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D64B5" w:rsidRDefault="006D64B5" w:rsidP="006D64B5">
      <w:pPr>
        <w:ind w:firstLineChars="200" w:firstLine="632"/>
        <w:jc w:val="right"/>
        <w:rPr>
          <w:rFonts w:ascii="仿宋_GB2312" w:eastAsia="仿宋_GB2312"/>
        </w:rPr>
      </w:pPr>
    </w:p>
    <w:p w:rsidR="006D64B5" w:rsidRDefault="006D64B5" w:rsidP="006D64B5">
      <w:pPr>
        <w:ind w:firstLineChars="200" w:firstLine="632"/>
        <w:jc w:val="right"/>
        <w:rPr>
          <w:rFonts w:ascii="仿宋_GB2312" w:eastAsia="仿宋_GB2312"/>
        </w:rPr>
      </w:pPr>
    </w:p>
    <w:p w:rsidR="006D64B5" w:rsidRDefault="006D64B5" w:rsidP="006D64B5">
      <w:pPr>
        <w:jc w:val="center"/>
        <w:rPr>
          <w:rFonts w:ascii="仿宋_GB2312" w:eastAsia="仿宋_GB2312"/>
        </w:rPr>
      </w:pPr>
    </w:p>
    <w:p w:rsidR="006D64B5" w:rsidRDefault="006D64B5" w:rsidP="006D64B5">
      <w:pPr>
        <w:jc w:val="center"/>
        <w:rPr>
          <w:rFonts w:ascii="仿宋_GB2312" w:eastAsia="仿宋_GB2312"/>
        </w:rPr>
      </w:pPr>
    </w:p>
    <w:p w:rsidR="006D64B5" w:rsidRDefault="006D64B5" w:rsidP="006D64B5">
      <w:pPr>
        <w:jc w:val="center"/>
        <w:rPr>
          <w:rFonts w:ascii="方正小标宋简体" w:eastAsia="方正小标宋简体"/>
          <w:spacing w:val="60"/>
          <w:sz w:val="74"/>
        </w:rPr>
      </w:pPr>
      <w:r>
        <w:rPr>
          <w:rFonts w:ascii="方正小标宋简体" w:eastAsia="方正小标宋简体" w:hint="eastAsia"/>
          <w:spacing w:val="60"/>
          <w:sz w:val="74"/>
        </w:rPr>
        <w:t>2022年度</w:t>
      </w:r>
    </w:p>
    <w:p w:rsidR="006D64B5" w:rsidRDefault="006D64B5" w:rsidP="006D64B5">
      <w:pPr>
        <w:jc w:val="center"/>
        <w:rPr>
          <w:rFonts w:ascii="方正小标宋简体" w:eastAsia="方正小标宋简体"/>
          <w:spacing w:val="60"/>
          <w:sz w:val="74"/>
        </w:rPr>
      </w:pPr>
      <w:r w:rsidRPr="00012AF4">
        <w:rPr>
          <w:rFonts w:ascii="方正小标宋简体" w:eastAsia="方正小标宋简体" w:hint="eastAsia"/>
          <w:spacing w:val="60"/>
          <w:sz w:val="74"/>
        </w:rPr>
        <w:t>青岛市即墨区移风店镇人民政府</w:t>
      </w:r>
    </w:p>
    <w:p w:rsidR="006D64B5" w:rsidRDefault="006D64B5" w:rsidP="006D64B5">
      <w:pPr>
        <w:jc w:val="center"/>
        <w:rPr>
          <w:rFonts w:ascii="方正小标宋简体" w:eastAsia="方正小标宋简体"/>
          <w:spacing w:val="60"/>
          <w:sz w:val="74"/>
        </w:rPr>
      </w:pPr>
      <w:r>
        <w:rPr>
          <w:rFonts w:ascii="方正小标宋简体" w:eastAsia="方正小标宋简体" w:hint="eastAsia"/>
          <w:spacing w:val="60"/>
          <w:sz w:val="74"/>
        </w:rPr>
        <w:t>部门决算</w:t>
      </w:r>
    </w:p>
    <w:p w:rsidR="006D64B5" w:rsidRDefault="006D64B5" w:rsidP="006D64B5">
      <w:pPr>
        <w:jc w:val="center"/>
        <w:rPr>
          <w:rFonts w:ascii="楷体_GB2312" w:eastAsia="楷体_GB2312"/>
          <w:b/>
          <w:sz w:val="42"/>
        </w:rPr>
      </w:pPr>
    </w:p>
    <w:p w:rsidR="006D64B5" w:rsidRDefault="006D64B5" w:rsidP="006D64B5">
      <w:pPr>
        <w:rPr>
          <w:rFonts w:ascii="仿宋_GB2312" w:eastAsia="仿宋_GB2312"/>
        </w:rPr>
      </w:pPr>
    </w:p>
    <w:p w:rsidR="006D64B5" w:rsidRPr="005020A5" w:rsidRDefault="006D64B5" w:rsidP="006D64B5">
      <w:pPr>
        <w:spacing w:afterLines="50" w:line="580" w:lineRule="exact"/>
        <w:jc w:val="center"/>
        <w:rPr>
          <w:rFonts w:ascii="方正小标宋简体" w:eastAsia="方正小标宋简体"/>
          <w:sz w:val="44"/>
          <w:szCs w:val="44"/>
        </w:rPr>
      </w:pPr>
    </w:p>
    <w:p w:rsidR="006D64B5" w:rsidRDefault="006D64B5" w:rsidP="006D64B5">
      <w:pPr>
        <w:spacing w:afterLines="50" w:line="580" w:lineRule="exact"/>
        <w:jc w:val="center"/>
        <w:rPr>
          <w:rFonts w:ascii="方正小标宋简体" w:eastAsia="方正小标宋简体"/>
          <w:sz w:val="44"/>
          <w:szCs w:val="44"/>
        </w:rPr>
      </w:pPr>
    </w:p>
    <w:p w:rsidR="006D64B5" w:rsidRDefault="006D64B5" w:rsidP="006D64B5">
      <w:pPr>
        <w:spacing w:afterLines="50" w:line="580" w:lineRule="exact"/>
        <w:jc w:val="center"/>
        <w:rPr>
          <w:rFonts w:ascii="方正小标宋简体" w:eastAsia="方正小标宋简体"/>
          <w:sz w:val="44"/>
          <w:szCs w:val="44"/>
        </w:rPr>
      </w:pPr>
    </w:p>
    <w:p w:rsidR="006D64B5" w:rsidRDefault="006D64B5" w:rsidP="006D64B5">
      <w:pPr>
        <w:spacing w:afterLines="50" w:line="580" w:lineRule="exact"/>
        <w:jc w:val="center"/>
        <w:rPr>
          <w:rFonts w:ascii="方正小标宋简体" w:eastAsia="方正小标宋简体"/>
          <w:sz w:val="44"/>
          <w:szCs w:val="44"/>
        </w:rPr>
      </w:pPr>
    </w:p>
    <w:p w:rsidR="006D64B5" w:rsidRDefault="006D64B5" w:rsidP="006D64B5">
      <w:pPr>
        <w:spacing w:afterLines="50" w:line="580" w:lineRule="exact"/>
        <w:jc w:val="center"/>
        <w:rPr>
          <w:rFonts w:ascii="方正小标宋简体" w:eastAsia="方正小标宋简体"/>
          <w:sz w:val="44"/>
          <w:szCs w:val="44"/>
        </w:rPr>
      </w:pPr>
    </w:p>
    <w:p w:rsidR="006D64B5" w:rsidRDefault="006D64B5" w:rsidP="006D64B5">
      <w:pPr>
        <w:spacing w:afterLines="50" w:line="580" w:lineRule="exact"/>
        <w:jc w:val="center"/>
        <w:rPr>
          <w:rFonts w:ascii="方正小标宋简体" w:eastAsia="方正小标宋简体"/>
          <w:sz w:val="44"/>
          <w:szCs w:val="44"/>
        </w:rPr>
      </w:pPr>
    </w:p>
    <w:p w:rsidR="006D64B5" w:rsidRDefault="006D64B5" w:rsidP="006D64B5">
      <w:pPr>
        <w:spacing w:afterLines="50" w:line="580" w:lineRule="exact"/>
        <w:jc w:val="center"/>
        <w:rPr>
          <w:rFonts w:ascii="方正小标宋简体" w:eastAsia="方正小标宋简体"/>
          <w:sz w:val="44"/>
          <w:szCs w:val="44"/>
        </w:rPr>
      </w:pPr>
      <w:r>
        <w:rPr>
          <w:rFonts w:ascii="方正小标宋简体" w:eastAsia="方正小标宋简体" w:hint="eastAsia"/>
          <w:sz w:val="44"/>
          <w:szCs w:val="44"/>
        </w:rPr>
        <w:t>目  录</w:t>
      </w:r>
    </w:p>
    <w:p w:rsidR="006D64B5" w:rsidRDefault="006D64B5" w:rsidP="006D64B5">
      <w:pPr>
        <w:spacing w:line="580" w:lineRule="exact"/>
        <w:ind w:firstLineChars="100" w:firstLine="316"/>
        <w:rPr>
          <w:rFonts w:ascii="黑体" w:eastAsia="黑体" w:hAnsi="黑体"/>
        </w:rPr>
      </w:pPr>
      <w:r>
        <w:rPr>
          <w:rFonts w:ascii="黑体" w:eastAsia="黑体" w:hAnsi="黑体" w:hint="eastAsia"/>
        </w:rPr>
        <w:t>第一部分  部门概况</w:t>
      </w:r>
    </w:p>
    <w:p w:rsidR="006D64B5" w:rsidRDefault="006D64B5" w:rsidP="006D64B5">
      <w:pPr>
        <w:spacing w:line="580" w:lineRule="exact"/>
        <w:ind w:firstLineChars="200" w:firstLine="632"/>
        <w:rPr>
          <w:rFonts w:ascii="仿宋_GB2312" w:eastAsia="仿宋_GB2312"/>
        </w:rPr>
      </w:pPr>
      <w:r>
        <w:rPr>
          <w:rFonts w:ascii="仿宋_GB2312" w:eastAsia="仿宋_GB2312" w:hint="eastAsia"/>
        </w:rPr>
        <w:t>一、部门职责</w:t>
      </w:r>
    </w:p>
    <w:p w:rsidR="006D64B5" w:rsidRDefault="006D64B5" w:rsidP="006D64B5">
      <w:pPr>
        <w:spacing w:line="580" w:lineRule="exact"/>
        <w:ind w:firstLineChars="200" w:firstLine="632"/>
        <w:rPr>
          <w:rFonts w:ascii="仿宋_GB2312" w:eastAsia="仿宋_GB2312"/>
        </w:rPr>
      </w:pPr>
      <w:r>
        <w:rPr>
          <w:rFonts w:ascii="仿宋_GB2312" w:eastAsia="仿宋_GB2312" w:hint="eastAsia"/>
        </w:rPr>
        <w:t>二、机构设置</w:t>
      </w:r>
    </w:p>
    <w:p w:rsidR="006D64B5" w:rsidRDefault="006D64B5" w:rsidP="006D64B5">
      <w:pPr>
        <w:spacing w:line="580" w:lineRule="exact"/>
        <w:ind w:firstLineChars="100" w:firstLine="316"/>
        <w:rPr>
          <w:rFonts w:ascii="黑体" w:eastAsia="黑体" w:hAnsi="黑体"/>
        </w:rPr>
      </w:pPr>
      <w:r>
        <w:rPr>
          <w:rFonts w:ascii="黑体" w:eastAsia="黑体" w:hAnsi="黑体" w:hint="eastAsia"/>
        </w:rPr>
        <w:t>第二部分  2022年度部门决算表</w:t>
      </w:r>
    </w:p>
    <w:p w:rsidR="006D64B5" w:rsidRDefault="006D64B5" w:rsidP="006D64B5">
      <w:pPr>
        <w:spacing w:line="580" w:lineRule="exact"/>
        <w:ind w:firstLineChars="200" w:firstLine="632"/>
        <w:rPr>
          <w:rFonts w:ascii="仿宋_GB2312" w:eastAsia="仿宋_GB2312"/>
        </w:rPr>
      </w:pPr>
      <w:r>
        <w:rPr>
          <w:rFonts w:ascii="仿宋_GB2312" w:eastAsia="仿宋_GB2312" w:hint="eastAsia"/>
        </w:rPr>
        <w:t>一、收入支出决算总表</w:t>
      </w:r>
    </w:p>
    <w:p w:rsidR="006D64B5" w:rsidRDefault="006D64B5" w:rsidP="006D64B5">
      <w:pPr>
        <w:spacing w:line="580" w:lineRule="exact"/>
        <w:ind w:firstLineChars="200" w:firstLine="632"/>
        <w:rPr>
          <w:rFonts w:ascii="仿宋_GB2312" w:eastAsia="仿宋_GB2312"/>
        </w:rPr>
      </w:pPr>
      <w:r>
        <w:rPr>
          <w:rFonts w:ascii="仿宋_GB2312" w:eastAsia="仿宋_GB2312" w:hint="eastAsia"/>
        </w:rPr>
        <w:t>二、收入决算表</w:t>
      </w:r>
    </w:p>
    <w:p w:rsidR="006D64B5" w:rsidRDefault="006D64B5" w:rsidP="006D64B5">
      <w:pPr>
        <w:spacing w:line="580" w:lineRule="exact"/>
        <w:ind w:firstLineChars="200" w:firstLine="632"/>
        <w:rPr>
          <w:rFonts w:ascii="仿宋_GB2312" w:eastAsia="仿宋_GB2312"/>
        </w:rPr>
      </w:pPr>
      <w:r>
        <w:rPr>
          <w:rFonts w:ascii="仿宋_GB2312" w:eastAsia="仿宋_GB2312" w:hint="eastAsia"/>
        </w:rPr>
        <w:t>三、支出决算表</w:t>
      </w:r>
    </w:p>
    <w:p w:rsidR="006D64B5" w:rsidRDefault="006D64B5" w:rsidP="006D64B5">
      <w:pPr>
        <w:spacing w:line="580" w:lineRule="exact"/>
        <w:ind w:firstLineChars="200" w:firstLine="632"/>
        <w:rPr>
          <w:rFonts w:ascii="仿宋_GB2312" w:eastAsia="仿宋_GB2312"/>
        </w:rPr>
      </w:pPr>
      <w:r>
        <w:rPr>
          <w:rFonts w:ascii="仿宋_GB2312" w:eastAsia="仿宋_GB2312" w:hint="eastAsia"/>
        </w:rPr>
        <w:t>四、财政拨款收入支出决算总表</w:t>
      </w:r>
    </w:p>
    <w:p w:rsidR="006D64B5" w:rsidRDefault="006D64B5" w:rsidP="006D64B5">
      <w:pPr>
        <w:spacing w:line="580" w:lineRule="exact"/>
        <w:ind w:firstLineChars="200" w:firstLine="632"/>
        <w:rPr>
          <w:rFonts w:ascii="仿宋_GB2312" w:eastAsia="仿宋_GB2312"/>
        </w:rPr>
      </w:pPr>
      <w:r>
        <w:rPr>
          <w:rFonts w:ascii="仿宋_GB2312" w:eastAsia="仿宋_GB2312" w:hint="eastAsia"/>
        </w:rPr>
        <w:t>五、一般公共预算财政拨款支出决算表</w:t>
      </w:r>
    </w:p>
    <w:p w:rsidR="006D64B5" w:rsidRDefault="006D64B5" w:rsidP="006D64B5">
      <w:pPr>
        <w:spacing w:line="580" w:lineRule="exact"/>
        <w:ind w:firstLineChars="200" w:firstLine="632"/>
        <w:rPr>
          <w:rFonts w:ascii="仿宋_GB2312" w:eastAsia="仿宋_GB2312"/>
        </w:rPr>
      </w:pPr>
      <w:r>
        <w:rPr>
          <w:rFonts w:ascii="仿宋_GB2312" w:eastAsia="仿宋_GB2312" w:hint="eastAsia"/>
        </w:rPr>
        <w:t>六、</w:t>
      </w:r>
      <w:r w:rsidRPr="000F4D4C">
        <w:rPr>
          <w:rFonts w:ascii="仿宋_GB2312" w:eastAsia="仿宋_GB2312" w:hint="eastAsia"/>
        </w:rPr>
        <w:t>一般公共预算财政拨款基本支出决算明细表</w:t>
      </w:r>
    </w:p>
    <w:p w:rsidR="006D64B5" w:rsidRDefault="006D64B5" w:rsidP="006D64B5">
      <w:pPr>
        <w:spacing w:line="580" w:lineRule="exact"/>
        <w:ind w:firstLineChars="200" w:firstLine="632"/>
        <w:rPr>
          <w:rFonts w:ascii="仿宋_GB2312" w:eastAsia="仿宋_GB2312"/>
        </w:rPr>
      </w:pPr>
      <w:r>
        <w:rPr>
          <w:rFonts w:ascii="仿宋_GB2312" w:eastAsia="仿宋_GB2312" w:hint="eastAsia"/>
        </w:rPr>
        <w:t>七、</w:t>
      </w:r>
      <w:r w:rsidRPr="000F4D4C">
        <w:rPr>
          <w:rFonts w:ascii="仿宋_GB2312" w:eastAsia="仿宋_GB2312" w:hint="eastAsia"/>
        </w:rPr>
        <w:t>政府性基金预算财政拨款收入支出决算表</w:t>
      </w:r>
    </w:p>
    <w:p w:rsidR="006D64B5" w:rsidRDefault="006D64B5" w:rsidP="006D64B5">
      <w:pPr>
        <w:spacing w:line="580" w:lineRule="exact"/>
        <w:ind w:firstLineChars="200" w:firstLine="632"/>
        <w:rPr>
          <w:rFonts w:ascii="仿宋_GB2312" w:eastAsia="仿宋_GB2312"/>
        </w:rPr>
      </w:pPr>
      <w:r>
        <w:rPr>
          <w:rFonts w:ascii="仿宋_GB2312" w:eastAsia="仿宋_GB2312" w:hint="eastAsia"/>
        </w:rPr>
        <w:t>八、</w:t>
      </w:r>
      <w:r w:rsidRPr="000F4D4C">
        <w:rPr>
          <w:rFonts w:ascii="仿宋_GB2312" w:eastAsia="仿宋_GB2312" w:hint="eastAsia"/>
        </w:rPr>
        <w:t>国有资本经营预算财政拨款支出决算表</w:t>
      </w:r>
    </w:p>
    <w:p w:rsidR="006D64B5" w:rsidRDefault="006D64B5" w:rsidP="006D64B5">
      <w:pPr>
        <w:spacing w:line="580" w:lineRule="exact"/>
        <w:ind w:firstLineChars="200" w:firstLine="632"/>
        <w:rPr>
          <w:rFonts w:ascii="仿宋_GB2312" w:eastAsia="仿宋_GB2312"/>
        </w:rPr>
      </w:pPr>
      <w:r>
        <w:rPr>
          <w:rFonts w:ascii="仿宋_GB2312" w:eastAsia="仿宋_GB2312" w:hint="eastAsia"/>
        </w:rPr>
        <w:t>九、</w:t>
      </w:r>
      <w:r w:rsidRPr="000F4D4C">
        <w:rPr>
          <w:rFonts w:ascii="仿宋_GB2312" w:eastAsia="仿宋_GB2312" w:hint="eastAsia"/>
        </w:rPr>
        <w:t>财政拨款“三公”经费支出决算表</w:t>
      </w:r>
    </w:p>
    <w:p w:rsidR="006D64B5" w:rsidRDefault="006D64B5" w:rsidP="006D64B5">
      <w:pPr>
        <w:spacing w:line="580" w:lineRule="exact"/>
        <w:ind w:firstLineChars="100" w:firstLine="316"/>
        <w:rPr>
          <w:rFonts w:ascii="黑体" w:eastAsia="黑体" w:hAnsi="黑体"/>
        </w:rPr>
      </w:pPr>
      <w:r>
        <w:rPr>
          <w:rFonts w:ascii="黑体" w:eastAsia="黑体" w:hAnsi="黑体" w:hint="eastAsia"/>
        </w:rPr>
        <w:t>第三部分  2022年度部门决算情况说明</w:t>
      </w:r>
    </w:p>
    <w:p w:rsidR="006D64B5" w:rsidRDefault="006D64B5" w:rsidP="006D64B5">
      <w:pPr>
        <w:spacing w:line="580" w:lineRule="exact"/>
        <w:ind w:firstLineChars="100" w:firstLine="316"/>
        <w:rPr>
          <w:rFonts w:ascii="黑体" w:eastAsia="黑体" w:hAnsi="黑体"/>
        </w:rPr>
      </w:pPr>
      <w:r>
        <w:rPr>
          <w:rFonts w:ascii="黑体" w:eastAsia="黑体" w:hAnsi="黑体" w:hint="eastAsia"/>
        </w:rPr>
        <w:t>第四部分  名词解释</w:t>
      </w:r>
    </w:p>
    <w:p w:rsidR="006D64B5" w:rsidRDefault="006D64B5" w:rsidP="006D64B5">
      <w:pPr>
        <w:spacing w:line="580" w:lineRule="exact"/>
        <w:ind w:firstLineChars="100" w:firstLine="316"/>
        <w:rPr>
          <w:rFonts w:ascii="黑体" w:eastAsia="黑体" w:hAnsi="黑体"/>
        </w:rPr>
      </w:pPr>
      <w:r>
        <w:rPr>
          <w:rFonts w:ascii="黑体" w:eastAsia="黑体" w:hAnsi="黑体" w:hint="eastAsia"/>
        </w:rPr>
        <w:t>第五部分  附件</w:t>
      </w:r>
    </w:p>
    <w:p w:rsidR="006D64B5" w:rsidRDefault="006D64B5" w:rsidP="006D64B5">
      <w:pPr>
        <w:spacing w:line="580" w:lineRule="exact"/>
        <w:ind w:firstLineChars="100" w:firstLine="316"/>
        <w:rPr>
          <w:rFonts w:ascii="黑体" w:eastAsia="黑体" w:hAnsi="黑体"/>
        </w:rPr>
      </w:pPr>
    </w:p>
    <w:p w:rsidR="006D64B5" w:rsidRDefault="006D64B5" w:rsidP="006D64B5">
      <w:pPr>
        <w:rPr>
          <w:rFonts w:ascii="方正小标宋简体" w:eastAsia="方正小标宋简体"/>
          <w:sz w:val="42"/>
        </w:rPr>
      </w:pPr>
    </w:p>
    <w:p w:rsidR="006D64B5" w:rsidRDefault="006D64B5" w:rsidP="006D64B5">
      <w:pPr>
        <w:rPr>
          <w:rFonts w:ascii="方正小标宋简体" w:eastAsia="方正小标宋简体"/>
          <w:sz w:val="42"/>
        </w:rPr>
      </w:pPr>
    </w:p>
    <w:p w:rsidR="006D64B5" w:rsidRDefault="006D64B5" w:rsidP="006D64B5">
      <w:pPr>
        <w:ind w:firstLineChars="100" w:firstLine="536"/>
        <w:rPr>
          <w:rFonts w:ascii="方正小标宋简体" w:eastAsia="方正小标宋简体"/>
          <w:spacing w:val="60"/>
          <w:sz w:val="42"/>
        </w:rPr>
      </w:pPr>
      <w:r>
        <w:rPr>
          <w:rFonts w:ascii="方正小标宋简体" w:eastAsia="方正小标宋简体" w:hint="eastAsia"/>
          <w:spacing w:val="60"/>
          <w:sz w:val="42"/>
        </w:rPr>
        <w:t>第一部分</w:t>
      </w:r>
    </w:p>
    <w:p w:rsidR="006D64B5" w:rsidRDefault="006D64B5" w:rsidP="006D64B5">
      <w:pPr>
        <w:jc w:val="center"/>
        <w:rPr>
          <w:rFonts w:ascii="方正小标宋简体" w:eastAsia="方正小标宋简体"/>
          <w:spacing w:val="60"/>
          <w:sz w:val="48"/>
        </w:rPr>
      </w:pPr>
    </w:p>
    <w:p w:rsidR="006D64B5" w:rsidRDefault="006D64B5" w:rsidP="006D64B5">
      <w:pPr>
        <w:jc w:val="center"/>
        <w:rPr>
          <w:rFonts w:ascii="方正小标宋简体" w:eastAsia="方正小标宋简体"/>
          <w:spacing w:val="60"/>
          <w:sz w:val="48"/>
        </w:rPr>
      </w:pPr>
      <w:r>
        <w:rPr>
          <w:rFonts w:ascii="方正小标宋简体" w:eastAsia="方正小标宋简体" w:hint="eastAsia"/>
          <w:spacing w:val="60"/>
          <w:sz w:val="48"/>
        </w:rPr>
        <w:t>部门概况</w:t>
      </w:r>
    </w:p>
    <w:p w:rsidR="006D64B5" w:rsidRDefault="006D64B5" w:rsidP="006D64B5">
      <w:pPr>
        <w:jc w:val="center"/>
        <w:rPr>
          <w:rFonts w:ascii="仿宋_GB2312" w:eastAsia="仿宋_GB2312"/>
        </w:rPr>
        <w:sectPr w:rsidR="006D64B5" w:rsidSect="00574881">
          <w:headerReference w:type="default" r:id="rId7"/>
          <w:footerReference w:type="even" r:id="rId8"/>
          <w:footerReference w:type="default" r:id="rId9"/>
          <w:pgSz w:w="11906" w:h="16838"/>
          <w:pgMar w:top="1701" w:right="1531" w:bottom="1701" w:left="1531" w:header="0" w:footer="1418" w:gutter="0"/>
          <w:cols w:space="720"/>
          <w:docGrid w:type="linesAndChars" w:linePitch="610" w:charSpace="-849"/>
        </w:sectPr>
      </w:pPr>
    </w:p>
    <w:p w:rsidR="006D64B5" w:rsidRDefault="006D64B5" w:rsidP="006D64B5">
      <w:pPr>
        <w:spacing w:line="580" w:lineRule="exact"/>
        <w:ind w:firstLineChars="200" w:firstLine="632"/>
        <w:rPr>
          <w:rFonts w:ascii="黑体" w:eastAsia="黑体" w:hAnsi="黑体"/>
        </w:rPr>
      </w:pPr>
      <w:r>
        <w:rPr>
          <w:rFonts w:ascii="黑体" w:eastAsia="黑体" w:hAnsi="黑体" w:hint="eastAsia"/>
        </w:rPr>
        <w:lastRenderedPageBreak/>
        <w:t>一、部门职责</w:t>
      </w:r>
    </w:p>
    <w:p w:rsidR="006D64B5" w:rsidRPr="00546F92" w:rsidRDefault="006D64B5" w:rsidP="006D64B5">
      <w:pPr>
        <w:spacing w:line="510" w:lineRule="exact"/>
        <w:ind w:firstLineChars="200" w:firstLine="632"/>
        <w:rPr>
          <w:rFonts w:ascii="仿宋_GB2312" w:eastAsia="仿宋_GB2312"/>
          <w:szCs w:val="32"/>
        </w:rPr>
      </w:pPr>
      <w:r w:rsidRPr="00546F92">
        <w:rPr>
          <w:rFonts w:ascii="仿宋_GB2312" w:eastAsia="仿宋_GB2312" w:hint="eastAsia"/>
          <w:szCs w:val="32"/>
        </w:rPr>
        <w:t>青岛市即墨区移风店镇人民政府其主要职责：国家最基层的政权机关和最基本的独立行政单元，具有执行国家意志的义务和保一方平安的责任。对乡村社会进行管理，是政府的首要职能，包括：贯彻执行上级的各项方针政策，保障公民享有宪法规定的经济、政治和文化权利；加强综合治理，维护社会稳定，妥善处理突发性、群体性事件，调节和处理好各种利益矛盾和</w:t>
      </w:r>
      <w:r>
        <w:rPr>
          <w:rFonts w:ascii="仿宋_GB2312" w:eastAsia="仿宋_GB2312" w:hint="eastAsia"/>
          <w:szCs w:val="32"/>
        </w:rPr>
        <w:t>纠纷</w:t>
      </w:r>
      <w:r w:rsidRPr="00546F92">
        <w:rPr>
          <w:rFonts w:ascii="仿宋_GB2312" w:eastAsia="仿宋_GB2312" w:hint="eastAsia"/>
          <w:szCs w:val="32"/>
        </w:rPr>
        <w:t xml:space="preserve">；根据乡村社会的需要，组织制定和推动落实经农民认可的乡规民约，构建和谐的乡村社会等。 </w:t>
      </w:r>
    </w:p>
    <w:p w:rsidR="006D64B5" w:rsidRDefault="006D64B5" w:rsidP="006D64B5">
      <w:pPr>
        <w:spacing w:line="580" w:lineRule="exact"/>
        <w:ind w:firstLineChars="200" w:firstLine="632"/>
        <w:rPr>
          <w:rFonts w:ascii="黑体" w:eastAsia="黑体" w:hAnsi="黑体"/>
        </w:rPr>
      </w:pPr>
      <w:r>
        <w:rPr>
          <w:rFonts w:ascii="黑体" w:eastAsia="黑体" w:hAnsi="黑体" w:hint="eastAsia"/>
        </w:rPr>
        <w:t>二、机构设置</w:t>
      </w:r>
    </w:p>
    <w:p w:rsidR="006D64B5" w:rsidRDefault="006D64B5" w:rsidP="006D64B5">
      <w:pPr>
        <w:ind w:firstLineChars="200" w:firstLine="632"/>
        <w:rPr>
          <w:rFonts w:ascii="仿宋_GB2312" w:eastAsia="仿宋_GB2312"/>
          <w:szCs w:val="32"/>
        </w:rPr>
      </w:pPr>
      <w:r w:rsidRPr="00484250">
        <w:rPr>
          <w:rFonts w:ascii="仿宋_GB2312" w:eastAsia="仿宋_GB2312" w:hint="eastAsia"/>
          <w:szCs w:val="32"/>
        </w:rPr>
        <w:t>纳入</w:t>
      </w:r>
      <w:r w:rsidRPr="00546F92">
        <w:rPr>
          <w:rFonts w:ascii="仿宋_GB2312" w:eastAsia="仿宋_GB2312" w:hint="eastAsia"/>
          <w:szCs w:val="32"/>
        </w:rPr>
        <w:t>青岛市即墨区移风店镇人民政府</w:t>
      </w:r>
      <w:r>
        <w:rPr>
          <w:rFonts w:ascii="仿宋_GB2312" w:eastAsia="仿宋_GB2312" w:hint="eastAsia"/>
          <w:szCs w:val="32"/>
        </w:rPr>
        <w:t>2022</w:t>
      </w:r>
      <w:r w:rsidRPr="00484250">
        <w:rPr>
          <w:rFonts w:ascii="仿宋_GB2312" w:eastAsia="仿宋_GB2312" w:hint="eastAsia"/>
          <w:szCs w:val="32"/>
        </w:rPr>
        <w:t xml:space="preserve">年度部门决算汇编范围的单位共1个包括: </w:t>
      </w:r>
      <w:r w:rsidRPr="00546F92">
        <w:rPr>
          <w:rFonts w:ascii="仿宋_GB2312" w:eastAsia="仿宋_GB2312" w:hint="eastAsia"/>
          <w:szCs w:val="32"/>
        </w:rPr>
        <w:t>青岛市即墨区移风店镇人民政府</w:t>
      </w:r>
      <w:r>
        <w:rPr>
          <w:rFonts w:ascii="仿宋_GB2312" w:eastAsia="仿宋_GB2312" w:hint="eastAsia"/>
          <w:szCs w:val="32"/>
        </w:rPr>
        <w:t>本级。</w:t>
      </w:r>
    </w:p>
    <w:p w:rsidR="006D64B5" w:rsidRDefault="006D64B5" w:rsidP="006D64B5">
      <w:pPr>
        <w:ind w:firstLineChars="200" w:firstLine="632"/>
        <w:rPr>
          <w:rFonts w:ascii="仿宋_GB2312" w:eastAsia="仿宋_GB2312"/>
          <w:szCs w:val="32"/>
        </w:rPr>
      </w:pPr>
    </w:p>
    <w:p w:rsidR="006D64B5" w:rsidRDefault="006D64B5" w:rsidP="006D64B5">
      <w:pPr>
        <w:ind w:firstLineChars="200" w:firstLine="632"/>
        <w:rPr>
          <w:rFonts w:ascii="仿宋_GB2312" w:eastAsia="仿宋_GB2312"/>
          <w:szCs w:val="32"/>
        </w:rPr>
      </w:pPr>
    </w:p>
    <w:p w:rsidR="006D64B5" w:rsidRDefault="006D64B5" w:rsidP="006D64B5">
      <w:pPr>
        <w:ind w:firstLineChars="200" w:firstLine="632"/>
        <w:rPr>
          <w:rFonts w:ascii="仿宋_GB2312" w:eastAsia="仿宋_GB2312"/>
          <w:szCs w:val="32"/>
        </w:rPr>
      </w:pPr>
    </w:p>
    <w:p w:rsidR="006D64B5" w:rsidRDefault="006D64B5" w:rsidP="006D64B5">
      <w:pPr>
        <w:ind w:firstLineChars="200" w:firstLine="632"/>
        <w:rPr>
          <w:rFonts w:ascii="仿宋_GB2312" w:eastAsia="仿宋_GB2312"/>
          <w:szCs w:val="32"/>
        </w:rPr>
      </w:pPr>
    </w:p>
    <w:p w:rsidR="006D64B5" w:rsidRDefault="006D64B5" w:rsidP="006D64B5">
      <w:pPr>
        <w:ind w:firstLineChars="200" w:firstLine="632"/>
        <w:rPr>
          <w:rFonts w:ascii="仿宋_GB2312" w:eastAsia="仿宋_GB2312"/>
          <w:szCs w:val="32"/>
        </w:rPr>
      </w:pPr>
    </w:p>
    <w:p w:rsidR="006D64B5" w:rsidRDefault="006D64B5" w:rsidP="006D64B5">
      <w:pPr>
        <w:ind w:firstLineChars="200" w:firstLine="632"/>
        <w:rPr>
          <w:rFonts w:ascii="仿宋_GB2312" w:eastAsia="仿宋_GB2312"/>
          <w:szCs w:val="32"/>
        </w:rPr>
      </w:pPr>
    </w:p>
    <w:p w:rsidR="006D64B5" w:rsidRDefault="006D64B5" w:rsidP="006D64B5">
      <w:pPr>
        <w:ind w:firstLineChars="200" w:firstLine="832"/>
        <w:rPr>
          <w:rFonts w:ascii="方正小标宋简体" w:eastAsia="方正小标宋简体"/>
          <w:sz w:val="42"/>
        </w:rPr>
      </w:pPr>
    </w:p>
    <w:p w:rsidR="006D64B5" w:rsidRDefault="006D64B5" w:rsidP="006D64B5">
      <w:pPr>
        <w:jc w:val="center"/>
        <w:rPr>
          <w:rFonts w:ascii="方正小标宋简体" w:eastAsia="方正小标宋简体"/>
          <w:sz w:val="42"/>
        </w:rPr>
      </w:pPr>
    </w:p>
    <w:p w:rsidR="006D64B5" w:rsidRDefault="006D64B5" w:rsidP="006D64B5">
      <w:pPr>
        <w:ind w:firstLineChars="100" w:firstLine="536"/>
        <w:rPr>
          <w:rFonts w:ascii="方正小标宋简体" w:eastAsia="方正小标宋简体"/>
          <w:spacing w:val="60"/>
          <w:sz w:val="42"/>
        </w:rPr>
      </w:pPr>
      <w:r>
        <w:rPr>
          <w:rFonts w:ascii="方正小标宋简体" w:eastAsia="方正小标宋简体" w:hint="eastAsia"/>
          <w:spacing w:val="60"/>
          <w:sz w:val="42"/>
        </w:rPr>
        <w:lastRenderedPageBreak/>
        <w:t>第二部分</w:t>
      </w:r>
    </w:p>
    <w:p w:rsidR="006D64B5" w:rsidRDefault="006D64B5" w:rsidP="006D64B5">
      <w:pPr>
        <w:jc w:val="center"/>
        <w:rPr>
          <w:rFonts w:ascii="方正小标宋简体" w:eastAsia="方正小标宋简体"/>
          <w:spacing w:val="60"/>
          <w:sz w:val="42"/>
        </w:rPr>
      </w:pPr>
    </w:p>
    <w:p w:rsidR="006D64B5" w:rsidRPr="000F4D4C" w:rsidRDefault="006D64B5" w:rsidP="006D64B5">
      <w:pPr>
        <w:jc w:val="center"/>
        <w:rPr>
          <w:rFonts w:ascii="方正小标宋简体" w:eastAsia="方正小标宋简体"/>
          <w:spacing w:val="60"/>
          <w:sz w:val="42"/>
        </w:rPr>
      </w:pPr>
      <w:r w:rsidRPr="000F4D4C">
        <w:rPr>
          <w:rFonts w:ascii="方正小标宋简体" w:eastAsia="方正小标宋简体" w:hint="eastAsia"/>
          <w:spacing w:val="60"/>
          <w:sz w:val="48"/>
        </w:rPr>
        <w:t>2022年度部门决算表</w:t>
      </w:r>
    </w:p>
    <w:p w:rsidR="006D64B5" w:rsidRPr="000F4D4C" w:rsidRDefault="006D64B5" w:rsidP="006D64B5">
      <w:pPr>
        <w:spacing w:line="520" w:lineRule="exact"/>
        <w:rPr>
          <w:rFonts w:ascii="仿宋_GB2312" w:eastAsia="仿宋_GB2312"/>
          <w:b/>
          <w:sz w:val="28"/>
          <w:szCs w:val="28"/>
        </w:rPr>
      </w:pPr>
    </w:p>
    <w:p w:rsidR="006D64B5" w:rsidRPr="000F4D4C" w:rsidRDefault="006D64B5" w:rsidP="006D64B5">
      <w:pPr>
        <w:spacing w:line="520" w:lineRule="exact"/>
        <w:rPr>
          <w:rFonts w:ascii="仿宋_GB2312" w:eastAsia="仿宋_GB2312"/>
          <w:b/>
          <w:sz w:val="28"/>
          <w:szCs w:val="28"/>
        </w:rPr>
      </w:pPr>
      <w:r w:rsidRPr="000F4D4C">
        <w:rPr>
          <w:rFonts w:ascii="仿宋_GB2312" w:eastAsia="仿宋_GB2312" w:hint="eastAsia"/>
          <w:b/>
          <w:sz w:val="28"/>
          <w:szCs w:val="28"/>
        </w:rPr>
        <w:t>（具体要求：</w:t>
      </w:r>
    </w:p>
    <w:p w:rsidR="006D64B5" w:rsidRPr="000F4D4C" w:rsidRDefault="006D64B5" w:rsidP="006D64B5">
      <w:pPr>
        <w:spacing w:line="520" w:lineRule="exact"/>
        <w:ind w:firstLineChars="200" w:firstLine="554"/>
        <w:rPr>
          <w:rFonts w:ascii="仿宋_GB2312" w:eastAsia="仿宋_GB2312"/>
          <w:b/>
          <w:sz w:val="28"/>
          <w:szCs w:val="28"/>
        </w:rPr>
      </w:pPr>
      <w:r w:rsidRPr="000F4D4C">
        <w:rPr>
          <w:rFonts w:ascii="仿宋_GB2312" w:eastAsia="仿宋_GB2312" w:hint="eastAsia"/>
          <w:b/>
          <w:sz w:val="28"/>
          <w:szCs w:val="28"/>
        </w:rPr>
        <w:t>1.公开表数量必须是9张，空表必须列示并在表的下方附说明，如：（</w:t>
      </w:r>
      <w:r w:rsidRPr="000F4D4C">
        <w:rPr>
          <w:rFonts w:ascii="仿宋_GB2312" w:eastAsia="仿宋_GB2312"/>
          <w:b/>
          <w:sz w:val="28"/>
          <w:szCs w:val="28"/>
        </w:rPr>
        <w:t>1</w:t>
      </w:r>
      <w:r w:rsidRPr="000F4D4C">
        <w:rPr>
          <w:rFonts w:ascii="仿宋_GB2312" w:eastAsia="仿宋_GB2312" w:hint="eastAsia"/>
          <w:b/>
          <w:sz w:val="28"/>
          <w:szCs w:val="28"/>
        </w:rPr>
        <w:t>）公开0</w:t>
      </w:r>
      <w:r w:rsidRPr="000F4D4C">
        <w:rPr>
          <w:rFonts w:ascii="仿宋_GB2312" w:eastAsia="仿宋_GB2312"/>
          <w:b/>
          <w:sz w:val="28"/>
          <w:szCs w:val="28"/>
        </w:rPr>
        <w:t>7</w:t>
      </w:r>
      <w:r w:rsidRPr="000F4D4C">
        <w:rPr>
          <w:rFonts w:ascii="仿宋_GB2312" w:eastAsia="仿宋_GB2312" w:hint="eastAsia"/>
          <w:b/>
          <w:sz w:val="28"/>
          <w:szCs w:val="28"/>
        </w:rPr>
        <w:t>表若无数据，需说明：“本部门没有政府性基金收入，也没有使用政府性基金安排的支出，故本表无数据”；（</w:t>
      </w:r>
      <w:r w:rsidRPr="000F4D4C">
        <w:rPr>
          <w:rFonts w:ascii="仿宋_GB2312" w:eastAsia="仿宋_GB2312"/>
          <w:b/>
          <w:sz w:val="28"/>
          <w:szCs w:val="28"/>
        </w:rPr>
        <w:t>2</w:t>
      </w:r>
      <w:r w:rsidRPr="000F4D4C">
        <w:rPr>
          <w:rFonts w:ascii="仿宋_GB2312" w:eastAsia="仿宋_GB2312" w:hint="eastAsia"/>
          <w:b/>
          <w:sz w:val="28"/>
          <w:szCs w:val="28"/>
        </w:rPr>
        <w:t>）公开0</w:t>
      </w:r>
      <w:r w:rsidRPr="000F4D4C">
        <w:rPr>
          <w:rFonts w:ascii="仿宋_GB2312" w:eastAsia="仿宋_GB2312"/>
          <w:b/>
          <w:sz w:val="28"/>
          <w:szCs w:val="28"/>
        </w:rPr>
        <w:t>8</w:t>
      </w:r>
      <w:r w:rsidRPr="000F4D4C">
        <w:rPr>
          <w:rFonts w:ascii="仿宋_GB2312" w:eastAsia="仿宋_GB2312" w:hint="eastAsia"/>
          <w:b/>
          <w:sz w:val="28"/>
          <w:szCs w:val="28"/>
        </w:rPr>
        <w:t>表若无数据，需说明“本部门没有使用国有资本经营预算安排的支出，故本表无数据。” （</w:t>
      </w:r>
      <w:r w:rsidRPr="000F4D4C">
        <w:rPr>
          <w:rFonts w:ascii="仿宋_GB2312" w:eastAsia="仿宋_GB2312"/>
          <w:b/>
          <w:sz w:val="28"/>
          <w:szCs w:val="28"/>
        </w:rPr>
        <w:t>3</w:t>
      </w:r>
      <w:r w:rsidRPr="000F4D4C">
        <w:rPr>
          <w:rFonts w:ascii="仿宋_GB2312" w:eastAsia="仿宋_GB2312" w:hint="eastAsia"/>
          <w:b/>
          <w:sz w:val="28"/>
          <w:szCs w:val="28"/>
        </w:rPr>
        <w:t>）公开0</w:t>
      </w:r>
      <w:r w:rsidRPr="000F4D4C">
        <w:rPr>
          <w:rFonts w:ascii="仿宋_GB2312" w:eastAsia="仿宋_GB2312"/>
          <w:b/>
          <w:sz w:val="28"/>
          <w:szCs w:val="28"/>
        </w:rPr>
        <w:t>9</w:t>
      </w:r>
      <w:r w:rsidRPr="000F4D4C">
        <w:rPr>
          <w:rFonts w:ascii="仿宋_GB2312" w:eastAsia="仿宋_GB2312" w:hint="eastAsia"/>
          <w:b/>
          <w:sz w:val="28"/>
          <w:szCs w:val="28"/>
        </w:rPr>
        <w:t>表若无数据，需说明“本部门无</w:t>
      </w:r>
      <w:r w:rsidRPr="000F4D4C">
        <w:rPr>
          <w:rFonts w:ascii="仿宋_GB2312" w:eastAsia="仿宋_GB2312" w:hint="eastAsia"/>
          <w:b/>
          <w:color w:val="000000"/>
          <w:sz w:val="28"/>
          <w:szCs w:val="28"/>
        </w:rPr>
        <w:t>财政拨款</w:t>
      </w:r>
      <w:r w:rsidRPr="000F4D4C">
        <w:rPr>
          <w:rFonts w:ascii="仿宋_GB2312" w:eastAsia="仿宋_GB2312" w:hint="eastAsia"/>
          <w:b/>
          <w:sz w:val="28"/>
          <w:szCs w:val="28"/>
        </w:rPr>
        <w:t>安排的“三公”经费支出，故本表无数据”；</w:t>
      </w:r>
    </w:p>
    <w:p w:rsidR="006D64B5" w:rsidRPr="000F4D4C" w:rsidRDefault="006D64B5" w:rsidP="006D64B5">
      <w:pPr>
        <w:spacing w:line="520" w:lineRule="exact"/>
        <w:ind w:firstLineChars="200" w:firstLine="554"/>
        <w:rPr>
          <w:rFonts w:ascii="仿宋_GB2312" w:eastAsia="仿宋_GB2312"/>
          <w:b/>
          <w:sz w:val="28"/>
          <w:szCs w:val="28"/>
        </w:rPr>
      </w:pPr>
      <w:r w:rsidRPr="000F4D4C">
        <w:rPr>
          <w:rFonts w:ascii="仿宋_GB2312" w:eastAsia="仿宋_GB2312" w:hint="eastAsia"/>
          <w:b/>
          <w:sz w:val="28"/>
          <w:szCs w:val="28"/>
        </w:rPr>
        <w:t>2.因四舍五入出现舍位不平衡现象，按照财政部统一要求，在公开01表下方附说明“本套报表金额单位转换时可能存在尾数误差。”，公开时说明不得删除。</w:t>
      </w:r>
    </w:p>
    <w:p w:rsidR="006D64B5" w:rsidRPr="000F4D4C" w:rsidRDefault="006D64B5" w:rsidP="006D64B5">
      <w:pPr>
        <w:spacing w:line="520" w:lineRule="exact"/>
        <w:ind w:firstLineChars="200" w:firstLine="554"/>
        <w:rPr>
          <w:rFonts w:ascii="仿宋_GB2312" w:eastAsia="仿宋_GB2312"/>
          <w:b/>
          <w:sz w:val="28"/>
          <w:szCs w:val="28"/>
        </w:rPr>
      </w:pPr>
      <w:r w:rsidRPr="000F4D4C">
        <w:rPr>
          <w:rFonts w:ascii="仿宋_GB2312" w:eastAsia="仿宋_GB2312" w:hint="eastAsia"/>
          <w:b/>
          <w:sz w:val="28"/>
          <w:szCs w:val="28"/>
        </w:rPr>
        <w:t>3.同一张决算公开表如果跨页必须有表头，但不要有表名，如公开06表）</w:t>
      </w:r>
    </w:p>
    <w:p w:rsidR="006D64B5" w:rsidRPr="00CA31AC" w:rsidRDefault="006D64B5" w:rsidP="006D64B5">
      <w:pPr>
        <w:jc w:val="center"/>
        <w:rPr>
          <w:rFonts w:ascii="方正小标宋简体" w:eastAsia="方正小标宋简体"/>
          <w:spacing w:val="60"/>
          <w:sz w:val="42"/>
        </w:rPr>
        <w:sectPr w:rsidR="006D64B5" w:rsidRPr="00CA31AC" w:rsidSect="00574881">
          <w:pgSz w:w="11906" w:h="16838"/>
          <w:pgMar w:top="1701" w:right="1531" w:bottom="1701" w:left="1531" w:header="0" w:footer="1418" w:gutter="0"/>
          <w:cols w:space="720"/>
          <w:docGrid w:type="linesAndChars" w:linePitch="610" w:charSpace="-849"/>
        </w:sectPr>
      </w:pPr>
    </w:p>
    <w:p w:rsidR="006D64B5" w:rsidRDefault="006D64B5" w:rsidP="006D64B5">
      <w:pPr>
        <w:jc w:val="center"/>
        <w:rPr>
          <w:rFonts w:ascii="方正小标宋简体" w:eastAsia="方正小标宋简体"/>
          <w:sz w:val="44"/>
          <w:szCs w:val="44"/>
        </w:rPr>
      </w:pPr>
      <w:r>
        <w:rPr>
          <w:rFonts w:ascii="方正小标宋简体" w:eastAsia="方正小标宋简体" w:hint="eastAsia"/>
          <w:sz w:val="44"/>
          <w:szCs w:val="44"/>
        </w:rPr>
        <w:lastRenderedPageBreak/>
        <w:t>收入支出决算总表</w:t>
      </w:r>
    </w:p>
    <w:p w:rsidR="006D64B5" w:rsidRDefault="006D64B5" w:rsidP="006D64B5">
      <w:pPr>
        <w:wordWrap w:val="0"/>
        <w:spacing w:line="400" w:lineRule="exact"/>
        <w:jc w:val="right"/>
        <w:rPr>
          <w:rFonts w:ascii="楷体_GB2312" w:eastAsia="楷体_GB2312"/>
          <w:sz w:val="28"/>
          <w:szCs w:val="28"/>
        </w:rPr>
      </w:pPr>
      <w:r>
        <w:rPr>
          <w:rFonts w:ascii="楷体_GB2312" w:eastAsia="楷体_GB2312" w:hint="eastAsia"/>
          <w:sz w:val="28"/>
          <w:szCs w:val="28"/>
        </w:rPr>
        <w:t xml:space="preserve"> 公开01表</w:t>
      </w:r>
    </w:p>
    <w:p w:rsidR="006D64B5" w:rsidRDefault="006D64B5" w:rsidP="006D64B5">
      <w:pPr>
        <w:wordWrap w:val="0"/>
        <w:spacing w:line="400" w:lineRule="exact"/>
        <w:ind w:firstLineChars="50" w:firstLine="138"/>
        <w:jc w:val="right"/>
        <w:rPr>
          <w:rFonts w:ascii="楷体_GB2312" w:eastAsia="楷体_GB2312"/>
          <w:sz w:val="28"/>
          <w:szCs w:val="28"/>
        </w:rPr>
      </w:pPr>
      <w:r>
        <w:rPr>
          <w:rFonts w:ascii="楷体_GB2312" w:eastAsia="楷体_GB2312" w:hint="eastAsia"/>
          <w:sz w:val="28"/>
          <w:szCs w:val="28"/>
        </w:rPr>
        <w:t>部门：</w:t>
      </w:r>
      <w:r w:rsidRPr="00003C7E">
        <w:rPr>
          <w:rFonts w:ascii="楷体_GB2312" w:eastAsia="楷体_GB2312" w:hint="eastAsia"/>
          <w:sz w:val="28"/>
          <w:szCs w:val="28"/>
        </w:rPr>
        <w:t>青岛市即墨区移风店镇人民政府</w:t>
      </w:r>
      <w:r>
        <w:rPr>
          <w:rFonts w:ascii="楷体_GB2312" w:eastAsia="楷体_GB2312" w:hint="eastAsia"/>
          <w:sz w:val="28"/>
          <w:szCs w:val="28"/>
        </w:rPr>
        <w:t xml:space="preserve">            金额单位：万元</w:t>
      </w:r>
    </w:p>
    <w:tbl>
      <w:tblPr>
        <w:tblW w:w="0" w:type="auto"/>
        <w:tblLayout w:type="fixed"/>
        <w:tblLook w:val="0000"/>
      </w:tblPr>
      <w:tblGrid>
        <w:gridCol w:w="3045"/>
        <w:gridCol w:w="667"/>
        <w:gridCol w:w="1022"/>
        <w:gridCol w:w="2462"/>
        <w:gridCol w:w="557"/>
        <w:gridCol w:w="1302"/>
      </w:tblGrid>
      <w:tr w:rsidR="006D64B5" w:rsidTr="00621A5C">
        <w:trPr>
          <w:trHeight w:hRule="exact" w:val="329"/>
        </w:trPr>
        <w:tc>
          <w:tcPr>
            <w:tcW w:w="4734" w:type="dxa"/>
            <w:gridSpan w:val="3"/>
            <w:tcBorders>
              <w:top w:val="single" w:sz="4" w:space="0" w:color="auto"/>
              <w:left w:val="single" w:sz="4" w:space="0" w:color="auto"/>
              <w:bottom w:val="single" w:sz="4" w:space="0" w:color="auto"/>
              <w:right w:val="single" w:sz="4" w:space="0" w:color="auto"/>
            </w:tcBorders>
            <w:vAlign w:val="center"/>
          </w:tcPr>
          <w:p w:rsidR="006D64B5" w:rsidRDefault="006D64B5" w:rsidP="00621A5C">
            <w:pPr>
              <w:spacing w:line="240" w:lineRule="exact"/>
              <w:jc w:val="center"/>
              <w:rPr>
                <w:rFonts w:ascii="仿宋_GB2312" w:eastAsia="仿宋_GB2312"/>
                <w:sz w:val="18"/>
                <w:szCs w:val="18"/>
              </w:rPr>
            </w:pPr>
            <w:r>
              <w:rPr>
                <w:rFonts w:ascii="仿宋_GB2312" w:eastAsia="仿宋_GB2312" w:hint="eastAsia"/>
                <w:sz w:val="18"/>
                <w:szCs w:val="18"/>
              </w:rPr>
              <w:t>收 入</w:t>
            </w:r>
          </w:p>
        </w:tc>
        <w:tc>
          <w:tcPr>
            <w:tcW w:w="4321" w:type="dxa"/>
            <w:gridSpan w:val="3"/>
            <w:tcBorders>
              <w:top w:val="single" w:sz="4" w:space="0" w:color="auto"/>
              <w:left w:val="nil"/>
              <w:bottom w:val="single" w:sz="4" w:space="0" w:color="auto"/>
              <w:right w:val="single" w:sz="4" w:space="0" w:color="auto"/>
            </w:tcBorders>
            <w:vAlign w:val="center"/>
          </w:tcPr>
          <w:p w:rsidR="006D64B5" w:rsidRDefault="006D64B5" w:rsidP="00621A5C">
            <w:pPr>
              <w:spacing w:line="240" w:lineRule="exact"/>
              <w:jc w:val="center"/>
              <w:rPr>
                <w:rFonts w:ascii="仿宋_GB2312" w:eastAsia="仿宋_GB2312"/>
                <w:sz w:val="18"/>
                <w:szCs w:val="18"/>
              </w:rPr>
            </w:pPr>
            <w:r>
              <w:rPr>
                <w:rFonts w:ascii="仿宋_GB2312" w:eastAsia="仿宋_GB2312" w:hint="eastAsia"/>
                <w:sz w:val="18"/>
                <w:szCs w:val="18"/>
              </w:rPr>
              <w:t>支 出</w:t>
            </w:r>
          </w:p>
        </w:tc>
      </w:tr>
      <w:tr w:rsidR="006D64B5" w:rsidTr="00621A5C">
        <w:trPr>
          <w:trHeight w:hRule="exact" w:val="379"/>
        </w:trPr>
        <w:tc>
          <w:tcPr>
            <w:tcW w:w="3045" w:type="dxa"/>
            <w:tcBorders>
              <w:top w:val="nil"/>
              <w:left w:val="single" w:sz="4" w:space="0" w:color="auto"/>
              <w:bottom w:val="single" w:sz="4" w:space="0" w:color="auto"/>
              <w:right w:val="single" w:sz="4" w:space="0" w:color="auto"/>
            </w:tcBorders>
            <w:vAlign w:val="center"/>
          </w:tcPr>
          <w:p w:rsidR="006D64B5" w:rsidRDefault="006D64B5" w:rsidP="00621A5C">
            <w:pPr>
              <w:spacing w:line="240" w:lineRule="exact"/>
              <w:jc w:val="center"/>
              <w:rPr>
                <w:rFonts w:ascii="仿宋_GB2312" w:eastAsia="仿宋_GB2312"/>
                <w:sz w:val="18"/>
                <w:szCs w:val="18"/>
              </w:rPr>
            </w:pPr>
            <w:r>
              <w:rPr>
                <w:rFonts w:ascii="仿宋_GB2312" w:eastAsia="仿宋_GB2312" w:hint="eastAsia"/>
                <w:sz w:val="18"/>
                <w:szCs w:val="18"/>
              </w:rPr>
              <w:t>项  目</w:t>
            </w:r>
          </w:p>
        </w:tc>
        <w:tc>
          <w:tcPr>
            <w:tcW w:w="667" w:type="dxa"/>
            <w:tcBorders>
              <w:top w:val="nil"/>
              <w:left w:val="single" w:sz="4" w:space="0" w:color="auto"/>
              <w:bottom w:val="single" w:sz="4" w:space="0" w:color="auto"/>
              <w:right w:val="single" w:sz="4" w:space="0" w:color="auto"/>
            </w:tcBorders>
            <w:vAlign w:val="center"/>
          </w:tcPr>
          <w:p w:rsidR="006D64B5" w:rsidRDefault="006D64B5" w:rsidP="00621A5C">
            <w:pPr>
              <w:spacing w:line="240" w:lineRule="exact"/>
              <w:jc w:val="center"/>
              <w:rPr>
                <w:rFonts w:ascii="仿宋_GB2312" w:eastAsia="仿宋_GB2312"/>
                <w:sz w:val="18"/>
                <w:szCs w:val="18"/>
              </w:rPr>
            </w:pPr>
            <w:r>
              <w:rPr>
                <w:rFonts w:ascii="仿宋_GB2312" w:eastAsia="仿宋_GB2312" w:hint="eastAsia"/>
                <w:sz w:val="18"/>
                <w:szCs w:val="18"/>
              </w:rPr>
              <w:t>行次</w:t>
            </w:r>
          </w:p>
        </w:tc>
        <w:tc>
          <w:tcPr>
            <w:tcW w:w="1022" w:type="dxa"/>
            <w:tcBorders>
              <w:top w:val="nil"/>
              <w:left w:val="nil"/>
              <w:bottom w:val="single" w:sz="4" w:space="0" w:color="auto"/>
              <w:right w:val="single" w:sz="4" w:space="0" w:color="auto"/>
            </w:tcBorders>
            <w:vAlign w:val="center"/>
          </w:tcPr>
          <w:p w:rsidR="006D64B5" w:rsidRDefault="006D64B5" w:rsidP="00621A5C">
            <w:pPr>
              <w:spacing w:line="240" w:lineRule="exact"/>
              <w:jc w:val="center"/>
              <w:rPr>
                <w:rFonts w:ascii="仿宋_GB2312" w:eastAsia="仿宋_GB2312"/>
                <w:sz w:val="18"/>
                <w:szCs w:val="18"/>
              </w:rPr>
            </w:pPr>
            <w:r>
              <w:rPr>
                <w:rFonts w:ascii="仿宋_GB2312" w:eastAsia="仿宋_GB2312" w:hint="eastAsia"/>
                <w:sz w:val="18"/>
                <w:szCs w:val="18"/>
              </w:rPr>
              <w:t>金额</w:t>
            </w:r>
          </w:p>
        </w:tc>
        <w:tc>
          <w:tcPr>
            <w:tcW w:w="2462" w:type="dxa"/>
            <w:tcBorders>
              <w:top w:val="nil"/>
              <w:left w:val="nil"/>
              <w:bottom w:val="single" w:sz="4" w:space="0" w:color="auto"/>
              <w:right w:val="single" w:sz="4" w:space="0" w:color="auto"/>
            </w:tcBorders>
            <w:vAlign w:val="center"/>
          </w:tcPr>
          <w:p w:rsidR="006D64B5" w:rsidRDefault="006D64B5" w:rsidP="00621A5C">
            <w:pPr>
              <w:spacing w:line="240" w:lineRule="exact"/>
              <w:jc w:val="center"/>
              <w:rPr>
                <w:rFonts w:ascii="仿宋_GB2312" w:eastAsia="仿宋_GB2312"/>
                <w:sz w:val="18"/>
                <w:szCs w:val="18"/>
              </w:rPr>
            </w:pPr>
            <w:r>
              <w:rPr>
                <w:rFonts w:ascii="仿宋_GB2312" w:eastAsia="仿宋_GB2312" w:hint="eastAsia"/>
                <w:sz w:val="18"/>
                <w:szCs w:val="18"/>
              </w:rPr>
              <w:t>项  目</w:t>
            </w:r>
          </w:p>
        </w:tc>
        <w:tc>
          <w:tcPr>
            <w:tcW w:w="557" w:type="dxa"/>
            <w:tcBorders>
              <w:top w:val="nil"/>
              <w:left w:val="single" w:sz="4" w:space="0" w:color="auto"/>
              <w:bottom w:val="single" w:sz="4" w:space="0" w:color="auto"/>
              <w:right w:val="nil"/>
            </w:tcBorders>
            <w:vAlign w:val="center"/>
          </w:tcPr>
          <w:p w:rsidR="006D64B5" w:rsidRDefault="006D64B5" w:rsidP="00621A5C">
            <w:pPr>
              <w:spacing w:line="240" w:lineRule="exact"/>
              <w:jc w:val="center"/>
              <w:rPr>
                <w:rFonts w:ascii="仿宋_GB2312" w:eastAsia="仿宋_GB2312"/>
                <w:sz w:val="18"/>
                <w:szCs w:val="18"/>
              </w:rPr>
            </w:pPr>
            <w:r>
              <w:rPr>
                <w:rFonts w:ascii="仿宋_GB2312" w:eastAsia="仿宋_GB2312" w:hint="eastAsia"/>
                <w:sz w:val="18"/>
                <w:szCs w:val="18"/>
              </w:rPr>
              <w:t>行次</w:t>
            </w:r>
          </w:p>
        </w:tc>
        <w:tc>
          <w:tcPr>
            <w:tcW w:w="1302" w:type="dxa"/>
            <w:tcBorders>
              <w:top w:val="nil"/>
              <w:left w:val="single" w:sz="4" w:space="0" w:color="auto"/>
              <w:bottom w:val="single" w:sz="4" w:space="0" w:color="auto"/>
              <w:right w:val="single" w:sz="4" w:space="0" w:color="auto"/>
            </w:tcBorders>
            <w:vAlign w:val="center"/>
          </w:tcPr>
          <w:p w:rsidR="006D64B5" w:rsidRDefault="006D64B5" w:rsidP="00621A5C">
            <w:pPr>
              <w:spacing w:line="240" w:lineRule="exact"/>
              <w:jc w:val="center"/>
              <w:rPr>
                <w:rFonts w:ascii="仿宋_GB2312" w:eastAsia="仿宋_GB2312"/>
                <w:sz w:val="18"/>
                <w:szCs w:val="18"/>
              </w:rPr>
            </w:pPr>
            <w:r>
              <w:rPr>
                <w:rFonts w:ascii="仿宋_GB2312" w:eastAsia="仿宋_GB2312" w:hint="eastAsia"/>
                <w:sz w:val="18"/>
                <w:szCs w:val="18"/>
              </w:rPr>
              <w:t>金额</w:t>
            </w:r>
          </w:p>
        </w:tc>
      </w:tr>
      <w:tr w:rsidR="006D64B5" w:rsidTr="00621A5C">
        <w:trPr>
          <w:trHeight w:hRule="exact" w:val="329"/>
        </w:trPr>
        <w:tc>
          <w:tcPr>
            <w:tcW w:w="3045" w:type="dxa"/>
            <w:tcBorders>
              <w:top w:val="nil"/>
              <w:left w:val="single" w:sz="4" w:space="0" w:color="auto"/>
              <w:bottom w:val="single" w:sz="4" w:space="0" w:color="auto"/>
              <w:right w:val="single" w:sz="4" w:space="0" w:color="auto"/>
            </w:tcBorders>
            <w:vAlign w:val="center"/>
          </w:tcPr>
          <w:p w:rsidR="006D64B5" w:rsidRDefault="006D64B5" w:rsidP="00621A5C">
            <w:pPr>
              <w:spacing w:line="240" w:lineRule="exact"/>
              <w:jc w:val="center"/>
              <w:rPr>
                <w:rFonts w:ascii="仿宋_GB2312" w:eastAsia="仿宋_GB2312"/>
                <w:sz w:val="18"/>
                <w:szCs w:val="18"/>
              </w:rPr>
            </w:pPr>
            <w:r>
              <w:rPr>
                <w:rFonts w:ascii="仿宋_GB2312" w:eastAsia="仿宋_GB2312" w:hint="eastAsia"/>
                <w:sz w:val="18"/>
                <w:szCs w:val="18"/>
              </w:rPr>
              <w:t>栏  次</w:t>
            </w:r>
          </w:p>
        </w:tc>
        <w:tc>
          <w:tcPr>
            <w:tcW w:w="667" w:type="dxa"/>
            <w:tcBorders>
              <w:top w:val="nil"/>
              <w:left w:val="single" w:sz="4" w:space="0" w:color="auto"/>
              <w:bottom w:val="single" w:sz="4" w:space="0" w:color="auto"/>
              <w:right w:val="single" w:sz="4" w:space="0" w:color="auto"/>
            </w:tcBorders>
            <w:vAlign w:val="center"/>
          </w:tcPr>
          <w:p w:rsidR="006D64B5" w:rsidRDefault="006D64B5" w:rsidP="00621A5C">
            <w:pPr>
              <w:spacing w:line="240" w:lineRule="exact"/>
              <w:jc w:val="center"/>
              <w:rPr>
                <w:rFonts w:ascii="仿宋_GB2312" w:eastAsia="仿宋_GB2312"/>
                <w:sz w:val="18"/>
                <w:szCs w:val="18"/>
              </w:rPr>
            </w:pPr>
          </w:p>
        </w:tc>
        <w:tc>
          <w:tcPr>
            <w:tcW w:w="1022" w:type="dxa"/>
            <w:tcBorders>
              <w:top w:val="nil"/>
              <w:left w:val="nil"/>
              <w:bottom w:val="single" w:sz="4" w:space="0" w:color="auto"/>
              <w:right w:val="single" w:sz="4" w:space="0" w:color="auto"/>
            </w:tcBorders>
            <w:vAlign w:val="center"/>
          </w:tcPr>
          <w:p w:rsidR="006D64B5" w:rsidRDefault="006D64B5" w:rsidP="00621A5C">
            <w:pPr>
              <w:spacing w:line="240" w:lineRule="exact"/>
              <w:jc w:val="center"/>
              <w:rPr>
                <w:rFonts w:ascii="仿宋_GB2312" w:eastAsia="仿宋_GB2312"/>
                <w:sz w:val="18"/>
                <w:szCs w:val="18"/>
              </w:rPr>
            </w:pPr>
            <w:r>
              <w:rPr>
                <w:rFonts w:ascii="仿宋_GB2312" w:eastAsia="仿宋_GB2312" w:hint="eastAsia"/>
                <w:sz w:val="18"/>
                <w:szCs w:val="18"/>
              </w:rPr>
              <w:t>1</w:t>
            </w:r>
          </w:p>
        </w:tc>
        <w:tc>
          <w:tcPr>
            <w:tcW w:w="2462" w:type="dxa"/>
            <w:tcBorders>
              <w:top w:val="nil"/>
              <w:left w:val="nil"/>
              <w:bottom w:val="single" w:sz="4" w:space="0" w:color="auto"/>
              <w:right w:val="single" w:sz="4" w:space="0" w:color="auto"/>
            </w:tcBorders>
            <w:vAlign w:val="center"/>
          </w:tcPr>
          <w:p w:rsidR="006D64B5" w:rsidRDefault="006D64B5" w:rsidP="00621A5C">
            <w:pPr>
              <w:spacing w:line="240" w:lineRule="exact"/>
              <w:jc w:val="center"/>
              <w:rPr>
                <w:rFonts w:ascii="仿宋_GB2312" w:eastAsia="仿宋_GB2312"/>
                <w:sz w:val="18"/>
                <w:szCs w:val="18"/>
              </w:rPr>
            </w:pPr>
            <w:r>
              <w:rPr>
                <w:rFonts w:ascii="仿宋_GB2312" w:eastAsia="仿宋_GB2312" w:hint="eastAsia"/>
                <w:sz w:val="18"/>
                <w:szCs w:val="18"/>
              </w:rPr>
              <w:t>栏  次</w:t>
            </w:r>
          </w:p>
        </w:tc>
        <w:tc>
          <w:tcPr>
            <w:tcW w:w="557" w:type="dxa"/>
            <w:tcBorders>
              <w:top w:val="nil"/>
              <w:left w:val="nil"/>
              <w:bottom w:val="single" w:sz="4" w:space="0" w:color="auto"/>
              <w:right w:val="single" w:sz="4" w:space="0" w:color="auto"/>
            </w:tcBorders>
            <w:vAlign w:val="center"/>
          </w:tcPr>
          <w:p w:rsidR="006D64B5" w:rsidRDefault="006D64B5" w:rsidP="00621A5C">
            <w:pPr>
              <w:spacing w:line="240" w:lineRule="exact"/>
              <w:jc w:val="center"/>
              <w:rPr>
                <w:rFonts w:ascii="仿宋_GB2312" w:eastAsia="仿宋_GB2312"/>
                <w:sz w:val="18"/>
                <w:szCs w:val="18"/>
              </w:rPr>
            </w:pPr>
          </w:p>
        </w:tc>
        <w:tc>
          <w:tcPr>
            <w:tcW w:w="1302" w:type="dxa"/>
            <w:tcBorders>
              <w:top w:val="nil"/>
              <w:left w:val="nil"/>
              <w:bottom w:val="single" w:sz="4" w:space="0" w:color="auto"/>
              <w:right w:val="single" w:sz="4" w:space="0" w:color="auto"/>
            </w:tcBorders>
            <w:vAlign w:val="center"/>
          </w:tcPr>
          <w:p w:rsidR="006D64B5" w:rsidRDefault="006D64B5" w:rsidP="00621A5C">
            <w:pPr>
              <w:spacing w:line="240" w:lineRule="exact"/>
              <w:jc w:val="center"/>
              <w:rPr>
                <w:rFonts w:ascii="仿宋_GB2312" w:eastAsia="仿宋_GB2312"/>
                <w:sz w:val="18"/>
                <w:szCs w:val="18"/>
              </w:rPr>
            </w:pPr>
            <w:r>
              <w:rPr>
                <w:rFonts w:ascii="仿宋_GB2312" w:eastAsia="仿宋_GB2312" w:hint="eastAsia"/>
                <w:sz w:val="18"/>
                <w:szCs w:val="18"/>
              </w:rPr>
              <w:t>2</w:t>
            </w:r>
          </w:p>
        </w:tc>
      </w:tr>
      <w:tr w:rsidR="006D64B5" w:rsidTr="00621A5C">
        <w:trPr>
          <w:trHeight w:hRule="exact" w:val="329"/>
        </w:trPr>
        <w:tc>
          <w:tcPr>
            <w:tcW w:w="3045" w:type="dxa"/>
            <w:tcBorders>
              <w:top w:val="nil"/>
              <w:left w:val="single" w:sz="4" w:space="0" w:color="auto"/>
              <w:bottom w:val="single" w:sz="4" w:space="0" w:color="auto"/>
              <w:right w:val="single" w:sz="4" w:space="0" w:color="auto"/>
            </w:tcBorders>
            <w:vAlign w:val="center"/>
          </w:tcPr>
          <w:p w:rsidR="006D64B5" w:rsidRDefault="006D64B5" w:rsidP="00621A5C">
            <w:pPr>
              <w:spacing w:line="240" w:lineRule="exact"/>
              <w:rPr>
                <w:rFonts w:ascii="仿宋_GB2312" w:eastAsia="仿宋_GB2312"/>
                <w:sz w:val="18"/>
                <w:szCs w:val="18"/>
              </w:rPr>
            </w:pPr>
            <w:r>
              <w:rPr>
                <w:rFonts w:ascii="仿宋_GB2312" w:eastAsia="仿宋_GB2312" w:hint="eastAsia"/>
                <w:sz w:val="18"/>
                <w:szCs w:val="18"/>
              </w:rPr>
              <w:t>一、一般公共预算财政拨款收入</w:t>
            </w:r>
          </w:p>
        </w:tc>
        <w:tc>
          <w:tcPr>
            <w:tcW w:w="667" w:type="dxa"/>
            <w:tcBorders>
              <w:top w:val="nil"/>
              <w:left w:val="single" w:sz="4" w:space="0" w:color="auto"/>
              <w:bottom w:val="single" w:sz="4" w:space="0" w:color="auto"/>
              <w:right w:val="single" w:sz="4" w:space="0" w:color="auto"/>
            </w:tcBorders>
            <w:vAlign w:val="center"/>
          </w:tcPr>
          <w:p w:rsidR="006D64B5" w:rsidRDefault="006D64B5" w:rsidP="00621A5C">
            <w:pPr>
              <w:spacing w:line="240" w:lineRule="exact"/>
              <w:jc w:val="center"/>
              <w:rPr>
                <w:rFonts w:ascii="仿宋_GB2312" w:eastAsia="仿宋_GB2312"/>
                <w:sz w:val="18"/>
                <w:szCs w:val="18"/>
              </w:rPr>
            </w:pPr>
            <w:r>
              <w:rPr>
                <w:rFonts w:ascii="仿宋_GB2312" w:eastAsia="仿宋_GB2312"/>
                <w:sz w:val="18"/>
                <w:szCs w:val="18"/>
              </w:rPr>
              <w:t>1</w:t>
            </w:r>
          </w:p>
        </w:tc>
        <w:tc>
          <w:tcPr>
            <w:tcW w:w="1022" w:type="dxa"/>
            <w:tcBorders>
              <w:top w:val="nil"/>
              <w:left w:val="nil"/>
              <w:bottom w:val="single" w:sz="4" w:space="0" w:color="auto"/>
              <w:right w:val="single" w:sz="4" w:space="0" w:color="auto"/>
            </w:tcBorders>
            <w:vAlign w:val="center"/>
          </w:tcPr>
          <w:p w:rsidR="006D64B5" w:rsidRDefault="006D64B5" w:rsidP="00621A5C">
            <w:pPr>
              <w:spacing w:line="240" w:lineRule="exact"/>
              <w:rPr>
                <w:rFonts w:ascii="仿宋_GB2312" w:eastAsia="仿宋_GB2312"/>
                <w:sz w:val="18"/>
                <w:szCs w:val="18"/>
              </w:rPr>
            </w:pPr>
            <w:r w:rsidRPr="009C3685">
              <w:rPr>
                <w:rFonts w:ascii="仿宋_GB2312" w:eastAsia="仿宋_GB2312"/>
                <w:sz w:val="18"/>
                <w:szCs w:val="18"/>
              </w:rPr>
              <w:t>18147.67</w:t>
            </w:r>
          </w:p>
        </w:tc>
        <w:tc>
          <w:tcPr>
            <w:tcW w:w="2462" w:type="dxa"/>
            <w:tcBorders>
              <w:top w:val="nil"/>
              <w:left w:val="nil"/>
              <w:bottom w:val="single" w:sz="4" w:space="0" w:color="auto"/>
              <w:right w:val="single" w:sz="4" w:space="0" w:color="auto"/>
            </w:tcBorders>
            <w:vAlign w:val="center"/>
          </w:tcPr>
          <w:p w:rsidR="006D64B5" w:rsidRDefault="006D64B5" w:rsidP="00621A5C">
            <w:pPr>
              <w:spacing w:line="240" w:lineRule="exact"/>
              <w:rPr>
                <w:rFonts w:ascii="仿宋_GB2312" w:eastAsia="仿宋_GB2312"/>
                <w:sz w:val="18"/>
                <w:szCs w:val="18"/>
              </w:rPr>
            </w:pPr>
            <w:r w:rsidRPr="008F03FB">
              <w:rPr>
                <w:rFonts w:ascii="仿宋_GB2312" w:eastAsia="仿宋_GB2312" w:hint="eastAsia"/>
                <w:sz w:val="18"/>
                <w:szCs w:val="18"/>
              </w:rPr>
              <w:t>一、一般公共服务支出</w:t>
            </w:r>
          </w:p>
        </w:tc>
        <w:tc>
          <w:tcPr>
            <w:tcW w:w="557" w:type="dxa"/>
            <w:tcBorders>
              <w:top w:val="nil"/>
              <w:left w:val="nil"/>
              <w:bottom w:val="single" w:sz="4" w:space="0" w:color="auto"/>
              <w:right w:val="single" w:sz="4" w:space="0" w:color="auto"/>
            </w:tcBorders>
            <w:vAlign w:val="center"/>
          </w:tcPr>
          <w:p w:rsidR="006D64B5" w:rsidRDefault="006D64B5" w:rsidP="00621A5C">
            <w:pPr>
              <w:spacing w:line="240" w:lineRule="exact"/>
              <w:jc w:val="center"/>
              <w:rPr>
                <w:rFonts w:ascii="仿宋_GB2312" w:eastAsia="仿宋_GB2312"/>
                <w:sz w:val="18"/>
                <w:szCs w:val="18"/>
              </w:rPr>
            </w:pPr>
            <w:r>
              <w:rPr>
                <w:rFonts w:ascii="仿宋_GB2312" w:eastAsia="仿宋_GB2312" w:hint="eastAsia"/>
                <w:sz w:val="18"/>
                <w:szCs w:val="18"/>
              </w:rPr>
              <w:t>31</w:t>
            </w:r>
          </w:p>
        </w:tc>
        <w:tc>
          <w:tcPr>
            <w:tcW w:w="1302" w:type="dxa"/>
            <w:tcBorders>
              <w:top w:val="nil"/>
              <w:left w:val="nil"/>
              <w:bottom w:val="single" w:sz="4" w:space="0" w:color="auto"/>
              <w:right w:val="single" w:sz="4" w:space="0" w:color="auto"/>
            </w:tcBorders>
            <w:vAlign w:val="center"/>
          </w:tcPr>
          <w:p w:rsidR="006D64B5" w:rsidRDefault="006D64B5" w:rsidP="00621A5C">
            <w:pPr>
              <w:spacing w:line="240" w:lineRule="exact"/>
              <w:rPr>
                <w:rFonts w:ascii="仿宋_GB2312" w:eastAsia="仿宋_GB2312"/>
                <w:sz w:val="18"/>
                <w:szCs w:val="18"/>
              </w:rPr>
            </w:pPr>
            <w:r w:rsidRPr="00A22101">
              <w:rPr>
                <w:rFonts w:ascii="仿宋_GB2312" w:eastAsia="仿宋_GB2312"/>
                <w:sz w:val="18"/>
                <w:szCs w:val="18"/>
              </w:rPr>
              <w:t>3662.18</w:t>
            </w:r>
          </w:p>
        </w:tc>
      </w:tr>
      <w:tr w:rsidR="006D64B5" w:rsidTr="00621A5C">
        <w:trPr>
          <w:trHeight w:hRule="exact" w:val="329"/>
        </w:trPr>
        <w:tc>
          <w:tcPr>
            <w:tcW w:w="3045" w:type="dxa"/>
            <w:tcBorders>
              <w:top w:val="nil"/>
              <w:left w:val="single" w:sz="4" w:space="0" w:color="auto"/>
              <w:bottom w:val="single" w:sz="4" w:space="0" w:color="auto"/>
              <w:right w:val="single" w:sz="4" w:space="0" w:color="auto"/>
            </w:tcBorders>
            <w:vAlign w:val="center"/>
          </w:tcPr>
          <w:p w:rsidR="006D64B5" w:rsidRDefault="006D64B5" w:rsidP="00621A5C">
            <w:pPr>
              <w:spacing w:line="240" w:lineRule="exact"/>
              <w:rPr>
                <w:rFonts w:ascii="仿宋_GB2312" w:eastAsia="仿宋_GB2312"/>
                <w:sz w:val="18"/>
                <w:szCs w:val="18"/>
              </w:rPr>
            </w:pPr>
            <w:r>
              <w:rPr>
                <w:rFonts w:ascii="仿宋_GB2312" w:eastAsia="仿宋_GB2312" w:hint="eastAsia"/>
                <w:sz w:val="18"/>
                <w:szCs w:val="18"/>
              </w:rPr>
              <w:t>二、政府性基金预算财政拨款收入</w:t>
            </w:r>
          </w:p>
        </w:tc>
        <w:tc>
          <w:tcPr>
            <w:tcW w:w="667" w:type="dxa"/>
            <w:tcBorders>
              <w:top w:val="nil"/>
              <w:left w:val="single" w:sz="4" w:space="0" w:color="auto"/>
              <w:bottom w:val="single" w:sz="4" w:space="0" w:color="auto"/>
              <w:right w:val="single" w:sz="4" w:space="0" w:color="auto"/>
            </w:tcBorders>
            <w:vAlign w:val="center"/>
          </w:tcPr>
          <w:p w:rsidR="006D64B5" w:rsidRDefault="006D64B5" w:rsidP="00621A5C">
            <w:pPr>
              <w:spacing w:line="240" w:lineRule="exact"/>
              <w:jc w:val="center"/>
              <w:rPr>
                <w:rFonts w:ascii="仿宋_GB2312" w:eastAsia="仿宋_GB2312"/>
                <w:sz w:val="18"/>
                <w:szCs w:val="18"/>
              </w:rPr>
            </w:pPr>
            <w:r>
              <w:rPr>
                <w:rFonts w:ascii="仿宋_GB2312" w:eastAsia="仿宋_GB2312"/>
                <w:sz w:val="18"/>
                <w:szCs w:val="18"/>
              </w:rPr>
              <w:t>2</w:t>
            </w:r>
          </w:p>
        </w:tc>
        <w:tc>
          <w:tcPr>
            <w:tcW w:w="1022" w:type="dxa"/>
            <w:tcBorders>
              <w:top w:val="nil"/>
              <w:left w:val="nil"/>
              <w:bottom w:val="single" w:sz="4" w:space="0" w:color="auto"/>
              <w:right w:val="single" w:sz="4" w:space="0" w:color="auto"/>
            </w:tcBorders>
            <w:vAlign w:val="center"/>
          </w:tcPr>
          <w:p w:rsidR="006D64B5" w:rsidRDefault="006D64B5" w:rsidP="00621A5C">
            <w:pPr>
              <w:spacing w:line="240" w:lineRule="exact"/>
              <w:rPr>
                <w:rFonts w:ascii="仿宋_GB2312" w:eastAsia="仿宋_GB2312"/>
                <w:sz w:val="18"/>
                <w:szCs w:val="18"/>
              </w:rPr>
            </w:pPr>
            <w:r w:rsidRPr="009C3685">
              <w:rPr>
                <w:rFonts w:ascii="仿宋_GB2312" w:eastAsia="仿宋_GB2312"/>
                <w:sz w:val="18"/>
                <w:szCs w:val="18"/>
              </w:rPr>
              <w:t>3220.94</w:t>
            </w:r>
          </w:p>
        </w:tc>
        <w:tc>
          <w:tcPr>
            <w:tcW w:w="2462" w:type="dxa"/>
            <w:tcBorders>
              <w:top w:val="nil"/>
              <w:left w:val="nil"/>
              <w:bottom w:val="single" w:sz="4" w:space="0" w:color="auto"/>
              <w:right w:val="single" w:sz="4" w:space="0" w:color="auto"/>
            </w:tcBorders>
            <w:vAlign w:val="center"/>
          </w:tcPr>
          <w:p w:rsidR="006D64B5" w:rsidRDefault="006D64B5" w:rsidP="00621A5C">
            <w:pPr>
              <w:spacing w:line="240" w:lineRule="exact"/>
              <w:rPr>
                <w:rFonts w:ascii="仿宋_GB2312" w:eastAsia="仿宋_GB2312"/>
                <w:sz w:val="18"/>
                <w:szCs w:val="18"/>
              </w:rPr>
            </w:pPr>
            <w:r>
              <w:rPr>
                <w:rFonts w:ascii="仿宋_GB2312" w:eastAsia="仿宋_GB2312" w:hint="eastAsia"/>
                <w:sz w:val="18"/>
                <w:szCs w:val="18"/>
              </w:rPr>
              <w:t>二</w:t>
            </w:r>
            <w:r w:rsidRPr="008F03FB">
              <w:rPr>
                <w:rFonts w:ascii="仿宋_GB2312" w:eastAsia="仿宋_GB2312" w:hint="eastAsia"/>
                <w:sz w:val="18"/>
                <w:szCs w:val="18"/>
              </w:rPr>
              <w:t>、教育支出</w:t>
            </w:r>
          </w:p>
        </w:tc>
        <w:tc>
          <w:tcPr>
            <w:tcW w:w="557" w:type="dxa"/>
            <w:tcBorders>
              <w:top w:val="nil"/>
              <w:left w:val="nil"/>
              <w:bottom w:val="single" w:sz="4" w:space="0" w:color="auto"/>
              <w:right w:val="single" w:sz="4" w:space="0" w:color="auto"/>
            </w:tcBorders>
            <w:vAlign w:val="center"/>
          </w:tcPr>
          <w:p w:rsidR="006D64B5" w:rsidRDefault="006D64B5" w:rsidP="00621A5C">
            <w:pPr>
              <w:spacing w:line="240" w:lineRule="exact"/>
              <w:jc w:val="center"/>
              <w:rPr>
                <w:rFonts w:ascii="仿宋_GB2312" w:eastAsia="仿宋_GB2312"/>
                <w:sz w:val="18"/>
                <w:szCs w:val="18"/>
              </w:rPr>
            </w:pPr>
            <w:r>
              <w:rPr>
                <w:rFonts w:ascii="仿宋_GB2312" w:eastAsia="仿宋_GB2312" w:hint="eastAsia"/>
                <w:sz w:val="18"/>
                <w:szCs w:val="18"/>
              </w:rPr>
              <w:t>32</w:t>
            </w:r>
          </w:p>
        </w:tc>
        <w:tc>
          <w:tcPr>
            <w:tcW w:w="1302" w:type="dxa"/>
            <w:tcBorders>
              <w:top w:val="nil"/>
              <w:left w:val="nil"/>
              <w:bottom w:val="single" w:sz="4" w:space="0" w:color="auto"/>
              <w:right w:val="single" w:sz="4" w:space="0" w:color="auto"/>
            </w:tcBorders>
            <w:vAlign w:val="center"/>
          </w:tcPr>
          <w:p w:rsidR="006D64B5" w:rsidRDefault="006D64B5" w:rsidP="00621A5C">
            <w:pPr>
              <w:spacing w:line="240" w:lineRule="exact"/>
              <w:rPr>
                <w:rFonts w:ascii="仿宋_GB2312" w:eastAsia="仿宋_GB2312"/>
                <w:sz w:val="18"/>
                <w:szCs w:val="18"/>
              </w:rPr>
            </w:pPr>
            <w:r w:rsidRPr="00A22101">
              <w:rPr>
                <w:rFonts w:ascii="仿宋_GB2312" w:eastAsia="仿宋_GB2312"/>
                <w:sz w:val="18"/>
                <w:szCs w:val="18"/>
              </w:rPr>
              <w:t>5676.57</w:t>
            </w:r>
          </w:p>
        </w:tc>
      </w:tr>
      <w:tr w:rsidR="006D64B5" w:rsidTr="00621A5C">
        <w:trPr>
          <w:trHeight w:hRule="exact" w:val="334"/>
        </w:trPr>
        <w:tc>
          <w:tcPr>
            <w:tcW w:w="3045" w:type="dxa"/>
            <w:tcBorders>
              <w:top w:val="nil"/>
              <w:left w:val="single" w:sz="4" w:space="0" w:color="auto"/>
              <w:bottom w:val="single" w:sz="4" w:space="0" w:color="auto"/>
              <w:right w:val="single" w:sz="4" w:space="0" w:color="auto"/>
            </w:tcBorders>
            <w:vAlign w:val="center"/>
          </w:tcPr>
          <w:p w:rsidR="006D64B5" w:rsidRDefault="006D64B5" w:rsidP="00621A5C">
            <w:pPr>
              <w:spacing w:line="240" w:lineRule="exact"/>
              <w:rPr>
                <w:rFonts w:ascii="仿宋_GB2312" w:eastAsia="仿宋_GB2312"/>
                <w:sz w:val="18"/>
                <w:szCs w:val="18"/>
              </w:rPr>
            </w:pPr>
            <w:r>
              <w:rPr>
                <w:rFonts w:ascii="仿宋_GB2312" w:eastAsia="仿宋_GB2312" w:hint="eastAsia"/>
                <w:sz w:val="18"/>
                <w:szCs w:val="18"/>
              </w:rPr>
              <w:t>三、国有资本经营预算财政拨款收入</w:t>
            </w:r>
          </w:p>
        </w:tc>
        <w:tc>
          <w:tcPr>
            <w:tcW w:w="667" w:type="dxa"/>
            <w:tcBorders>
              <w:top w:val="nil"/>
              <w:left w:val="single" w:sz="4" w:space="0" w:color="auto"/>
              <w:bottom w:val="single" w:sz="4" w:space="0" w:color="auto"/>
              <w:right w:val="single" w:sz="4" w:space="0" w:color="auto"/>
            </w:tcBorders>
            <w:vAlign w:val="center"/>
          </w:tcPr>
          <w:p w:rsidR="006D64B5" w:rsidRDefault="006D64B5" w:rsidP="00621A5C">
            <w:pPr>
              <w:spacing w:line="240" w:lineRule="exact"/>
              <w:jc w:val="center"/>
              <w:rPr>
                <w:rFonts w:ascii="仿宋_GB2312" w:eastAsia="仿宋_GB2312"/>
                <w:sz w:val="18"/>
                <w:szCs w:val="18"/>
              </w:rPr>
            </w:pPr>
            <w:r>
              <w:rPr>
                <w:rFonts w:ascii="仿宋_GB2312" w:eastAsia="仿宋_GB2312"/>
                <w:sz w:val="18"/>
                <w:szCs w:val="18"/>
              </w:rPr>
              <w:t>3</w:t>
            </w:r>
          </w:p>
        </w:tc>
        <w:tc>
          <w:tcPr>
            <w:tcW w:w="1022" w:type="dxa"/>
            <w:tcBorders>
              <w:top w:val="nil"/>
              <w:left w:val="nil"/>
              <w:bottom w:val="single" w:sz="4" w:space="0" w:color="auto"/>
              <w:right w:val="single" w:sz="4" w:space="0" w:color="auto"/>
            </w:tcBorders>
            <w:vAlign w:val="center"/>
          </w:tcPr>
          <w:p w:rsidR="006D64B5" w:rsidRDefault="006D64B5" w:rsidP="00621A5C">
            <w:pPr>
              <w:spacing w:line="240" w:lineRule="exact"/>
              <w:rPr>
                <w:rFonts w:ascii="仿宋_GB2312" w:eastAsia="仿宋_GB2312"/>
                <w:sz w:val="18"/>
                <w:szCs w:val="18"/>
              </w:rPr>
            </w:pPr>
          </w:p>
        </w:tc>
        <w:tc>
          <w:tcPr>
            <w:tcW w:w="2462" w:type="dxa"/>
            <w:tcBorders>
              <w:top w:val="nil"/>
              <w:left w:val="nil"/>
              <w:bottom w:val="single" w:sz="4" w:space="0" w:color="auto"/>
              <w:right w:val="single" w:sz="4" w:space="0" w:color="auto"/>
            </w:tcBorders>
            <w:vAlign w:val="center"/>
          </w:tcPr>
          <w:p w:rsidR="006D64B5" w:rsidRDefault="006D64B5" w:rsidP="00621A5C">
            <w:pPr>
              <w:spacing w:line="240" w:lineRule="exact"/>
              <w:rPr>
                <w:rFonts w:ascii="仿宋_GB2312" w:eastAsia="仿宋_GB2312"/>
                <w:sz w:val="18"/>
                <w:szCs w:val="18"/>
              </w:rPr>
            </w:pPr>
            <w:r>
              <w:rPr>
                <w:rFonts w:ascii="仿宋_GB2312" w:eastAsia="仿宋_GB2312" w:hint="eastAsia"/>
                <w:sz w:val="18"/>
                <w:szCs w:val="18"/>
              </w:rPr>
              <w:t>三</w:t>
            </w:r>
            <w:r w:rsidRPr="008F03FB">
              <w:rPr>
                <w:rFonts w:ascii="仿宋_GB2312" w:eastAsia="仿宋_GB2312" w:hint="eastAsia"/>
                <w:sz w:val="18"/>
                <w:szCs w:val="18"/>
              </w:rPr>
              <w:t>、节能环保支出</w:t>
            </w:r>
          </w:p>
        </w:tc>
        <w:tc>
          <w:tcPr>
            <w:tcW w:w="557" w:type="dxa"/>
            <w:tcBorders>
              <w:top w:val="nil"/>
              <w:left w:val="nil"/>
              <w:bottom w:val="single" w:sz="4" w:space="0" w:color="auto"/>
              <w:right w:val="single" w:sz="4" w:space="0" w:color="auto"/>
            </w:tcBorders>
            <w:vAlign w:val="center"/>
          </w:tcPr>
          <w:p w:rsidR="006D64B5" w:rsidRDefault="006D64B5" w:rsidP="00621A5C">
            <w:pPr>
              <w:spacing w:line="240" w:lineRule="exact"/>
              <w:jc w:val="center"/>
              <w:rPr>
                <w:rFonts w:ascii="仿宋_GB2312" w:eastAsia="仿宋_GB2312"/>
                <w:sz w:val="18"/>
                <w:szCs w:val="18"/>
              </w:rPr>
            </w:pPr>
            <w:r>
              <w:rPr>
                <w:rFonts w:ascii="仿宋_GB2312" w:eastAsia="仿宋_GB2312" w:hint="eastAsia"/>
                <w:sz w:val="18"/>
                <w:szCs w:val="18"/>
              </w:rPr>
              <w:t>33</w:t>
            </w:r>
          </w:p>
        </w:tc>
        <w:tc>
          <w:tcPr>
            <w:tcW w:w="1302" w:type="dxa"/>
            <w:tcBorders>
              <w:top w:val="nil"/>
              <w:left w:val="nil"/>
              <w:bottom w:val="single" w:sz="4" w:space="0" w:color="auto"/>
              <w:right w:val="single" w:sz="4" w:space="0" w:color="auto"/>
            </w:tcBorders>
            <w:vAlign w:val="center"/>
          </w:tcPr>
          <w:p w:rsidR="006D64B5" w:rsidRDefault="006D64B5" w:rsidP="00621A5C">
            <w:pPr>
              <w:spacing w:line="240" w:lineRule="exact"/>
              <w:rPr>
                <w:rFonts w:ascii="仿宋_GB2312" w:eastAsia="仿宋_GB2312"/>
                <w:sz w:val="18"/>
                <w:szCs w:val="18"/>
              </w:rPr>
            </w:pPr>
            <w:r w:rsidRPr="00A22101">
              <w:rPr>
                <w:rFonts w:ascii="仿宋_GB2312" w:eastAsia="仿宋_GB2312"/>
                <w:sz w:val="18"/>
                <w:szCs w:val="18"/>
              </w:rPr>
              <w:t>88.56</w:t>
            </w:r>
          </w:p>
        </w:tc>
      </w:tr>
      <w:tr w:rsidR="006D64B5" w:rsidTr="00621A5C">
        <w:trPr>
          <w:trHeight w:hRule="exact" w:val="302"/>
        </w:trPr>
        <w:tc>
          <w:tcPr>
            <w:tcW w:w="3045" w:type="dxa"/>
            <w:tcBorders>
              <w:top w:val="nil"/>
              <w:left w:val="single" w:sz="4" w:space="0" w:color="auto"/>
              <w:bottom w:val="single" w:sz="4" w:space="0" w:color="auto"/>
              <w:right w:val="single" w:sz="4" w:space="0" w:color="auto"/>
            </w:tcBorders>
            <w:vAlign w:val="center"/>
          </w:tcPr>
          <w:p w:rsidR="006D64B5" w:rsidRDefault="006D64B5" w:rsidP="00621A5C">
            <w:pPr>
              <w:spacing w:line="240" w:lineRule="exact"/>
              <w:rPr>
                <w:rFonts w:ascii="仿宋_GB2312" w:eastAsia="仿宋_GB2312"/>
                <w:sz w:val="18"/>
                <w:szCs w:val="18"/>
              </w:rPr>
            </w:pPr>
            <w:r>
              <w:rPr>
                <w:rFonts w:ascii="仿宋_GB2312" w:eastAsia="仿宋_GB2312" w:hint="eastAsia"/>
                <w:sz w:val="18"/>
                <w:szCs w:val="18"/>
              </w:rPr>
              <w:t>四、上级补助收入</w:t>
            </w:r>
          </w:p>
        </w:tc>
        <w:tc>
          <w:tcPr>
            <w:tcW w:w="667" w:type="dxa"/>
            <w:tcBorders>
              <w:top w:val="nil"/>
              <w:left w:val="single" w:sz="4" w:space="0" w:color="auto"/>
              <w:bottom w:val="single" w:sz="4" w:space="0" w:color="auto"/>
              <w:right w:val="single" w:sz="4" w:space="0" w:color="auto"/>
            </w:tcBorders>
            <w:vAlign w:val="center"/>
          </w:tcPr>
          <w:p w:rsidR="006D64B5" w:rsidRDefault="006D64B5" w:rsidP="00621A5C">
            <w:pPr>
              <w:spacing w:line="240" w:lineRule="exact"/>
              <w:jc w:val="center"/>
              <w:rPr>
                <w:rFonts w:ascii="仿宋_GB2312" w:eastAsia="仿宋_GB2312"/>
                <w:sz w:val="18"/>
                <w:szCs w:val="18"/>
              </w:rPr>
            </w:pPr>
            <w:r>
              <w:rPr>
                <w:rFonts w:ascii="仿宋_GB2312" w:eastAsia="仿宋_GB2312"/>
                <w:sz w:val="18"/>
                <w:szCs w:val="18"/>
              </w:rPr>
              <w:t>4</w:t>
            </w:r>
          </w:p>
        </w:tc>
        <w:tc>
          <w:tcPr>
            <w:tcW w:w="1022" w:type="dxa"/>
            <w:tcBorders>
              <w:top w:val="nil"/>
              <w:left w:val="nil"/>
              <w:bottom w:val="single" w:sz="4" w:space="0" w:color="auto"/>
              <w:right w:val="single" w:sz="4" w:space="0" w:color="auto"/>
            </w:tcBorders>
            <w:vAlign w:val="center"/>
          </w:tcPr>
          <w:p w:rsidR="006D64B5" w:rsidRDefault="006D64B5" w:rsidP="00621A5C">
            <w:pPr>
              <w:spacing w:line="240" w:lineRule="exact"/>
              <w:rPr>
                <w:rFonts w:ascii="仿宋_GB2312" w:eastAsia="仿宋_GB2312"/>
                <w:sz w:val="18"/>
                <w:szCs w:val="18"/>
              </w:rPr>
            </w:pPr>
          </w:p>
        </w:tc>
        <w:tc>
          <w:tcPr>
            <w:tcW w:w="2462" w:type="dxa"/>
            <w:tcBorders>
              <w:top w:val="nil"/>
              <w:left w:val="nil"/>
              <w:bottom w:val="single" w:sz="4" w:space="0" w:color="auto"/>
              <w:right w:val="single" w:sz="4" w:space="0" w:color="auto"/>
            </w:tcBorders>
            <w:vAlign w:val="center"/>
          </w:tcPr>
          <w:p w:rsidR="006D64B5" w:rsidRDefault="006D64B5" w:rsidP="00621A5C">
            <w:pPr>
              <w:spacing w:line="240" w:lineRule="exact"/>
              <w:rPr>
                <w:rFonts w:ascii="仿宋_GB2312" w:eastAsia="仿宋_GB2312"/>
                <w:sz w:val="18"/>
                <w:szCs w:val="18"/>
              </w:rPr>
            </w:pPr>
            <w:r>
              <w:rPr>
                <w:rFonts w:ascii="仿宋_GB2312" w:eastAsia="仿宋_GB2312" w:hint="eastAsia"/>
                <w:sz w:val="18"/>
                <w:szCs w:val="18"/>
              </w:rPr>
              <w:t>四</w:t>
            </w:r>
            <w:r w:rsidRPr="008F03FB">
              <w:rPr>
                <w:rFonts w:ascii="仿宋_GB2312" w:eastAsia="仿宋_GB2312" w:hint="eastAsia"/>
                <w:sz w:val="18"/>
                <w:szCs w:val="18"/>
              </w:rPr>
              <w:t>、城乡社区支出</w:t>
            </w:r>
          </w:p>
        </w:tc>
        <w:tc>
          <w:tcPr>
            <w:tcW w:w="557" w:type="dxa"/>
            <w:tcBorders>
              <w:top w:val="nil"/>
              <w:left w:val="single" w:sz="4" w:space="0" w:color="auto"/>
              <w:bottom w:val="single" w:sz="4" w:space="0" w:color="auto"/>
              <w:right w:val="nil"/>
            </w:tcBorders>
            <w:vAlign w:val="center"/>
          </w:tcPr>
          <w:p w:rsidR="006D64B5" w:rsidRDefault="006D64B5" w:rsidP="00621A5C">
            <w:pPr>
              <w:spacing w:line="240" w:lineRule="exact"/>
              <w:jc w:val="center"/>
              <w:rPr>
                <w:rFonts w:ascii="仿宋_GB2312" w:eastAsia="仿宋_GB2312"/>
                <w:sz w:val="18"/>
                <w:szCs w:val="18"/>
              </w:rPr>
            </w:pPr>
            <w:r>
              <w:rPr>
                <w:rFonts w:ascii="仿宋_GB2312" w:eastAsia="仿宋_GB2312" w:hint="eastAsia"/>
                <w:sz w:val="18"/>
                <w:szCs w:val="18"/>
              </w:rPr>
              <w:t>34</w:t>
            </w:r>
          </w:p>
        </w:tc>
        <w:tc>
          <w:tcPr>
            <w:tcW w:w="1302" w:type="dxa"/>
            <w:tcBorders>
              <w:top w:val="nil"/>
              <w:left w:val="single" w:sz="4" w:space="0" w:color="auto"/>
              <w:bottom w:val="single" w:sz="4" w:space="0" w:color="auto"/>
              <w:right w:val="single" w:sz="4" w:space="0" w:color="auto"/>
            </w:tcBorders>
            <w:vAlign w:val="center"/>
          </w:tcPr>
          <w:p w:rsidR="006D64B5" w:rsidRDefault="006D64B5" w:rsidP="00621A5C">
            <w:pPr>
              <w:spacing w:line="240" w:lineRule="exact"/>
              <w:rPr>
                <w:rFonts w:ascii="仿宋_GB2312" w:eastAsia="仿宋_GB2312"/>
                <w:sz w:val="18"/>
                <w:szCs w:val="18"/>
              </w:rPr>
            </w:pPr>
            <w:r w:rsidRPr="00A22101">
              <w:rPr>
                <w:rFonts w:ascii="仿宋_GB2312" w:eastAsia="仿宋_GB2312"/>
                <w:sz w:val="18"/>
                <w:szCs w:val="18"/>
              </w:rPr>
              <w:t>3225.36</w:t>
            </w:r>
          </w:p>
        </w:tc>
      </w:tr>
      <w:tr w:rsidR="006D64B5" w:rsidTr="00621A5C">
        <w:trPr>
          <w:trHeight w:hRule="exact" w:val="329"/>
        </w:trPr>
        <w:tc>
          <w:tcPr>
            <w:tcW w:w="3045" w:type="dxa"/>
            <w:tcBorders>
              <w:top w:val="nil"/>
              <w:left w:val="single" w:sz="4" w:space="0" w:color="auto"/>
              <w:bottom w:val="single" w:sz="4" w:space="0" w:color="auto"/>
              <w:right w:val="single" w:sz="4" w:space="0" w:color="auto"/>
            </w:tcBorders>
            <w:vAlign w:val="center"/>
          </w:tcPr>
          <w:p w:rsidR="006D64B5" w:rsidRDefault="006D64B5" w:rsidP="00621A5C">
            <w:pPr>
              <w:spacing w:line="240" w:lineRule="exact"/>
              <w:rPr>
                <w:rFonts w:ascii="仿宋_GB2312" w:eastAsia="仿宋_GB2312"/>
                <w:sz w:val="18"/>
                <w:szCs w:val="18"/>
              </w:rPr>
            </w:pPr>
            <w:r>
              <w:rPr>
                <w:rFonts w:ascii="仿宋_GB2312" w:eastAsia="仿宋_GB2312" w:hint="eastAsia"/>
                <w:sz w:val="18"/>
                <w:szCs w:val="18"/>
              </w:rPr>
              <w:t>五、事业收入</w:t>
            </w:r>
          </w:p>
        </w:tc>
        <w:tc>
          <w:tcPr>
            <w:tcW w:w="667" w:type="dxa"/>
            <w:tcBorders>
              <w:top w:val="nil"/>
              <w:left w:val="single" w:sz="4" w:space="0" w:color="auto"/>
              <w:bottom w:val="single" w:sz="4" w:space="0" w:color="auto"/>
              <w:right w:val="single" w:sz="4" w:space="0" w:color="auto"/>
            </w:tcBorders>
            <w:vAlign w:val="center"/>
          </w:tcPr>
          <w:p w:rsidR="006D64B5" w:rsidRDefault="006D64B5" w:rsidP="00621A5C">
            <w:pPr>
              <w:spacing w:line="240" w:lineRule="exact"/>
              <w:jc w:val="center"/>
              <w:rPr>
                <w:rFonts w:ascii="仿宋_GB2312" w:eastAsia="仿宋_GB2312"/>
                <w:sz w:val="18"/>
                <w:szCs w:val="18"/>
              </w:rPr>
            </w:pPr>
            <w:r>
              <w:rPr>
                <w:rFonts w:ascii="仿宋_GB2312" w:eastAsia="仿宋_GB2312"/>
                <w:sz w:val="18"/>
                <w:szCs w:val="18"/>
              </w:rPr>
              <w:t>5</w:t>
            </w:r>
          </w:p>
        </w:tc>
        <w:tc>
          <w:tcPr>
            <w:tcW w:w="1022" w:type="dxa"/>
            <w:tcBorders>
              <w:top w:val="nil"/>
              <w:left w:val="nil"/>
              <w:bottom w:val="single" w:sz="4" w:space="0" w:color="auto"/>
              <w:right w:val="single" w:sz="4" w:space="0" w:color="auto"/>
            </w:tcBorders>
            <w:vAlign w:val="center"/>
          </w:tcPr>
          <w:p w:rsidR="006D64B5" w:rsidRDefault="006D64B5" w:rsidP="00621A5C">
            <w:pPr>
              <w:spacing w:line="240" w:lineRule="exact"/>
              <w:rPr>
                <w:rFonts w:ascii="仿宋_GB2312" w:eastAsia="仿宋_GB2312"/>
                <w:sz w:val="18"/>
                <w:szCs w:val="18"/>
              </w:rPr>
            </w:pPr>
          </w:p>
        </w:tc>
        <w:tc>
          <w:tcPr>
            <w:tcW w:w="2462" w:type="dxa"/>
            <w:tcBorders>
              <w:top w:val="nil"/>
              <w:left w:val="nil"/>
              <w:bottom w:val="single" w:sz="4" w:space="0" w:color="auto"/>
              <w:right w:val="single" w:sz="4" w:space="0" w:color="auto"/>
            </w:tcBorders>
            <w:vAlign w:val="center"/>
          </w:tcPr>
          <w:p w:rsidR="006D64B5" w:rsidRDefault="006D64B5" w:rsidP="00621A5C">
            <w:pPr>
              <w:spacing w:line="240" w:lineRule="exact"/>
              <w:rPr>
                <w:rFonts w:ascii="仿宋_GB2312" w:eastAsia="仿宋_GB2312"/>
                <w:sz w:val="18"/>
                <w:szCs w:val="18"/>
              </w:rPr>
            </w:pPr>
            <w:r>
              <w:rPr>
                <w:rFonts w:ascii="仿宋_GB2312" w:eastAsia="仿宋_GB2312" w:hint="eastAsia"/>
                <w:sz w:val="18"/>
                <w:szCs w:val="18"/>
              </w:rPr>
              <w:t>五</w:t>
            </w:r>
            <w:r w:rsidRPr="008F03FB">
              <w:rPr>
                <w:rFonts w:ascii="仿宋_GB2312" w:eastAsia="仿宋_GB2312" w:hint="eastAsia"/>
                <w:sz w:val="18"/>
                <w:szCs w:val="18"/>
              </w:rPr>
              <w:t>、农林水支出</w:t>
            </w:r>
          </w:p>
        </w:tc>
        <w:tc>
          <w:tcPr>
            <w:tcW w:w="557" w:type="dxa"/>
            <w:tcBorders>
              <w:top w:val="nil"/>
              <w:left w:val="single" w:sz="4" w:space="0" w:color="auto"/>
              <w:bottom w:val="single" w:sz="4" w:space="0" w:color="auto"/>
              <w:right w:val="nil"/>
            </w:tcBorders>
            <w:vAlign w:val="center"/>
          </w:tcPr>
          <w:p w:rsidR="006D64B5" w:rsidRDefault="006D64B5" w:rsidP="00621A5C">
            <w:pPr>
              <w:spacing w:line="240" w:lineRule="exact"/>
              <w:jc w:val="center"/>
              <w:rPr>
                <w:rFonts w:ascii="仿宋_GB2312" w:eastAsia="仿宋_GB2312"/>
                <w:sz w:val="18"/>
                <w:szCs w:val="18"/>
              </w:rPr>
            </w:pPr>
            <w:r>
              <w:rPr>
                <w:rFonts w:ascii="仿宋_GB2312" w:eastAsia="仿宋_GB2312" w:hint="eastAsia"/>
                <w:sz w:val="18"/>
                <w:szCs w:val="18"/>
              </w:rPr>
              <w:t>35</w:t>
            </w:r>
          </w:p>
        </w:tc>
        <w:tc>
          <w:tcPr>
            <w:tcW w:w="1302" w:type="dxa"/>
            <w:tcBorders>
              <w:top w:val="nil"/>
              <w:left w:val="single" w:sz="4" w:space="0" w:color="auto"/>
              <w:bottom w:val="single" w:sz="4" w:space="0" w:color="auto"/>
              <w:right w:val="single" w:sz="4" w:space="0" w:color="auto"/>
            </w:tcBorders>
            <w:vAlign w:val="center"/>
          </w:tcPr>
          <w:p w:rsidR="006D64B5" w:rsidRDefault="006D64B5" w:rsidP="00621A5C">
            <w:pPr>
              <w:spacing w:line="240" w:lineRule="exact"/>
              <w:rPr>
                <w:rFonts w:ascii="仿宋_GB2312" w:eastAsia="仿宋_GB2312"/>
                <w:sz w:val="18"/>
                <w:szCs w:val="18"/>
              </w:rPr>
            </w:pPr>
            <w:r w:rsidRPr="00A22101">
              <w:rPr>
                <w:rFonts w:ascii="仿宋_GB2312" w:eastAsia="仿宋_GB2312"/>
                <w:sz w:val="18"/>
                <w:szCs w:val="18"/>
              </w:rPr>
              <w:t>8715.94</w:t>
            </w:r>
          </w:p>
        </w:tc>
      </w:tr>
      <w:tr w:rsidR="006D64B5" w:rsidTr="00621A5C">
        <w:trPr>
          <w:trHeight w:hRule="exact" w:val="329"/>
        </w:trPr>
        <w:tc>
          <w:tcPr>
            <w:tcW w:w="3045" w:type="dxa"/>
            <w:tcBorders>
              <w:top w:val="nil"/>
              <w:left w:val="single" w:sz="4" w:space="0" w:color="auto"/>
              <w:bottom w:val="single" w:sz="4" w:space="0" w:color="auto"/>
              <w:right w:val="single" w:sz="4" w:space="0" w:color="auto"/>
            </w:tcBorders>
            <w:vAlign w:val="center"/>
          </w:tcPr>
          <w:p w:rsidR="006D64B5" w:rsidRDefault="006D64B5" w:rsidP="00621A5C">
            <w:pPr>
              <w:spacing w:line="240" w:lineRule="exact"/>
              <w:rPr>
                <w:rFonts w:ascii="仿宋_GB2312" w:eastAsia="仿宋_GB2312"/>
                <w:sz w:val="18"/>
                <w:szCs w:val="18"/>
              </w:rPr>
            </w:pPr>
            <w:r>
              <w:rPr>
                <w:rFonts w:ascii="仿宋_GB2312" w:eastAsia="仿宋_GB2312" w:hint="eastAsia"/>
                <w:sz w:val="18"/>
                <w:szCs w:val="18"/>
              </w:rPr>
              <w:t>六、经营收入</w:t>
            </w:r>
          </w:p>
        </w:tc>
        <w:tc>
          <w:tcPr>
            <w:tcW w:w="667" w:type="dxa"/>
            <w:tcBorders>
              <w:top w:val="nil"/>
              <w:left w:val="single" w:sz="4" w:space="0" w:color="auto"/>
              <w:bottom w:val="single" w:sz="4" w:space="0" w:color="auto"/>
              <w:right w:val="single" w:sz="4" w:space="0" w:color="auto"/>
            </w:tcBorders>
            <w:vAlign w:val="center"/>
          </w:tcPr>
          <w:p w:rsidR="006D64B5" w:rsidRDefault="006D64B5" w:rsidP="00621A5C">
            <w:pPr>
              <w:spacing w:line="240" w:lineRule="exact"/>
              <w:jc w:val="center"/>
              <w:rPr>
                <w:rFonts w:ascii="仿宋_GB2312" w:eastAsia="仿宋_GB2312"/>
                <w:sz w:val="18"/>
                <w:szCs w:val="18"/>
              </w:rPr>
            </w:pPr>
            <w:r>
              <w:rPr>
                <w:rFonts w:ascii="仿宋_GB2312" w:eastAsia="仿宋_GB2312"/>
                <w:sz w:val="18"/>
                <w:szCs w:val="18"/>
              </w:rPr>
              <w:t>6</w:t>
            </w:r>
          </w:p>
        </w:tc>
        <w:tc>
          <w:tcPr>
            <w:tcW w:w="1022" w:type="dxa"/>
            <w:tcBorders>
              <w:top w:val="nil"/>
              <w:left w:val="nil"/>
              <w:bottom w:val="single" w:sz="4" w:space="0" w:color="auto"/>
              <w:right w:val="single" w:sz="4" w:space="0" w:color="auto"/>
            </w:tcBorders>
            <w:vAlign w:val="center"/>
          </w:tcPr>
          <w:p w:rsidR="006D64B5" w:rsidRDefault="006D64B5" w:rsidP="00621A5C">
            <w:pPr>
              <w:spacing w:line="240" w:lineRule="exact"/>
              <w:rPr>
                <w:rFonts w:ascii="仿宋_GB2312" w:eastAsia="仿宋_GB2312"/>
                <w:sz w:val="18"/>
                <w:szCs w:val="18"/>
              </w:rPr>
            </w:pPr>
          </w:p>
        </w:tc>
        <w:tc>
          <w:tcPr>
            <w:tcW w:w="2462" w:type="dxa"/>
            <w:tcBorders>
              <w:top w:val="nil"/>
              <w:left w:val="nil"/>
              <w:bottom w:val="single" w:sz="4" w:space="0" w:color="auto"/>
              <w:right w:val="single" w:sz="4" w:space="0" w:color="auto"/>
            </w:tcBorders>
            <w:vAlign w:val="center"/>
          </w:tcPr>
          <w:p w:rsidR="006D64B5" w:rsidRDefault="006D64B5" w:rsidP="00621A5C">
            <w:pPr>
              <w:spacing w:line="240" w:lineRule="exact"/>
              <w:rPr>
                <w:rFonts w:ascii="仿宋_GB2312" w:eastAsia="仿宋_GB2312"/>
                <w:sz w:val="18"/>
                <w:szCs w:val="18"/>
              </w:rPr>
            </w:pPr>
          </w:p>
        </w:tc>
        <w:tc>
          <w:tcPr>
            <w:tcW w:w="557" w:type="dxa"/>
            <w:tcBorders>
              <w:top w:val="nil"/>
              <w:left w:val="single" w:sz="4" w:space="0" w:color="auto"/>
              <w:bottom w:val="single" w:sz="4" w:space="0" w:color="auto"/>
              <w:right w:val="nil"/>
            </w:tcBorders>
            <w:vAlign w:val="center"/>
          </w:tcPr>
          <w:p w:rsidR="006D64B5" w:rsidRDefault="006D64B5" w:rsidP="00621A5C">
            <w:pPr>
              <w:spacing w:line="240" w:lineRule="exact"/>
              <w:jc w:val="center"/>
              <w:rPr>
                <w:rFonts w:ascii="仿宋_GB2312" w:eastAsia="仿宋_GB2312"/>
                <w:sz w:val="18"/>
                <w:szCs w:val="18"/>
              </w:rPr>
            </w:pPr>
            <w:r>
              <w:rPr>
                <w:rFonts w:ascii="仿宋_GB2312" w:eastAsia="仿宋_GB2312" w:hint="eastAsia"/>
                <w:sz w:val="18"/>
                <w:szCs w:val="18"/>
              </w:rPr>
              <w:t>36</w:t>
            </w:r>
          </w:p>
        </w:tc>
        <w:tc>
          <w:tcPr>
            <w:tcW w:w="1302" w:type="dxa"/>
            <w:tcBorders>
              <w:top w:val="nil"/>
              <w:left w:val="single" w:sz="4" w:space="0" w:color="auto"/>
              <w:bottom w:val="single" w:sz="4" w:space="0" w:color="auto"/>
              <w:right w:val="single" w:sz="4" w:space="0" w:color="auto"/>
            </w:tcBorders>
            <w:vAlign w:val="center"/>
          </w:tcPr>
          <w:p w:rsidR="006D64B5" w:rsidRDefault="006D64B5" w:rsidP="00621A5C">
            <w:pPr>
              <w:spacing w:line="240" w:lineRule="exact"/>
              <w:rPr>
                <w:rFonts w:ascii="仿宋_GB2312" w:eastAsia="仿宋_GB2312"/>
                <w:sz w:val="18"/>
                <w:szCs w:val="18"/>
              </w:rPr>
            </w:pPr>
          </w:p>
        </w:tc>
      </w:tr>
      <w:tr w:rsidR="006D64B5" w:rsidTr="00621A5C">
        <w:trPr>
          <w:trHeight w:hRule="exact" w:val="329"/>
        </w:trPr>
        <w:tc>
          <w:tcPr>
            <w:tcW w:w="3045" w:type="dxa"/>
            <w:tcBorders>
              <w:top w:val="nil"/>
              <w:left w:val="single" w:sz="4" w:space="0" w:color="auto"/>
              <w:bottom w:val="single" w:sz="4" w:space="0" w:color="auto"/>
              <w:right w:val="single" w:sz="4" w:space="0" w:color="auto"/>
            </w:tcBorders>
            <w:vAlign w:val="center"/>
          </w:tcPr>
          <w:p w:rsidR="006D64B5" w:rsidRDefault="006D64B5" w:rsidP="00621A5C">
            <w:pPr>
              <w:spacing w:line="240" w:lineRule="exact"/>
              <w:rPr>
                <w:rFonts w:ascii="仿宋_GB2312" w:eastAsia="仿宋_GB2312"/>
                <w:sz w:val="18"/>
                <w:szCs w:val="18"/>
              </w:rPr>
            </w:pPr>
            <w:r>
              <w:rPr>
                <w:rFonts w:ascii="仿宋_GB2312" w:eastAsia="仿宋_GB2312" w:hint="eastAsia"/>
                <w:sz w:val="18"/>
                <w:szCs w:val="18"/>
              </w:rPr>
              <w:t>七、附属单位上缴收入</w:t>
            </w:r>
          </w:p>
        </w:tc>
        <w:tc>
          <w:tcPr>
            <w:tcW w:w="667" w:type="dxa"/>
            <w:tcBorders>
              <w:top w:val="nil"/>
              <w:left w:val="single" w:sz="4" w:space="0" w:color="auto"/>
              <w:bottom w:val="single" w:sz="4" w:space="0" w:color="auto"/>
              <w:right w:val="single" w:sz="4" w:space="0" w:color="auto"/>
            </w:tcBorders>
            <w:vAlign w:val="center"/>
          </w:tcPr>
          <w:p w:rsidR="006D64B5" w:rsidRDefault="006D64B5" w:rsidP="00621A5C">
            <w:pPr>
              <w:spacing w:line="240" w:lineRule="exact"/>
              <w:jc w:val="center"/>
              <w:rPr>
                <w:rFonts w:ascii="仿宋_GB2312" w:eastAsia="仿宋_GB2312"/>
                <w:sz w:val="18"/>
                <w:szCs w:val="18"/>
              </w:rPr>
            </w:pPr>
            <w:r>
              <w:rPr>
                <w:rFonts w:ascii="仿宋_GB2312" w:eastAsia="仿宋_GB2312"/>
                <w:sz w:val="18"/>
                <w:szCs w:val="18"/>
              </w:rPr>
              <w:t>7</w:t>
            </w:r>
          </w:p>
        </w:tc>
        <w:tc>
          <w:tcPr>
            <w:tcW w:w="1022" w:type="dxa"/>
            <w:tcBorders>
              <w:top w:val="nil"/>
              <w:left w:val="nil"/>
              <w:bottom w:val="single" w:sz="4" w:space="0" w:color="auto"/>
              <w:right w:val="single" w:sz="4" w:space="0" w:color="auto"/>
            </w:tcBorders>
            <w:vAlign w:val="center"/>
          </w:tcPr>
          <w:p w:rsidR="006D64B5" w:rsidRDefault="006D64B5" w:rsidP="00621A5C">
            <w:pPr>
              <w:spacing w:line="240" w:lineRule="exact"/>
              <w:rPr>
                <w:rFonts w:ascii="仿宋_GB2312" w:eastAsia="仿宋_GB2312"/>
                <w:sz w:val="18"/>
                <w:szCs w:val="18"/>
              </w:rPr>
            </w:pPr>
          </w:p>
        </w:tc>
        <w:tc>
          <w:tcPr>
            <w:tcW w:w="2462" w:type="dxa"/>
            <w:tcBorders>
              <w:top w:val="nil"/>
              <w:left w:val="nil"/>
              <w:bottom w:val="single" w:sz="4" w:space="0" w:color="auto"/>
              <w:right w:val="single" w:sz="4" w:space="0" w:color="auto"/>
            </w:tcBorders>
            <w:vAlign w:val="center"/>
          </w:tcPr>
          <w:p w:rsidR="006D64B5" w:rsidRDefault="006D64B5" w:rsidP="00621A5C">
            <w:pPr>
              <w:spacing w:line="240" w:lineRule="exact"/>
              <w:rPr>
                <w:rFonts w:ascii="仿宋_GB2312" w:eastAsia="仿宋_GB2312"/>
                <w:sz w:val="18"/>
                <w:szCs w:val="18"/>
              </w:rPr>
            </w:pPr>
          </w:p>
        </w:tc>
        <w:tc>
          <w:tcPr>
            <w:tcW w:w="557" w:type="dxa"/>
            <w:tcBorders>
              <w:top w:val="nil"/>
              <w:left w:val="single" w:sz="4" w:space="0" w:color="auto"/>
              <w:bottom w:val="single" w:sz="4" w:space="0" w:color="auto"/>
              <w:right w:val="nil"/>
            </w:tcBorders>
            <w:vAlign w:val="center"/>
          </w:tcPr>
          <w:p w:rsidR="006D64B5" w:rsidRDefault="006D64B5" w:rsidP="00621A5C">
            <w:pPr>
              <w:spacing w:line="240" w:lineRule="exact"/>
              <w:jc w:val="center"/>
              <w:rPr>
                <w:rFonts w:ascii="仿宋_GB2312" w:eastAsia="仿宋_GB2312"/>
                <w:sz w:val="18"/>
                <w:szCs w:val="18"/>
              </w:rPr>
            </w:pPr>
            <w:r>
              <w:rPr>
                <w:rFonts w:ascii="仿宋_GB2312" w:eastAsia="仿宋_GB2312" w:hint="eastAsia"/>
                <w:sz w:val="18"/>
                <w:szCs w:val="18"/>
              </w:rPr>
              <w:t>37</w:t>
            </w:r>
          </w:p>
        </w:tc>
        <w:tc>
          <w:tcPr>
            <w:tcW w:w="1302" w:type="dxa"/>
            <w:tcBorders>
              <w:top w:val="nil"/>
              <w:left w:val="single" w:sz="4" w:space="0" w:color="auto"/>
              <w:bottom w:val="single" w:sz="4" w:space="0" w:color="auto"/>
              <w:right w:val="single" w:sz="4" w:space="0" w:color="auto"/>
            </w:tcBorders>
            <w:vAlign w:val="center"/>
          </w:tcPr>
          <w:p w:rsidR="006D64B5" w:rsidRDefault="006D64B5" w:rsidP="00621A5C">
            <w:pPr>
              <w:spacing w:line="240" w:lineRule="exact"/>
              <w:rPr>
                <w:rFonts w:ascii="仿宋_GB2312" w:eastAsia="仿宋_GB2312"/>
                <w:sz w:val="18"/>
                <w:szCs w:val="18"/>
              </w:rPr>
            </w:pPr>
          </w:p>
        </w:tc>
      </w:tr>
      <w:tr w:rsidR="006D64B5" w:rsidTr="00621A5C">
        <w:trPr>
          <w:trHeight w:hRule="exact" w:val="329"/>
        </w:trPr>
        <w:tc>
          <w:tcPr>
            <w:tcW w:w="3045" w:type="dxa"/>
            <w:tcBorders>
              <w:top w:val="nil"/>
              <w:left w:val="single" w:sz="4" w:space="0" w:color="auto"/>
              <w:bottom w:val="single" w:sz="4" w:space="0" w:color="auto"/>
              <w:right w:val="single" w:sz="4" w:space="0" w:color="auto"/>
            </w:tcBorders>
            <w:vAlign w:val="center"/>
          </w:tcPr>
          <w:p w:rsidR="006D64B5" w:rsidRDefault="006D64B5" w:rsidP="00621A5C">
            <w:pPr>
              <w:spacing w:line="240" w:lineRule="exact"/>
              <w:rPr>
                <w:rFonts w:ascii="仿宋_GB2312" w:eastAsia="仿宋_GB2312"/>
                <w:sz w:val="18"/>
                <w:szCs w:val="18"/>
              </w:rPr>
            </w:pPr>
            <w:r>
              <w:rPr>
                <w:rFonts w:ascii="仿宋_GB2312" w:eastAsia="仿宋_GB2312" w:hint="eastAsia"/>
                <w:sz w:val="18"/>
                <w:szCs w:val="18"/>
              </w:rPr>
              <w:t>八、其他收入</w:t>
            </w:r>
          </w:p>
        </w:tc>
        <w:tc>
          <w:tcPr>
            <w:tcW w:w="667" w:type="dxa"/>
            <w:tcBorders>
              <w:top w:val="nil"/>
              <w:left w:val="single" w:sz="4" w:space="0" w:color="auto"/>
              <w:bottom w:val="single" w:sz="4" w:space="0" w:color="auto"/>
              <w:right w:val="single" w:sz="4" w:space="0" w:color="auto"/>
            </w:tcBorders>
            <w:vAlign w:val="center"/>
          </w:tcPr>
          <w:p w:rsidR="006D64B5" w:rsidRDefault="006D64B5" w:rsidP="00621A5C">
            <w:pPr>
              <w:spacing w:line="240" w:lineRule="exact"/>
              <w:jc w:val="center"/>
              <w:rPr>
                <w:rFonts w:ascii="仿宋_GB2312" w:eastAsia="仿宋_GB2312"/>
                <w:sz w:val="18"/>
                <w:szCs w:val="18"/>
              </w:rPr>
            </w:pPr>
            <w:r>
              <w:rPr>
                <w:rFonts w:ascii="仿宋_GB2312" w:eastAsia="仿宋_GB2312"/>
                <w:sz w:val="18"/>
                <w:szCs w:val="18"/>
              </w:rPr>
              <w:t>8</w:t>
            </w:r>
          </w:p>
        </w:tc>
        <w:tc>
          <w:tcPr>
            <w:tcW w:w="1022" w:type="dxa"/>
            <w:tcBorders>
              <w:top w:val="nil"/>
              <w:left w:val="nil"/>
              <w:bottom w:val="single" w:sz="4" w:space="0" w:color="auto"/>
              <w:right w:val="single" w:sz="4" w:space="0" w:color="auto"/>
            </w:tcBorders>
            <w:vAlign w:val="center"/>
          </w:tcPr>
          <w:p w:rsidR="006D64B5" w:rsidRDefault="006D64B5" w:rsidP="00621A5C">
            <w:pPr>
              <w:spacing w:line="240" w:lineRule="exact"/>
              <w:rPr>
                <w:rFonts w:ascii="仿宋_GB2312" w:eastAsia="仿宋_GB2312"/>
                <w:sz w:val="18"/>
                <w:szCs w:val="18"/>
              </w:rPr>
            </w:pPr>
          </w:p>
        </w:tc>
        <w:tc>
          <w:tcPr>
            <w:tcW w:w="2462" w:type="dxa"/>
            <w:tcBorders>
              <w:top w:val="nil"/>
              <w:left w:val="nil"/>
              <w:bottom w:val="single" w:sz="4" w:space="0" w:color="auto"/>
              <w:right w:val="single" w:sz="4" w:space="0" w:color="auto"/>
            </w:tcBorders>
            <w:vAlign w:val="center"/>
          </w:tcPr>
          <w:p w:rsidR="006D64B5" w:rsidRDefault="006D64B5" w:rsidP="00621A5C">
            <w:pPr>
              <w:spacing w:line="240" w:lineRule="exact"/>
              <w:rPr>
                <w:rFonts w:ascii="仿宋_GB2312" w:eastAsia="仿宋_GB2312"/>
                <w:sz w:val="18"/>
                <w:szCs w:val="18"/>
              </w:rPr>
            </w:pPr>
          </w:p>
        </w:tc>
        <w:tc>
          <w:tcPr>
            <w:tcW w:w="557" w:type="dxa"/>
            <w:tcBorders>
              <w:top w:val="nil"/>
              <w:left w:val="single" w:sz="4" w:space="0" w:color="auto"/>
              <w:bottom w:val="single" w:sz="4" w:space="0" w:color="auto"/>
              <w:right w:val="nil"/>
            </w:tcBorders>
            <w:vAlign w:val="center"/>
          </w:tcPr>
          <w:p w:rsidR="006D64B5" w:rsidRDefault="006D64B5" w:rsidP="00621A5C">
            <w:pPr>
              <w:spacing w:line="240" w:lineRule="exact"/>
              <w:jc w:val="center"/>
              <w:rPr>
                <w:rFonts w:ascii="仿宋_GB2312" w:eastAsia="仿宋_GB2312"/>
                <w:sz w:val="18"/>
                <w:szCs w:val="18"/>
              </w:rPr>
            </w:pPr>
            <w:r>
              <w:rPr>
                <w:rFonts w:ascii="仿宋_GB2312" w:eastAsia="仿宋_GB2312" w:hint="eastAsia"/>
                <w:sz w:val="18"/>
                <w:szCs w:val="18"/>
              </w:rPr>
              <w:t>38</w:t>
            </w:r>
          </w:p>
        </w:tc>
        <w:tc>
          <w:tcPr>
            <w:tcW w:w="1302" w:type="dxa"/>
            <w:tcBorders>
              <w:top w:val="nil"/>
              <w:left w:val="single" w:sz="4" w:space="0" w:color="auto"/>
              <w:bottom w:val="single" w:sz="4" w:space="0" w:color="auto"/>
              <w:right w:val="single" w:sz="4" w:space="0" w:color="auto"/>
            </w:tcBorders>
            <w:vAlign w:val="center"/>
          </w:tcPr>
          <w:p w:rsidR="006D64B5" w:rsidRDefault="006D64B5" w:rsidP="00621A5C">
            <w:pPr>
              <w:spacing w:line="240" w:lineRule="exact"/>
              <w:rPr>
                <w:rFonts w:ascii="仿宋_GB2312" w:eastAsia="仿宋_GB2312"/>
                <w:sz w:val="18"/>
                <w:szCs w:val="18"/>
              </w:rPr>
            </w:pPr>
          </w:p>
        </w:tc>
      </w:tr>
      <w:tr w:rsidR="006D64B5" w:rsidTr="00621A5C">
        <w:trPr>
          <w:trHeight w:hRule="exact" w:val="329"/>
        </w:trPr>
        <w:tc>
          <w:tcPr>
            <w:tcW w:w="3045" w:type="dxa"/>
            <w:tcBorders>
              <w:top w:val="nil"/>
              <w:left w:val="single" w:sz="4" w:space="0" w:color="auto"/>
              <w:bottom w:val="single" w:sz="4" w:space="0" w:color="auto"/>
              <w:right w:val="single" w:sz="4" w:space="0" w:color="auto"/>
            </w:tcBorders>
            <w:vAlign w:val="center"/>
          </w:tcPr>
          <w:p w:rsidR="006D64B5" w:rsidRDefault="006D64B5" w:rsidP="00621A5C">
            <w:pPr>
              <w:spacing w:line="240" w:lineRule="exact"/>
              <w:rPr>
                <w:rFonts w:ascii="仿宋_GB2312" w:eastAsia="仿宋_GB2312"/>
                <w:sz w:val="18"/>
                <w:szCs w:val="18"/>
              </w:rPr>
            </w:pPr>
          </w:p>
        </w:tc>
        <w:tc>
          <w:tcPr>
            <w:tcW w:w="667" w:type="dxa"/>
            <w:tcBorders>
              <w:top w:val="nil"/>
              <w:left w:val="single" w:sz="4" w:space="0" w:color="auto"/>
              <w:bottom w:val="single" w:sz="4" w:space="0" w:color="auto"/>
              <w:right w:val="single" w:sz="4" w:space="0" w:color="auto"/>
            </w:tcBorders>
            <w:vAlign w:val="center"/>
          </w:tcPr>
          <w:p w:rsidR="006D64B5" w:rsidRDefault="006D64B5" w:rsidP="00621A5C">
            <w:pPr>
              <w:spacing w:line="240" w:lineRule="exact"/>
              <w:jc w:val="center"/>
              <w:rPr>
                <w:rFonts w:ascii="仿宋_GB2312" w:eastAsia="仿宋_GB2312"/>
                <w:sz w:val="18"/>
                <w:szCs w:val="18"/>
              </w:rPr>
            </w:pPr>
            <w:r>
              <w:rPr>
                <w:rFonts w:ascii="仿宋_GB2312" w:eastAsia="仿宋_GB2312"/>
                <w:sz w:val="18"/>
                <w:szCs w:val="18"/>
              </w:rPr>
              <w:t>9</w:t>
            </w:r>
          </w:p>
        </w:tc>
        <w:tc>
          <w:tcPr>
            <w:tcW w:w="1022" w:type="dxa"/>
            <w:tcBorders>
              <w:top w:val="nil"/>
              <w:left w:val="nil"/>
              <w:bottom w:val="single" w:sz="4" w:space="0" w:color="auto"/>
              <w:right w:val="single" w:sz="4" w:space="0" w:color="auto"/>
            </w:tcBorders>
            <w:vAlign w:val="center"/>
          </w:tcPr>
          <w:p w:rsidR="006D64B5" w:rsidRDefault="006D64B5" w:rsidP="00621A5C">
            <w:pPr>
              <w:spacing w:line="240" w:lineRule="exact"/>
              <w:rPr>
                <w:rFonts w:ascii="仿宋_GB2312" w:eastAsia="仿宋_GB2312"/>
                <w:sz w:val="18"/>
                <w:szCs w:val="18"/>
              </w:rPr>
            </w:pPr>
          </w:p>
        </w:tc>
        <w:tc>
          <w:tcPr>
            <w:tcW w:w="2462" w:type="dxa"/>
            <w:tcBorders>
              <w:top w:val="nil"/>
              <w:left w:val="nil"/>
              <w:bottom w:val="single" w:sz="4" w:space="0" w:color="auto"/>
              <w:right w:val="single" w:sz="4" w:space="0" w:color="auto"/>
            </w:tcBorders>
            <w:vAlign w:val="center"/>
          </w:tcPr>
          <w:p w:rsidR="006D64B5" w:rsidRDefault="006D64B5" w:rsidP="00621A5C">
            <w:pPr>
              <w:spacing w:line="240" w:lineRule="exact"/>
              <w:rPr>
                <w:rFonts w:ascii="仿宋_GB2312" w:eastAsia="仿宋_GB2312"/>
                <w:sz w:val="18"/>
                <w:szCs w:val="18"/>
              </w:rPr>
            </w:pPr>
          </w:p>
        </w:tc>
        <w:tc>
          <w:tcPr>
            <w:tcW w:w="557" w:type="dxa"/>
            <w:tcBorders>
              <w:top w:val="nil"/>
              <w:left w:val="single" w:sz="4" w:space="0" w:color="auto"/>
              <w:bottom w:val="single" w:sz="4" w:space="0" w:color="auto"/>
              <w:right w:val="nil"/>
            </w:tcBorders>
            <w:vAlign w:val="center"/>
          </w:tcPr>
          <w:p w:rsidR="006D64B5" w:rsidRDefault="006D64B5" w:rsidP="00621A5C">
            <w:pPr>
              <w:spacing w:line="240" w:lineRule="exact"/>
              <w:jc w:val="center"/>
              <w:rPr>
                <w:rFonts w:ascii="仿宋_GB2312" w:eastAsia="仿宋_GB2312"/>
                <w:sz w:val="18"/>
                <w:szCs w:val="18"/>
              </w:rPr>
            </w:pPr>
            <w:r>
              <w:rPr>
                <w:rFonts w:ascii="仿宋_GB2312" w:eastAsia="仿宋_GB2312" w:hint="eastAsia"/>
                <w:sz w:val="18"/>
                <w:szCs w:val="18"/>
              </w:rPr>
              <w:t>39</w:t>
            </w:r>
          </w:p>
        </w:tc>
        <w:tc>
          <w:tcPr>
            <w:tcW w:w="1302" w:type="dxa"/>
            <w:tcBorders>
              <w:top w:val="nil"/>
              <w:left w:val="single" w:sz="4" w:space="0" w:color="auto"/>
              <w:bottom w:val="single" w:sz="4" w:space="0" w:color="auto"/>
              <w:right w:val="single" w:sz="4" w:space="0" w:color="auto"/>
            </w:tcBorders>
            <w:vAlign w:val="center"/>
          </w:tcPr>
          <w:p w:rsidR="006D64B5" w:rsidRDefault="006D64B5" w:rsidP="00621A5C">
            <w:pPr>
              <w:spacing w:line="240" w:lineRule="exact"/>
              <w:rPr>
                <w:rFonts w:ascii="仿宋_GB2312" w:eastAsia="仿宋_GB2312"/>
                <w:sz w:val="18"/>
                <w:szCs w:val="18"/>
              </w:rPr>
            </w:pPr>
          </w:p>
        </w:tc>
      </w:tr>
      <w:tr w:rsidR="006D64B5" w:rsidTr="00621A5C">
        <w:trPr>
          <w:trHeight w:hRule="exact" w:val="329"/>
        </w:trPr>
        <w:tc>
          <w:tcPr>
            <w:tcW w:w="3045" w:type="dxa"/>
            <w:tcBorders>
              <w:top w:val="nil"/>
              <w:left w:val="single" w:sz="4" w:space="0" w:color="auto"/>
              <w:bottom w:val="single" w:sz="4" w:space="0" w:color="auto"/>
              <w:right w:val="single" w:sz="4" w:space="0" w:color="auto"/>
            </w:tcBorders>
            <w:vAlign w:val="center"/>
          </w:tcPr>
          <w:p w:rsidR="006D64B5" w:rsidRDefault="006D64B5" w:rsidP="00621A5C">
            <w:pPr>
              <w:spacing w:line="240" w:lineRule="exact"/>
              <w:rPr>
                <w:rFonts w:ascii="仿宋_GB2312" w:eastAsia="仿宋_GB2312"/>
                <w:sz w:val="18"/>
                <w:szCs w:val="18"/>
              </w:rPr>
            </w:pPr>
          </w:p>
        </w:tc>
        <w:tc>
          <w:tcPr>
            <w:tcW w:w="667" w:type="dxa"/>
            <w:tcBorders>
              <w:top w:val="nil"/>
              <w:left w:val="single" w:sz="4" w:space="0" w:color="auto"/>
              <w:bottom w:val="single" w:sz="4" w:space="0" w:color="auto"/>
              <w:right w:val="single" w:sz="4" w:space="0" w:color="auto"/>
            </w:tcBorders>
            <w:vAlign w:val="center"/>
          </w:tcPr>
          <w:p w:rsidR="006D64B5" w:rsidRDefault="006D64B5" w:rsidP="00621A5C">
            <w:pPr>
              <w:spacing w:line="240" w:lineRule="exact"/>
              <w:jc w:val="center"/>
              <w:rPr>
                <w:rFonts w:ascii="仿宋_GB2312" w:eastAsia="仿宋_GB2312"/>
                <w:sz w:val="18"/>
                <w:szCs w:val="18"/>
              </w:rPr>
            </w:pPr>
            <w:r>
              <w:rPr>
                <w:rFonts w:ascii="仿宋_GB2312" w:eastAsia="仿宋_GB2312"/>
                <w:sz w:val="18"/>
                <w:szCs w:val="18"/>
              </w:rPr>
              <w:t>10</w:t>
            </w:r>
          </w:p>
        </w:tc>
        <w:tc>
          <w:tcPr>
            <w:tcW w:w="1022" w:type="dxa"/>
            <w:tcBorders>
              <w:top w:val="nil"/>
              <w:left w:val="nil"/>
              <w:bottom w:val="single" w:sz="4" w:space="0" w:color="auto"/>
              <w:right w:val="single" w:sz="4" w:space="0" w:color="auto"/>
            </w:tcBorders>
            <w:vAlign w:val="center"/>
          </w:tcPr>
          <w:p w:rsidR="006D64B5" w:rsidRDefault="006D64B5" w:rsidP="00621A5C">
            <w:pPr>
              <w:spacing w:line="240" w:lineRule="exact"/>
              <w:rPr>
                <w:rFonts w:ascii="仿宋_GB2312" w:eastAsia="仿宋_GB2312"/>
                <w:sz w:val="18"/>
                <w:szCs w:val="18"/>
              </w:rPr>
            </w:pPr>
          </w:p>
        </w:tc>
        <w:tc>
          <w:tcPr>
            <w:tcW w:w="2462" w:type="dxa"/>
            <w:tcBorders>
              <w:top w:val="nil"/>
              <w:left w:val="nil"/>
              <w:bottom w:val="single" w:sz="4" w:space="0" w:color="auto"/>
              <w:right w:val="single" w:sz="4" w:space="0" w:color="auto"/>
            </w:tcBorders>
            <w:vAlign w:val="center"/>
          </w:tcPr>
          <w:p w:rsidR="006D64B5" w:rsidRDefault="006D64B5" w:rsidP="00621A5C">
            <w:pPr>
              <w:spacing w:line="240" w:lineRule="exact"/>
              <w:rPr>
                <w:rFonts w:ascii="仿宋_GB2312" w:eastAsia="仿宋_GB2312"/>
                <w:sz w:val="18"/>
                <w:szCs w:val="18"/>
              </w:rPr>
            </w:pPr>
          </w:p>
        </w:tc>
        <w:tc>
          <w:tcPr>
            <w:tcW w:w="557" w:type="dxa"/>
            <w:tcBorders>
              <w:top w:val="nil"/>
              <w:left w:val="single" w:sz="4" w:space="0" w:color="auto"/>
              <w:bottom w:val="single" w:sz="4" w:space="0" w:color="auto"/>
              <w:right w:val="nil"/>
            </w:tcBorders>
            <w:vAlign w:val="center"/>
          </w:tcPr>
          <w:p w:rsidR="006D64B5" w:rsidRDefault="006D64B5" w:rsidP="00621A5C">
            <w:pPr>
              <w:spacing w:line="240" w:lineRule="exact"/>
              <w:jc w:val="center"/>
              <w:rPr>
                <w:rFonts w:ascii="仿宋_GB2312" w:eastAsia="仿宋_GB2312"/>
                <w:sz w:val="18"/>
                <w:szCs w:val="18"/>
              </w:rPr>
            </w:pPr>
            <w:r>
              <w:rPr>
                <w:rFonts w:ascii="仿宋_GB2312" w:eastAsia="仿宋_GB2312" w:hint="eastAsia"/>
                <w:sz w:val="18"/>
                <w:szCs w:val="18"/>
              </w:rPr>
              <w:t>40</w:t>
            </w:r>
          </w:p>
        </w:tc>
        <w:tc>
          <w:tcPr>
            <w:tcW w:w="1302" w:type="dxa"/>
            <w:tcBorders>
              <w:top w:val="nil"/>
              <w:left w:val="single" w:sz="4" w:space="0" w:color="auto"/>
              <w:bottom w:val="single" w:sz="4" w:space="0" w:color="auto"/>
              <w:right w:val="single" w:sz="4" w:space="0" w:color="auto"/>
            </w:tcBorders>
            <w:vAlign w:val="center"/>
          </w:tcPr>
          <w:p w:rsidR="006D64B5" w:rsidRDefault="006D64B5" w:rsidP="00621A5C">
            <w:pPr>
              <w:spacing w:line="240" w:lineRule="exact"/>
              <w:rPr>
                <w:rFonts w:ascii="仿宋_GB2312" w:eastAsia="仿宋_GB2312"/>
                <w:sz w:val="18"/>
                <w:szCs w:val="18"/>
              </w:rPr>
            </w:pPr>
          </w:p>
        </w:tc>
      </w:tr>
      <w:tr w:rsidR="006D64B5" w:rsidTr="00621A5C">
        <w:trPr>
          <w:trHeight w:hRule="exact" w:val="329"/>
        </w:trPr>
        <w:tc>
          <w:tcPr>
            <w:tcW w:w="3045" w:type="dxa"/>
            <w:tcBorders>
              <w:top w:val="nil"/>
              <w:left w:val="single" w:sz="4" w:space="0" w:color="auto"/>
              <w:bottom w:val="single" w:sz="4" w:space="0" w:color="auto"/>
              <w:right w:val="single" w:sz="4" w:space="0" w:color="auto"/>
            </w:tcBorders>
            <w:vAlign w:val="center"/>
          </w:tcPr>
          <w:p w:rsidR="006D64B5" w:rsidRDefault="006D64B5" w:rsidP="00621A5C">
            <w:pPr>
              <w:spacing w:line="240" w:lineRule="exact"/>
              <w:rPr>
                <w:rFonts w:ascii="仿宋_GB2312" w:eastAsia="仿宋_GB2312"/>
                <w:sz w:val="18"/>
                <w:szCs w:val="18"/>
              </w:rPr>
            </w:pPr>
          </w:p>
        </w:tc>
        <w:tc>
          <w:tcPr>
            <w:tcW w:w="667" w:type="dxa"/>
            <w:tcBorders>
              <w:top w:val="nil"/>
              <w:left w:val="single" w:sz="4" w:space="0" w:color="auto"/>
              <w:bottom w:val="single" w:sz="4" w:space="0" w:color="auto"/>
              <w:right w:val="single" w:sz="4" w:space="0" w:color="auto"/>
            </w:tcBorders>
            <w:vAlign w:val="center"/>
          </w:tcPr>
          <w:p w:rsidR="006D64B5" w:rsidRDefault="006D64B5" w:rsidP="00621A5C">
            <w:pPr>
              <w:spacing w:line="240" w:lineRule="exact"/>
              <w:jc w:val="center"/>
              <w:rPr>
                <w:rFonts w:ascii="仿宋_GB2312" w:eastAsia="仿宋_GB2312"/>
                <w:sz w:val="18"/>
                <w:szCs w:val="18"/>
              </w:rPr>
            </w:pPr>
            <w:r>
              <w:rPr>
                <w:rFonts w:ascii="仿宋_GB2312" w:eastAsia="仿宋_GB2312"/>
                <w:sz w:val="18"/>
                <w:szCs w:val="18"/>
              </w:rPr>
              <w:t>11</w:t>
            </w:r>
          </w:p>
        </w:tc>
        <w:tc>
          <w:tcPr>
            <w:tcW w:w="1022" w:type="dxa"/>
            <w:tcBorders>
              <w:top w:val="nil"/>
              <w:left w:val="nil"/>
              <w:bottom w:val="single" w:sz="4" w:space="0" w:color="auto"/>
              <w:right w:val="single" w:sz="4" w:space="0" w:color="auto"/>
            </w:tcBorders>
            <w:vAlign w:val="center"/>
          </w:tcPr>
          <w:p w:rsidR="006D64B5" w:rsidRDefault="006D64B5" w:rsidP="00621A5C">
            <w:pPr>
              <w:spacing w:line="240" w:lineRule="exact"/>
              <w:rPr>
                <w:rFonts w:ascii="仿宋_GB2312" w:eastAsia="仿宋_GB2312"/>
                <w:sz w:val="18"/>
                <w:szCs w:val="18"/>
              </w:rPr>
            </w:pPr>
          </w:p>
        </w:tc>
        <w:tc>
          <w:tcPr>
            <w:tcW w:w="2462" w:type="dxa"/>
            <w:tcBorders>
              <w:top w:val="nil"/>
              <w:left w:val="nil"/>
              <w:bottom w:val="single" w:sz="4" w:space="0" w:color="auto"/>
              <w:right w:val="single" w:sz="4" w:space="0" w:color="auto"/>
            </w:tcBorders>
            <w:vAlign w:val="center"/>
          </w:tcPr>
          <w:p w:rsidR="006D64B5" w:rsidRDefault="006D64B5" w:rsidP="00621A5C">
            <w:pPr>
              <w:spacing w:line="240" w:lineRule="exact"/>
              <w:rPr>
                <w:rFonts w:ascii="仿宋_GB2312" w:eastAsia="仿宋_GB2312"/>
                <w:sz w:val="18"/>
                <w:szCs w:val="18"/>
              </w:rPr>
            </w:pPr>
          </w:p>
        </w:tc>
        <w:tc>
          <w:tcPr>
            <w:tcW w:w="557" w:type="dxa"/>
            <w:tcBorders>
              <w:top w:val="nil"/>
              <w:left w:val="single" w:sz="4" w:space="0" w:color="auto"/>
              <w:bottom w:val="single" w:sz="4" w:space="0" w:color="auto"/>
              <w:right w:val="nil"/>
            </w:tcBorders>
            <w:vAlign w:val="center"/>
          </w:tcPr>
          <w:p w:rsidR="006D64B5" w:rsidRDefault="006D64B5" w:rsidP="00621A5C">
            <w:pPr>
              <w:spacing w:line="240" w:lineRule="exact"/>
              <w:jc w:val="center"/>
              <w:rPr>
                <w:rFonts w:ascii="仿宋_GB2312" w:eastAsia="仿宋_GB2312"/>
                <w:sz w:val="18"/>
                <w:szCs w:val="18"/>
              </w:rPr>
            </w:pPr>
            <w:r>
              <w:rPr>
                <w:rFonts w:ascii="仿宋_GB2312" w:eastAsia="仿宋_GB2312" w:hint="eastAsia"/>
                <w:sz w:val="18"/>
                <w:szCs w:val="18"/>
              </w:rPr>
              <w:t>41</w:t>
            </w:r>
          </w:p>
        </w:tc>
        <w:tc>
          <w:tcPr>
            <w:tcW w:w="1302" w:type="dxa"/>
            <w:tcBorders>
              <w:top w:val="nil"/>
              <w:left w:val="single" w:sz="4" w:space="0" w:color="auto"/>
              <w:bottom w:val="single" w:sz="4" w:space="0" w:color="auto"/>
              <w:right w:val="single" w:sz="4" w:space="0" w:color="auto"/>
            </w:tcBorders>
            <w:vAlign w:val="center"/>
          </w:tcPr>
          <w:p w:rsidR="006D64B5" w:rsidRDefault="006D64B5" w:rsidP="00621A5C">
            <w:pPr>
              <w:spacing w:line="240" w:lineRule="exact"/>
              <w:rPr>
                <w:rFonts w:ascii="仿宋_GB2312" w:eastAsia="仿宋_GB2312"/>
                <w:sz w:val="18"/>
                <w:szCs w:val="18"/>
              </w:rPr>
            </w:pPr>
          </w:p>
        </w:tc>
      </w:tr>
      <w:tr w:rsidR="006D64B5" w:rsidTr="00621A5C">
        <w:trPr>
          <w:trHeight w:hRule="exact" w:val="329"/>
        </w:trPr>
        <w:tc>
          <w:tcPr>
            <w:tcW w:w="3045" w:type="dxa"/>
            <w:tcBorders>
              <w:top w:val="nil"/>
              <w:left w:val="single" w:sz="4" w:space="0" w:color="auto"/>
              <w:bottom w:val="single" w:sz="4" w:space="0" w:color="auto"/>
              <w:right w:val="single" w:sz="4" w:space="0" w:color="auto"/>
            </w:tcBorders>
            <w:vAlign w:val="center"/>
          </w:tcPr>
          <w:p w:rsidR="006D64B5" w:rsidRDefault="006D64B5" w:rsidP="00621A5C">
            <w:pPr>
              <w:spacing w:line="240" w:lineRule="exact"/>
              <w:rPr>
                <w:rFonts w:ascii="仿宋_GB2312" w:eastAsia="仿宋_GB2312"/>
                <w:sz w:val="18"/>
                <w:szCs w:val="18"/>
              </w:rPr>
            </w:pPr>
          </w:p>
        </w:tc>
        <w:tc>
          <w:tcPr>
            <w:tcW w:w="667" w:type="dxa"/>
            <w:tcBorders>
              <w:top w:val="nil"/>
              <w:left w:val="single" w:sz="4" w:space="0" w:color="auto"/>
              <w:bottom w:val="single" w:sz="4" w:space="0" w:color="auto"/>
              <w:right w:val="single" w:sz="4" w:space="0" w:color="auto"/>
            </w:tcBorders>
            <w:vAlign w:val="center"/>
          </w:tcPr>
          <w:p w:rsidR="006D64B5" w:rsidRDefault="006D64B5" w:rsidP="00621A5C">
            <w:pPr>
              <w:spacing w:line="240" w:lineRule="exact"/>
              <w:jc w:val="center"/>
              <w:rPr>
                <w:rFonts w:ascii="仿宋_GB2312" w:eastAsia="仿宋_GB2312"/>
                <w:sz w:val="18"/>
                <w:szCs w:val="18"/>
              </w:rPr>
            </w:pPr>
            <w:r>
              <w:rPr>
                <w:rFonts w:ascii="仿宋_GB2312" w:eastAsia="仿宋_GB2312"/>
                <w:sz w:val="18"/>
                <w:szCs w:val="18"/>
              </w:rPr>
              <w:t>12</w:t>
            </w:r>
          </w:p>
        </w:tc>
        <w:tc>
          <w:tcPr>
            <w:tcW w:w="1022" w:type="dxa"/>
            <w:tcBorders>
              <w:top w:val="nil"/>
              <w:left w:val="nil"/>
              <w:bottom w:val="single" w:sz="4" w:space="0" w:color="auto"/>
              <w:right w:val="single" w:sz="4" w:space="0" w:color="auto"/>
            </w:tcBorders>
            <w:vAlign w:val="center"/>
          </w:tcPr>
          <w:p w:rsidR="006D64B5" w:rsidRDefault="006D64B5" w:rsidP="00621A5C">
            <w:pPr>
              <w:spacing w:line="240" w:lineRule="exact"/>
              <w:rPr>
                <w:rFonts w:ascii="仿宋_GB2312" w:eastAsia="仿宋_GB2312"/>
                <w:sz w:val="18"/>
                <w:szCs w:val="18"/>
              </w:rPr>
            </w:pPr>
          </w:p>
        </w:tc>
        <w:tc>
          <w:tcPr>
            <w:tcW w:w="2462" w:type="dxa"/>
            <w:tcBorders>
              <w:top w:val="nil"/>
              <w:left w:val="nil"/>
              <w:bottom w:val="single" w:sz="4" w:space="0" w:color="auto"/>
              <w:right w:val="single" w:sz="4" w:space="0" w:color="auto"/>
            </w:tcBorders>
            <w:vAlign w:val="center"/>
          </w:tcPr>
          <w:p w:rsidR="006D64B5" w:rsidRDefault="006D64B5" w:rsidP="00621A5C">
            <w:pPr>
              <w:spacing w:line="240" w:lineRule="exact"/>
              <w:rPr>
                <w:rFonts w:ascii="仿宋_GB2312" w:eastAsia="仿宋_GB2312"/>
                <w:sz w:val="18"/>
                <w:szCs w:val="18"/>
              </w:rPr>
            </w:pPr>
          </w:p>
        </w:tc>
        <w:tc>
          <w:tcPr>
            <w:tcW w:w="557" w:type="dxa"/>
            <w:tcBorders>
              <w:top w:val="nil"/>
              <w:left w:val="single" w:sz="4" w:space="0" w:color="auto"/>
              <w:bottom w:val="single" w:sz="4" w:space="0" w:color="auto"/>
              <w:right w:val="nil"/>
            </w:tcBorders>
            <w:vAlign w:val="center"/>
          </w:tcPr>
          <w:p w:rsidR="006D64B5" w:rsidRDefault="006D64B5" w:rsidP="00621A5C">
            <w:pPr>
              <w:spacing w:line="240" w:lineRule="exact"/>
              <w:jc w:val="center"/>
              <w:rPr>
                <w:rFonts w:ascii="仿宋_GB2312" w:eastAsia="仿宋_GB2312"/>
                <w:sz w:val="18"/>
                <w:szCs w:val="18"/>
              </w:rPr>
            </w:pPr>
            <w:r>
              <w:rPr>
                <w:rFonts w:ascii="仿宋_GB2312" w:eastAsia="仿宋_GB2312" w:hint="eastAsia"/>
                <w:sz w:val="18"/>
                <w:szCs w:val="18"/>
              </w:rPr>
              <w:t>42</w:t>
            </w:r>
          </w:p>
        </w:tc>
        <w:tc>
          <w:tcPr>
            <w:tcW w:w="1302" w:type="dxa"/>
            <w:tcBorders>
              <w:top w:val="nil"/>
              <w:left w:val="single" w:sz="4" w:space="0" w:color="auto"/>
              <w:bottom w:val="single" w:sz="4" w:space="0" w:color="auto"/>
              <w:right w:val="single" w:sz="4" w:space="0" w:color="auto"/>
            </w:tcBorders>
            <w:vAlign w:val="center"/>
          </w:tcPr>
          <w:p w:rsidR="006D64B5" w:rsidRDefault="006D64B5" w:rsidP="00621A5C">
            <w:pPr>
              <w:spacing w:line="240" w:lineRule="exact"/>
              <w:rPr>
                <w:rFonts w:ascii="仿宋_GB2312" w:eastAsia="仿宋_GB2312"/>
                <w:sz w:val="18"/>
                <w:szCs w:val="18"/>
              </w:rPr>
            </w:pPr>
          </w:p>
        </w:tc>
      </w:tr>
      <w:tr w:rsidR="006D64B5" w:rsidTr="00621A5C">
        <w:trPr>
          <w:trHeight w:hRule="exact" w:val="329"/>
        </w:trPr>
        <w:tc>
          <w:tcPr>
            <w:tcW w:w="3045" w:type="dxa"/>
            <w:tcBorders>
              <w:top w:val="nil"/>
              <w:left w:val="single" w:sz="4" w:space="0" w:color="auto"/>
              <w:bottom w:val="single" w:sz="4" w:space="0" w:color="auto"/>
              <w:right w:val="single" w:sz="4" w:space="0" w:color="auto"/>
            </w:tcBorders>
            <w:vAlign w:val="center"/>
          </w:tcPr>
          <w:p w:rsidR="006D64B5" w:rsidRDefault="006D64B5" w:rsidP="00621A5C">
            <w:pPr>
              <w:spacing w:line="240" w:lineRule="exact"/>
              <w:rPr>
                <w:rFonts w:ascii="仿宋_GB2312" w:eastAsia="仿宋_GB2312"/>
                <w:sz w:val="18"/>
                <w:szCs w:val="18"/>
              </w:rPr>
            </w:pPr>
          </w:p>
        </w:tc>
        <w:tc>
          <w:tcPr>
            <w:tcW w:w="667" w:type="dxa"/>
            <w:tcBorders>
              <w:top w:val="nil"/>
              <w:left w:val="single" w:sz="4" w:space="0" w:color="auto"/>
              <w:bottom w:val="single" w:sz="4" w:space="0" w:color="auto"/>
              <w:right w:val="single" w:sz="4" w:space="0" w:color="auto"/>
            </w:tcBorders>
            <w:vAlign w:val="center"/>
          </w:tcPr>
          <w:p w:rsidR="006D64B5" w:rsidRDefault="006D64B5" w:rsidP="00621A5C">
            <w:pPr>
              <w:spacing w:line="240" w:lineRule="exact"/>
              <w:jc w:val="center"/>
              <w:rPr>
                <w:rFonts w:ascii="仿宋_GB2312" w:eastAsia="仿宋_GB2312"/>
                <w:sz w:val="18"/>
                <w:szCs w:val="18"/>
              </w:rPr>
            </w:pPr>
            <w:r>
              <w:rPr>
                <w:rFonts w:ascii="仿宋_GB2312" w:eastAsia="仿宋_GB2312"/>
                <w:sz w:val="18"/>
                <w:szCs w:val="18"/>
              </w:rPr>
              <w:t>13</w:t>
            </w:r>
          </w:p>
        </w:tc>
        <w:tc>
          <w:tcPr>
            <w:tcW w:w="1022" w:type="dxa"/>
            <w:tcBorders>
              <w:top w:val="nil"/>
              <w:left w:val="nil"/>
              <w:bottom w:val="single" w:sz="4" w:space="0" w:color="auto"/>
              <w:right w:val="single" w:sz="4" w:space="0" w:color="auto"/>
            </w:tcBorders>
            <w:vAlign w:val="center"/>
          </w:tcPr>
          <w:p w:rsidR="006D64B5" w:rsidRDefault="006D64B5" w:rsidP="00621A5C">
            <w:pPr>
              <w:spacing w:line="240" w:lineRule="exact"/>
              <w:rPr>
                <w:rFonts w:ascii="仿宋_GB2312" w:eastAsia="仿宋_GB2312"/>
                <w:sz w:val="18"/>
                <w:szCs w:val="18"/>
              </w:rPr>
            </w:pPr>
          </w:p>
        </w:tc>
        <w:tc>
          <w:tcPr>
            <w:tcW w:w="2462" w:type="dxa"/>
            <w:tcBorders>
              <w:top w:val="nil"/>
              <w:left w:val="nil"/>
              <w:bottom w:val="single" w:sz="4" w:space="0" w:color="auto"/>
              <w:right w:val="single" w:sz="4" w:space="0" w:color="auto"/>
            </w:tcBorders>
            <w:vAlign w:val="center"/>
          </w:tcPr>
          <w:p w:rsidR="006D64B5" w:rsidRDefault="006D64B5" w:rsidP="00621A5C">
            <w:pPr>
              <w:spacing w:line="240" w:lineRule="exact"/>
              <w:rPr>
                <w:rFonts w:ascii="仿宋_GB2312" w:eastAsia="仿宋_GB2312"/>
                <w:sz w:val="18"/>
                <w:szCs w:val="18"/>
              </w:rPr>
            </w:pPr>
          </w:p>
        </w:tc>
        <w:tc>
          <w:tcPr>
            <w:tcW w:w="557" w:type="dxa"/>
            <w:tcBorders>
              <w:top w:val="nil"/>
              <w:left w:val="single" w:sz="4" w:space="0" w:color="auto"/>
              <w:bottom w:val="single" w:sz="4" w:space="0" w:color="auto"/>
              <w:right w:val="nil"/>
            </w:tcBorders>
            <w:vAlign w:val="center"/>
          </w:tcPr>
          <w:p w:rsidR="006D64B5" w:rsidRDefault="006D64B5" w:rsidP="00621A5C">
            <w:pPr>
              <w:spacing w:line="240" w:lineRule="exact"/>
              <w:jc w:val="center"/>
              <w:rPr>
                <w:rFonts w:ascii="仿宋_GB2312" w:eastAsia="仿宋_GB2312"/>
                <w:sz w:val="18"/>
                <w:szCs w:val="18"/>
              </w:rPr>
            </w:pPr>
            <w:r>
              <w:rPr>
                <w:rFonts w:ascii="仿宋_GB2312" w:eastAsia="仿宋_GB2312" w:hint="eastAsia"/>
                <w:sz w:val="18"/>
                <w:szCs w:val="18"/>
              </w:rPr>
              <w:t>43</w:t>
            </w:r>
          </w:p>
        </w:tc>
        <w:tc>
          <w:tcPr>
            <w:tcW w:w="1302" w:type="dxa"/>
            <w:tcBorders>
              <w:top w:val="nil"/>
              <w:left w:val="single" w:sz="4" w:space="0" w:color="auto"/>
              <w:bottom w:val="single" w:sz="4" w:space="0" w:color="auto"/>
              <w:right w:val="single" w:sz="4" w:space="0" w:color="auto"/>
            </w:tcBorders>
            <w:vAlign w:val="center"/>
          </w:tcPr>
          <w:p w:rsidR="006D64B5" w:rsidRDefault="006D64B5" w:rsidP="00621A5C">
            <w:pPr>
              <w:spacing w:line="240" w:lineRule="exact"/>
              <w:rPr>
                <w:rFonts w:ascii="仿宋_GB2312" w:eastAsia="仿宋_GB2312"/>
                <w:sz w:val="18"/>
                <w:szCs w:val="18"/>
              </w:rPr>
            </w:pPr>
          </w:p>
        </w:tc>
      </w:tr>
      <w:tr w:rsidR="006D64B5" w:rsidTr="00621A5C">
        <w:trPr>
          <w:trHeight w:hRule="exact" w:val="329"/>
        </w:trPr>
        <w:tc>
          <w:tcPr>
            <w:tcW w:w="3045" w:type="dxa"/>
            <w:tcBorders>
              <w:top w:val="nil"/>
              <w:left w:val="single" w:sz="4" w:space="0" w:color="auto"/>
              <w:bottom w:val="single" w:sz="4" w:space="0" w:color="auto"/>
              <w:right w:val="single" w:sz="4" w:space="0" w:color="auto"/>
            </w:tcBorders>
            <w:vAlign w:val="center"/>
          </w:tcPr>
          <w:p w:rsidR="006D64B5" w:rsidRDefault="006D64B5" w:rsidP="00621A5C">
            <w:pPr>
              <w:spacing w:line="240" w:lineRule="exact"/>
              <w:rPr>
                <w:rFonts w:ascii="仿宋_GB2312" w:eastAsia="仿宋_GB2312"/>
                <w:sz w:val="18"/>
                <w:szCs w:val="18"/>
              </w:rPr>
            </w:pPr>
          </w:p>
        </w:tc>
        <w:tc>
          <w:tcPr>
            <w:tcW w:w="667" w:type="dxa"/>
            <w:tcBorders>
              <w:top w:val="nil"/>
              <w:left w:val="single" w:sz="4" w:space="0" w:color="auto"/>
              <w:bottom w:val="single" w:sz="4" w:space="0" w:color="auto"/>
              <w:right w:val="single" w:sz="4" w:space="0" w:color="auto"/>
            </w:tcBorders>
            <w:vAlign w:val="center"/>
          </w:tcPr>
          <w:p w:rsidR="006D64B5" w:rsidRDefault="006D64B5" w:rsidP="00621A5C">
            <w:pPr>
              <w:spacing w:line="240" w:lineRule="exact"/>
              <w:jc w:val="center"/>
              <w:rPr>
                <w:rFonts w:ascii="仿宋_GB2312" w:eastAsia="仿宋_GB2312"/>
                <w:sz w:val="18"/>
                <w:szCs w:val="18"/>
              </w:rPr>
            </w:pPr>
            <w:r>
              <w:rPr>
                <w:rFonts w:ascii="仿宋_GB2312" w:eastAsia="仿宋_GB2312"/>
                <w:sz w:val="18"/>
                <w:szCs w:val="18"/>
              </w:rPr>
              <w:t>14</w:t>
            </w:r>
          </w:p>
        </w:tc>
        <w:tc>
          <w:tcPr>
            <w:tcW w:w="1022" w:type="dxa"/>
            <w:tcBorders>
              <w:top w:val="nil"/>
              <w:left w:val="nil"/>
              <w:bottom w:val="single" w:sz="4" w:space="0" w:color="auto"/>
              <w:right w:val="single" w:sz="4" w:space="0" w:color="auto"/>
            </w:tcBorders>
            <w:vAlign w:val="center"/>
          </w:tcPr>
          <w:p w:rsidR="006D64B5" w:rsidRDefault="006D64B5" w:rsidP="00621A5C">
            <w:pPr>
              <w:spacing w:line="240" w:lineRule="exact"/>
              <w:rPr>
                <w:rFonts w:ascii="仿宋_GB2312" w:eastAsia="仿宋_GB2312"/>
                <w:sz w:val="18"/>
                <w:szCs w:val="18"/>
              </w:rPr>
            </w:pPr>
          </w:p>
        </w:tc>
        <w:tc>
          <w:tcPr>
            <w:tcW w:w="2462" w:type="dxa"/>
            <w:tcBorders>
              <w:top w:val="nil"/>
              <w:left w:val="nil"/>
              <w:bottom w:val="single" w:sz="4" w:space="0" w:color="auto"/>
              <w:right w:val="single" w:sz="4" w:space="0" w:color="auto"/>
            </w:tcBorders>
            <w:vAlign w:val="center"/>
          </w:tcPr>
          <w:p w:rsidR="006D64B5" w:rsidRDefault="006D64B5" w:rsidP="00621A5C">
            <w:pPr>
              <w:spacing w:line="240" w:lineRule="exact"/>
              <w:rPr>
                <w:rFonts w:ascii="仿宋_GB2312" w:eastAsia="仿宋_GB2312"/>
                <w:sz w:val="18"/>
                <w:szCs w:val="18"/>
              </w:rPr>
            </w:pPr>
          </w:p>
        </w:tc>
        <w:tc>
          <w:tcPr>
            <w:tcW w:w="557" w:type="dxa"/>
            <w:tcBorders>
              <w:top w:val="nil"/>
              <w:left w:val="nil"/>
              <w:bottom w:val="single" w:sz="4" w:space="0" w:color="auto"/>
              <w:right w:val="single" w:sz="4" w:space="0" w:color="auto"/>
            </w:tcBorders>
            <w:vAlign w:val="center"/>
          </w:tcPr>
          <w:p w:rsidR="006D64B5" w:rsidRDefault="006D64B5" w:rsidP="00621A5C">
            <w:pPr>
              <w:spacing w:line="240" w:lineRule="exact"/>
              <w:jc w:val="center"/>
              <w:rPr>
                <w:rFonts w:ascii="仿宋_GB2312" w:eastAsia="仿宋_GB2312"/>
                <w:sz w:val="18"/>
                <w:szCs w:val="18"/>
              </w:rPr>
            </w:pPr>
            <w:r>
              <w:rPr>
                <w:rFonts w:ascii="仿宋_GB2312" w:eastAsia="仿宋_GB2312" w:hint="eastAsia"/>
                <w:sz w:val="18"/>
                <w:szCs w:val="18"/>
              </w:rPr>
              <w:t>44</w:t>
            </w:r>
          </w:p>
        </w:tc>
        <w:tc>
          <w:tcPr>
            <w:tcW w:w="1302" w:type="dxa"/>
            <w:tcBorders>
              <w:top w:val="nil"/>
              <w:left w:val="nil"/>
              <w:bottom w:val="single" w:sz="4" w:space="0" w:color="auto"/>
              <w:right w:val="single" w:sz="4" w:space="0" w:color="auto"/>
            </w:tcBorders>
            <w:vAlign w:val="center"/>
          </w:tcPr>
          <w:p w:rsidR="006D64B5" w:rsidRDefault="006D64B5" w:rsidP="00621A5C">
            <w:pPr>
              <w:spacing w:line="240" w:lineRule="exact"/>
              <w:rPr>
                <w:rFonts w:ascii="仿宋_GB2312" w:eastAsia="仿宋_GB2312"/>
                <w:sz w:val="18"/>
                <w:szCs w:val="18"/>
              </w:rPr>
            </w:pPr>
          </w:p>
        </w:tc>
      </w:tr>
      <w:tr w:rsidR="006D64B5" w:rsidTr="00621A5C">
        <w:trPr>
          <w:trHeight w:hRule="exact" w:val="329"/>
        </w:trPr>
        <w:tc>
          <w:tcPr>
            <w:tcW w:w="3045" w:type="dxa"/>
            <w:tcBorders>
              <w:top w:val="nil"/>
              <w:left w:val="single" w:sz="4" w:space="0" w:color="auto"/>
              <w:bottom w:val="single" w:sz="4" w:space="0" w:color="auto"/>
              <w:right w:val="single" w:sz="4" w:space="0" w:color="auto"/>
            </w:tcBorders>
            <w:vAlign w:val="center"/>
          </w:tcPr>
          <w:p w:rsidR="006D64B5" w:rsidRDefault="006D64B5" w:rsidP="00621A5C">
            <w:pPr>
              <w:spacing w:line="240" w:lineRule="exact"/>
              <w:rPr>
                <w:rFonts w:ascii="仿宋_GB2312" w:eastAsia="仿宋_GB2312"/>
                <w:sz w:val="18"/>
                <w:szCs w:val="18"/>
              </w:rPr>
            </w:pPr>
          </w:p>
        </w:tc>
        <w:tc>
          <w:tcPr>
            <w:tcW w:w="667" w:type="dxa"/>
            <w:tcBorders>
              <w:top w:val="nil"/>
              <w:left w:val="single" w:sz="4" w:space="0" w:color="auto"/>
              <w:bottom w:val="single" w:sz="4" w:space="0" w:color="auto"/>
              <w:right w:val="single" w:sz="4" w:space="0" w:color="auto"/>
            </w:tcBorders>
            <w:vAlign w:val="center"/>
          </w:tcPr>
          <w:p w:rsidR="006D64B5" w:rsidRDefault="006D64B5" w:rsidP="00621A5C">
            <w:pPr>
              <w:spacing w:line="240" w:lineRule="exact"/>
              <w:jc w:val="center"/>
              <w:rPr>
                <w:rFonts w:ascii="仿宋_GB2312" w:eastAsia="仿宋_GB2312"/>
                <w:sz w:val="18"/>
                <w:szCs w:val="18"/>
              </w:rPr>
            </w:pPr>
            <w:r>
              <w:rPr>
                <w:rFonts w:ascii="仿宋_GB2312" w:eastAsia="仿宋_GB2312"/>
                <w:sz w:val="18"/>
                <w:szCs w:val="18"/>
              </w:rPr>
              <w:t>15</w:t>
            </w:r>
          </w:p>
        </w:tc>
        <w:tc>
          <w:tcPr>
            <w:tcW w:w="1022" w:type="dxa"/>
            <w:tcBorders>
              <w:top w:val="nil"/>
              <w:left w:val="nil"/>
              <w:bottom w:val="single" w:sz="4" w:space="0" w:color="auto"/>
              <w:right w:val="single" w:sz="4" w:space="0" w:color="auto"/>
            </w:tcBorders>
            <w:vAlign w:val="center"/>
          </w:tcPr>
          <w:p w:rsidR="006D64B5" w:rsidRDefault="006D64B5" w:rsidP="00621A5C">
            <w:pPr>
              <w:spacing w:line="240" w:lineRule="exact"/>
              <w:rPr>
                <w:rFonts w:ascii="仿宋_GB2312" w:eastAsia="仿宋_GB2312"/>
                <w:sz w:val="18"/>
                <w:szCs w:val="18"/>
              </w:rPr>
            </w:pPr>
          </w:p>
        </w:tc>
        <w:tc>
          <w:tcPr>
            <w:tcW w:w="2462" w:type="dxa"/>
            <w:tcBorders>
              <w:top w:val="nil"/>
              <w:left w:val="nil"/>
              <w:bottom w:val="single" w:sz="4" w:space="0" w:color="auto"/>
              <w:right w:val="single" w:sz="4" w:space="0" w:color="auto"/>
            </w:tcBorders>
            <w:vAlign w:val="center"/>
          </w:tcPr>
          <w:p w:rsidR="006D64B5" w:rsidRDefault="006D64B5" w:rsidP="00621A5C">
            <w:pPr>
              <w:spacing w:line="240" w:lineRule="exact"/>
              <w:rPr>
                <w:rFonts w:ascii="仿宋_GB2312" w:eastAsia="仿宋_GB2312"/>
                <w:sz w:val="18"/>
                <w:szCs w:val="18"/>
              </w:rPr>
            </w:pPr>
          </w:p>
        </w:tc>
        <w:tc>
          <w:tcPr>
            <w:tcW w:w="557" w:type="dxa"/>
            <w:tcBorders>
              <w:top w:val="nil"/>
              <w:left w:val="nil"/>
              <w:bottom w:val="single" w:sz="4" w:space="0" w:color="auto"/>
              <w:right w:val="single" w:sz="4" w:space="0" w:color="auto"/>
            </w:tcBorders>
            <w:vAlign w:val="center"/>
          </w:tcPr>
          <w:p w:rsidR="006D64B5" w:rsidRDefault="006D64B5" w:rsidP="00621A5C">
            <w:pPr>
              <w:spacing w:line="240" w:lineRule="exact"/>
              <w:jc w:val="center"/>
              <w:rPr>
                <w:rFonts w:ascii="仿宋_GB2312" w:eastAsia="仿宋_GB2312"/>
                <w:sz w:val="18"/>
                <w:szCs w:val="18"/>
              </w:rPr>
            </w:pPr>
            <w:r>
              <w:rPr>
                <w:rFonts w:ascii="仿宋_GB2312" w:eastAsia="仿宋_GB2312" w:hint="eastAsia"/>
                <w:sz w:val="18"/>
                <w:szCs w:val="18"/>
              </w:rPr>
              <w:t>45</w:t>
            </w:r>
          </w:p>
        </w:tc>
        <w:tc>
          <w:tcPr>
            <w:tcW w:w="1302" w:type="dxa"/>
            <w:tcBorders>
              <w:top w:val="nil"/>
              <w:left w:val="nil"/>
              <w:bottom w:val="single" w:sz="4" w:space="0" w:color="auto"/>
              <w:right w:val="single" w:sz="4" w:space="0" w:color="auto"/>
            </w:tcBorders>
            <w:vAlign w:val="center"/>
          </w:tcPr>
          <w:p w:rsidR="006D64B5" w:rsidRDefault="006D64B5" w:rsidP="00621A5C">
            <w:pPr>
              <w:spacing w:line="240" w:lineRule="exact"/>
              <w:rPr>
                <w:rFonts w:ascii="仿宋_GB2312" w:eastAsia="仿宋_GB2312"/>
                <w:sz w:val="18"/>
                <w:szCs w:val="18"/>
              </w:rPr>
            </w:pPr>
          </w:p>
        </w:tc>
      </w:tr>
      <w:tr w:rsidR="006D64B5" w:rsidTr="00621A5C">
        <w:trPr>
          <w:trHeight w:hRule="exact" w:val="329"/>
        </w:trPr>
        <w:tc>
          <w:tcPr>
            <w:tcW w:w="3045" w:type="dxa"/>
            <w:tcBorders>
              <w:top w:val="nil"/>
              <w:left w:val="single" w:sz="4" w:space="0" w:color="auto"/>
              <w:bottom w:val="single" w:sz="4" w:space="0" w:color="auto"/>
              <w:right w:val="single" w:sz="4" w:space="0" w:color="auto"/>
            </w:tcBorders>
            <w:vAlign w:val="center"/>
          </w:tcPr>
          <w:p w:rsidR="006D64B5" w:rsidRDefault="006D64B5" w:rsidP="00621A5C">
            <w:pPr>
              <w:spacing w:line="240" w:lineRule="exact"/>
              <w:rPr>
                <w:rFonts w:ascii="仿宋_GB2312" w:eastAsia="仿宋_GB2312"/>
                <w:sz w:val="18"/>
                <w:szCs w:val="18"/>
              </w:rPr>
            </w:pPr>
          </w:p>
        </w:tc>
        <w:tc>
          <w:tcPr>
            <w:tcW w:w="667" w:type="dxa"/>
            <w:tcBorders>
              <w:top w:val="nil"/>
              <w:left w:val="single" w:sz="4" w:space="0" w:color="auto"/>
              <w:bottom w:val="single" w:sz="4" w:space="0" w:color="auto"/>
              <w:right w:val="single" w:sz="4" w:space="0" w:color="auto"/>
            </w:tcBorders>
            <w:vAlign w:val="center"/>
          </w:tcPr>
          <w:p w:rsidR="006D64B5" w:rsidRDefault="006D64B5" w:rsidP="00621A5C">
            <w:pPr>
              <w:spacing w:line="240" w:lineRule="exact"/>
              <w:jc w:val="center"/>
              <w:rPr>
                <w:rFonts w:ascii="仿宋_GB2312" w:eastAsia="仿宋_GB2312"/>
                <w:sz w:val="18"/>
                <w:szCs w:val="18"/>
              </w:rPr>
            </w:pPr>
            <w:r>
              <w:rPr>
                <w:rFonts w:ascii="仿宋_GB2312" w:eastAsia="仿宋_GB2312"/>
                <w:sz w:val="18"/>
                <w:szCs w:val="18"/>
              </w:rPr>
              <w:t>16</w:t>
            </w:r>
          </w:p>
        </w:tc>
        <w:tc>
          <w:tcPr>
            <w:tcW w:w="1022" w:type="dxa"/>
            <w:tcBorders>
              <w:top w:val="nil"/>
              <w:left w:val="nil"/>
              <w:bottom w:val="single" w:sz="4" w:space="0" w:color="auto"/>
              <w:right w:val="single" w:sz="4" w:space="0" w:color="auto"/>
            </w:tcBorders>
            <w:vAlign w:val="center"/>
          </w:tcPr>
          <w:p w:rsidR="006D64B5" w:rsidRDefault="006D64B5" w:rsidP="00621A5C">
            <w:pPr>
              <w:spacing w:line="240" w:lineRule="exact"/>
              <w:rPr>
                <w:rFonts w:ascii="仿宋_GB2312" w:eastAsia="仿宋_GB2312"/>
                <w:sz w:val="18"/>
                <w:szCs w:val="18"/>
              </w:rPr>
            </w:pPr>
          </w:p>
        </w:tc>
        <w:tc>
          <w:tcPr>
            <w:tcW w:w="2462" w:type="dxa"/>
            <w:tcBorders>
              <w:top w:val="nil"/>
              <w:left w:val="nil"/>
              <w:bottom w:val="single" w:sz="4" w:space="0" w:color="auto"/>
              <w:right w:val="single" w:sz="4" w:space="0" w:color="auto"/>
            </w:tcBorders>
            <w:vAlign w:val="center"/>
          </w:tcPr>
          <w:p w:rsidR="006D64B5" w:rsidRDefault="006D64B5" w:rsidP="00621A5C">
            <w:pPr>
              <w:spacing w:line="240" w:lineRule="exact"/>
              <w:rPr>
                <w:rFonts w:ascii="仿宋_GB2312" w:eastAsia="仿宋_GB2312"/>
                <w:sz w:val="18"/>
                <w:szCs w:val="18"/>
              </w:rPr>
            </w:pPr>
          </w:p>
        </w:tc>
        <w:tc>
          <w:tcPr>
            <w:tcW w:w="557" w:type="dxa"/>
            <w:tcBorders>
              <w:top w:val="nil"/>
              <w:left w:val="nil"/>
              <w:bottom w:val="single" w:sz="4" w:space="0" w:color="auto"/>
              <w:right w:val="single" w:sz="4" w:space="0" w:color="auto"/>
            </w:tcBorders>
            <w:vAlign w:val="center"/>
          </w:tcPr>
          <w:p w:rsidR="006D64B5" w:rsidRDefault="006D64B5" w:rsidP="00621A5C">
            <w:pPr>
              <w:spacing w:line="240" w:lineRule="exact"/>
              <w:jc w:val="center"/>
              <w:rPr>
                <w:rFonts w:ascii="仿宋_GB2312" w:eastAsia="仿宋_GB2312"/>
                <w:sz w:val="18"/>
                <w:szCs w:val="18"/>
              </w:rPr>
            </w:pPr>
            <w:r>
              <w:rPr>
                <w:rFonts w:ascii="仿宋_GB2312" w:eastAsia="仿宋_GB2312" w:hint="eastAsia"/>
                <w:sz w:val="18"/>
                <w:szCs w:val="18"/>
              </w:rPr>
              <w:t>46</w:t>
            </w:r>
          </w:p>
        </w:tc>
        <w:tc>
          <w:tcPr>
            <w:tcW w:w="1302" w:type="dxa"/>
            <w:tcBorders>
              <w:top w:val="nil"/>
              <w:left w:val="nil"/>
              <w:bottom w:val="single" w:sz="4" w:space="0" w:color="auto"/>
              <w:right w:val="single" w:sz="4" w:space="0" w:color="auto"/>
            </w:tcBorders>
            <w:vAlign w:val="center"/>
          </w:tcPr>
          <w:p w:rsidR="006D64B5" w:rsidRDefault="006D64B5" w:rsidP="00621A5C">
            <w:pPr>
              <w:spacing w:line="240" w:lineRule="exact"/>
              <w:rPr>
                <w:rFonts w:ascii="仿宋_GB2312" w:eastAsia="仿宋_GB2312"/>
                <w:sz w:val="18"/>
                <w:szCs w:val="18"/>
              </w:rPr>
            </w:pPr>
          </w:p>
        </w:tc>
      </w:tr>
      <w:tr w:rsidR="006D64B5" w:rsidTr="00621A5C">
        <w:trPr>
          <w:trHeight w:hRule="exact" w:val="329"/>
        </w:trPr>
        <w:tc>
          <w:tcPr>
            <w:tcW w:w="3045" w:type="dxa"/>
            <w:tcBorders>
              <w:top w:val="nil"/>
              <w:left w:val="single" w:sz="4" w:space="0" w:color="auto"/>
              <w:bottom w:val="single" w:sz="4" w:space="0" w:color="auto"/>
              <w:right w:val="single" w:sz="4" w:space="0" w:color="auto"/>
            </w:tcBorders>
            <w:vAlign w:val="center"/>
          </w:tcPr>
          <w:p w:rsidR="006D64B5" w:rsidRDefault="006D64B5" w:rsidP="00621A5C">
            <w:pPr>
              <w:spacing w:line="240" w:lineRule="exact"/>
              <w:rPr>
                <w:rFonts w:ascii="仿宋_GB2312" w:eastAsia="仿宋_GB2312"/>
                <w:sz w:val="18"/>
                <w:szCs w:val="18"/>
              </w:rPr>
            </w:pPr>
          </w:p>
        </w:tc>
        <w:tc>
          <w:tcPr>
            <w:tcW w:w="667" w:type="dxa"/>
            <w:tcBorders>
              <w:top w:val="nil"/>
              <w:left w:val="single" w:sz="4" w:space="0" w:color="auto"/>
              <w:bottom w:val="single" w:sz="4" w:space="0" w:color="auto"/>
              <w:right w:val="single" w:sz="4" w:space="0" w:color="auto"/>
            </w:tcBorders>
            <w:vAlign w:val="center"/>
          </w:tcPr>
          <w:p w:rsidR="006D64B5" w:rsidRDefault="006D64B5" w:rsidP="00621A5C">
            <w:pPr>
              <w:spacing w:line="240" w:lineRule="exact"/>
              <w:jc w:val="center"/>
              <w:rPr>
                <w:rFonts w:ascii="仿宋_GB2312" w:eastAsia="仿宋_GB2312"/>
                <w:sz w:val="18"/>
                <w:szCs w:val="18"/>
              </w:rPr>
            </w:pPr>
            <w:r>
              <w:rPr>
                <w:rFonts w:ascii="仿宋_GB2312" w:eastAsia="仿宋_GB2312"/>
                <w:sz w:val="18"/>
                <w:szCs w:val="18"/>
              </w:rPr>
              <w:t>17</w:t>
            </w:r>
          </w:p>
        </w:tc>
        <w:tc>
          <w:tcPr>
            <w:tcW w:w="1022" w:type="dxa"/>
            <w:tcBorders>
              <w:top w:val="nil"/>
              <w:left w:val="nil"/>
              <w:bottom w:val="single" w:sz="4" w:space="0" w:color="auto"/>
              <w:right w:val="single" w:sz="4" w:space="0" w:color="auto"/>
            </w:tcBorders>
            <w:vAlign w:val="center"/>
          </w:tcPr>
          <w:p w:rsidR="006D64B5" w:rsidRDefault="006D64B5" w:rsidP="00621A5C">
            <w:pPr>
              <w:spacing w:line="240" w:lineRule="exact"/>
              <w:rPr>
                <w:rFonts w:ascii="仿宋_GB2312" w:eastAsia="仿宋_GB2312"/>
                <w:sz w:val="18"/>
                <w:szCs w:val="18"/>
              </w:rPr>
            </w:pPr>
          </w:p>
        </w:tc>
        <w:tc>
          <w:tcPr>
            <w:tcW w:w="2462" w:type="dxa"/>
            <w:tcBorders>
              <w:top w:val="nil"/>
              <w:left w:val="nil"/>
              <w:bottom w:val="single" w:sz="4" w:space="0" w:color="auto"/>
              <w:right w:val="single" w:sz="4" w:space="0" w:color="auto"/>
            </w:tcBorders>
            <w:vAlign w:val="center"/>
          </w:tcPr>
          <w:p w:rsidR="006D64B5" w:rsidRDefault="006D64B5" w:rsidP="00621A5C">
            <w:pPr>
              <w:spacing w:line="240" w:lineRule="exact"/>
              <w:rPr>
                <w:rFonts w:ascii="仿宋_GB2312" w:eastAsia="仿宋_GB2312"/>
                <w:sz w:val="18"/>
                <w:szCs w:val="18"/>
              </w:rPr>
            </w:pPr>
          </w:p>
        </w:tc>
        <w:tc>
          <w:tcPr>
            <w:tcW w:w="557" w:type="dxa"/>
            <w:tcBorders>
              <w:top w:val="nil"/>
              <w:left w:val="nil"/>
              <w:bottom w:val="single" w:sz="4" w:space="0" w:color="auto"/>
              <w:right w:val="single" w:sz="4" w:space="0" w:color="auto"/>
            </w:tcBorders>
            <w:vAlign w:val="center"/>
          </w:tcPr>
          <w:p w:rsidR="006D64B5" w:rsidRDefault="006D64B5" w:rsidP="00621A5C">
            <w:pPr>
              <w:spacing w:line="240" w:lineRule="exact"/>
              <w:jc w:val="center"/>
              <w:rPr>
                <w:rFonts w:ascii="仿宋_GB2312" w:eastAsia="仿宋_GB2312"/>
                <w:sz w:val="18"/>
                <w:szCs w:val="18"/>
              </w:rPr>
            </w:pPr>
            <w:r>
              <w:rPr>
                <w:rFonts w:ascii="仿宋_GB2312" w:eastAsia="仿宋_GB2312" w:hint="eastAsia"/>
                <w:sz w:val="18"/>
                <w:szCs w:val="18"/>
              </w:rPr>
              <w:t>47</w:t>
            </w:r>
          </w:p>
        </w:tc>
        <w:tc>
          <w:tcPr>
            <w:tcW w:w="1302" w:type="dxa"/>
            <w:tcBorders>
              <w:top w:val="nil"/>
              <w:left w:val="nil"/>
              <w:bottom w:val="single" w:sz="4" w:space="0" w:color="auto"/>
              <w:right w:val="single" w:sz="4" w:space="0" w:color="auto"/>
            </w:tcBorders>
            <w:vAlign w:val="center"/>
          </w:tcPr>
          <w:p w:rsidR="006D64B5" w:rsidRDefault="006D64B5" w:rsidP="00621A5C">
            <w:pPr>
              <w:spacing w:line="240" w:lineRule="exact"/>
              <w:rPr>
                <w:rFonts w:ascii="仿宋_GB2312" w:eastAsia="仿宋_GB2312"/>
                <w:sz w:val="18"/>
                <w:szCs w:val="18"/>
              </w:rPr>
            </w:pPr>
          </w:p>
        </w:tc>
      </w:tr>
      <w:tr w:rsidR="006D64B5" w:rsidTr="00621A5C">
        <w:trPr>
          <w:trHeight w:hRule="exact" w:val="329"/>
        </w:trPr>
        <w:tc>
          <w:tcPr>
            <w:tcW w:w="3045" w:type="dxa"/>
            <w:tcBorders>
              <w:top w:val="nil"/>
              <w:left w:val="single" w:sz="4" w:space="0" w:color="auto"/>
              <w:bottom w:val="single" w:sz="4" w:space="0" w:color="auto"/>
              <w:right w:val="single" w:sz="4" w:space="0" w:color="auto"/>
            </w:tcBorders>
            <w:vAlign w:val="center"/>
          </w:tcPr>
          <w:p w:rsidR="006D64B5" w:rsidRDefault="006D64B5" w:rsidP="00621A5C">
            <w:pPr>
              <w:spacing w:line="240" w:lineRule="exact"/>
              <w:rPr>
                <w:rFonts w:ascii="仿宋_GB2312" w:eastAsia="仿宋_GB2312"/>
                <w:sz w:val="18"/>
                <w:szCs w:val="18"/>
              </w:rPr>
            </w:pPr>
          </w:p>
        </w:tc>
        <w:tc>
          <w:tcPr>
            <w:tcW w:w="667" w:type="dxa"/>
            <w:tcBorders>
              <w:top w:val="nil"/>
              <w:left w:val="single" w:sz="4" w:space="0" w:color="auto"/>
              <w:bottom w:val="single" w:sz="4" w:space="0" w:color="auto"/>
              <w:right w:val="single" w:sz="4" w:space="0" w:color="auto"/>
            </w:tcBorders>
            <w:vAlign w:val="center"/>
          </w:tcPr>
          <w:p w:rsidR="006D64B5" w:rsidRDefault="006D64B5" w:rsidP="00621A5C">
            <w:pPr>
              <w:spacing w:line="240" w:lineRule="exact"/>
              <w:jc w:val="center"/>
              <w:rPr>
                <w:rFonts w:ascii="仿宋_GB2312" w:eastAsia="仿宋_GB2312"/>
                <w:sz w:val="18"/>
                <w:szCs w:val="18"/>
              </w:rPr>
            </w:pPr>
            <w:r>
              <w:rPr>
                <w:rFonts w:ascii="仿宋_GB2312" w:eastAsia="仿宋_GB2312"/>
                <w:sz w:val="18"/>
                <w:szCs w:val="18"/>
              </w:rPr>
              <w:t>18</w:t>
            </w:r>
          </w:p>
        </w:tc>
        <w:tc>
          <w:tcPr>
            <w:tcW w:w="1022" w:type="dxa"/>
            <w:tcBorders>
              <w:top w:val="nil"/>
              <w:left w:val="nil"/>
              <w:bottom w:val="single" w:sz="4" w:space="0" w:color="auto"/>
              <w:right w:val="single" w:sz="4" w:space="0" w:color="auto"/>
            </w:tcBorders>
            <w:vAlign w:val="center"/>
          </w:tcPr>
          <w:p w:rsidR="006D64B5" w:rsidRDefault="006D64B5" w:rsidP="00621A5C">
            <w:pPr>
              <w:spacing w:line="240" w:lineRule="exact"/>
              <w:rPr>
                <w:rFonts w:ascii="仿宋_GB2312" w:eastAsia="仿宋_GB2312"/>
                <w:sz w:val="18"/>
                <w:szCs w:val="18"/>
              </w:rPr>
            </w:pPr>
          </w:p>
        </w:tc>
        <w:tc>
          <w:tcPr>
            <w:tcW w:w="2462" w:type="dxa"/>
            <w:tcBorders>
              <w:top w:val="nil"/>
              <w:left w:val="nil"/>
              <w:bottom w:val="single" w:sz="4" w:space="0" w:color="auto"/>
              <w:right w:val="single" w:sz="4" w:space="0" w:color="auto"/>
            </w:tcBorders>
            <w:vAlign w:val="center"/>
          </w:tcPr>
          <w:p w:rsidR="006D64B5" w:rsidRDefault="006D64B5" w:rsidP="00621A5C">
            <w:pPr>
              <w:spacing w:line="240" w:lineRule="exact"/>
              <w:rPr>
                <w:rFonts w:ascii="仿宋_GB2312" w:eastAsia="仿宋_GB2312"/>
                <w:sz w:val="18"/>
                <w:szCs w:val="18"/>
              </w:rPr>
            </w:pPr>
          </w:p>
        </w:tc>
        <w:tc>
          <w:tcPr>
            <w:tcW w:w="557" w:type="dxa"/>
            <w:tcBorders>
              <w:top w:val="nil"/>
              <w:left w:val="nil"/>
              <w:bottom w:val="single" w:sz="4" w:space="0" w:color="auto"/>
              <w:right w:val="single" w:sz="4" w:space="0" w:color="auto"/>
            </w:tcBorders>
            <w:vAlign w:val="center"/>
          </w:tcPr>
          <w:p w:rsidR="006D64B5" w:rsidRDefault="006D64B5" w:rsidP="00621A5C">
            <w:pPr>
              <w:spacing w:line="240" w:lineRule="exact"/>
              <w:jc w:val="center"/>
              <w:rPr>
                <w:rFonts w:ascii="仿宋_GB2312" w:eastAsia="仿宋_GB2312"/>
                <w:sz w:val="18"/>
                <w:szCs w:val="18"/>
              </w:rPr>
            </w:pPr>
            <w:r>
              <w:rPr>
                <w:rFonts w:ascii="仿宋_GB2312" w:eastAsia="仿宋_GB2312" w:hint="eastAsia"/>
                <w:sz w:val="18"/>
                <w:szCs w:val="18"/>
              </w:rPr>
              <w:t>48</w:t>
            </w:r>
          </w:p>
        </w:tc>
        <w:tc>
          <w:tcPr>
            <w:tcW w:w="1302" w:type="dxa"/>
            <w:tcBorders>
              <w:top w:val="nil"/>
              <w:left w:val="nil"/>
              <w:bottom w:val="single" w:sz="4" w:space="0" w:color="auto"/>
              <w:right w:val="single" w:sz="4" w:space="0" w:color="auto"/>
            </w:tcBorders>
            <w:vAlign w:val="center"/>
          </w:tcPr>
          <w:p w:rsidR="006D64B5" w:rsidRDefault="006D64B5" w:rsidP="00621A5C">
            <w:pPr>
              <w:spacing w:line="240" w:lineRule="exact"/>
              <w:rPr>
                <w:rFonts w:ascii="仿宋_GB2312" w:eastAsia="仿宋_GB2312"/>
                <w:sz w:val="18"/>
                <w:szCs w:val="18"/>
              </w:rPr>
            </w:pPr>
          </w:p>
        </w:tc>
      </w:tr>
      <w:tr w:rsidR="006D64B5" w:rsidTr="00621A5C">
        <w:trPr>
          <w:trHeight w:hRule="exact" w:val="329"/>
        </w:trPr>
        <w:tc>
          <w:tcPr>
            <w:tcW w:w="3045" w:type="dxa"/>
            <w:tcBorders>
              <w:top w:val="nil"/>
              <w:left w:val="single" w:sz="4" w:space="0" w:color="auto"/>
              <w:bottom w:val="single" w:sz="4" w:space="0" w:color="auto"/>
              <w:right w:val="single" w:sz="4" w:space="0" w:color="auto"/>
            </w:tcBorders>
            <w:vAlign w:val="center"/>
          </w:tcPr>
          <w:p w:rsidR="006D64B5" w:rsidRDefault="006D64B5" w:rsidP="00621A5C">
            <w:pPr>
              <w:spacing w:line="240" w:lineRule="exact"/>
              <w:rPr>
                <w:rFonts w:ascii="仿宋_GB2312" w:eastAsia="仿宋_GB2312"/>
                <w:sz w:val="18"/>
                <w:szCs w:val="18"/>
              </w:rPr>
            </w:pPr>
          </w:p>
        </w:tc>
        <w:tc>
          <w:tcPr>
            <w:tcW w:w="667" w:type="dxa"/>
            <w:tcBorders>
              <w:top w:val="nil"/>
              <w:left w:val="single" w:sz="4" w:space="0" w:color="auto"/>
              <w:bottom w:val="single" w:sz="4" w:space="0" w:color="auto"/>
              <w:right w:val="single" w:sz="4" w:space="0" w:color="auto"/>
            </w:tcBorders>
            <w:vAlign w:val="center"/>
          </w:tcPr>
          <w:p w:rsidR="006D64B5" w:rsidRDefault="006D64B5" w:rsidP="00621A5C">
            <w:pPr>
              <w:spacing w:line="240" w:lineRule="exact"/>
              <w:jc w:val="center"/>
              <w:rPr>
                <w:rFonts w:ascii="仿宋_GB2312" w:eastAsia="仿宋_GB2312"/>
                <w:sz w:val="18"/>
                <w:szCs w:val="18"/>
              </w:rPr>
            </w:pPr>
            <w:r>
              <w:rPr>
                <w:rFonts w:ascii="仿宋_GB2312" w:eastAsia="仿宋_GB2312"/>
                <w:sz w:val="18"/>
                <w:szCs w:val="18"/>
              </w:rPr>
              <w:t>19</w:t>
            </w:r>
          </w:p>
        </w:tc>
        <w:tc>
          <w:tcPr>
            <w:tcW w:w="1022" w:type="dxa"/>
            <w:tcBorders>
              <w:top w:val="nil"/>
              <w:left w:val="nil"/>
              <w:bottom w:val="single" w:sz="4" w:space="0" w:color="auto"/>
              <w:right w:val="single" w:sz="4" w:space="0" w:color="auto"/>
            </w:tcBorders>
            <w:vAlign w:val="center"/>
          </w:tcPr>
          <w:p w:rsidR="006D64B5" w:rsidRDefault="006D64B5" w:rsidP="00621A5C">
            <w:pPr>
              <w:spacing w:line="240" w:lineRule="exact"/>
              <w:rPr>
                <w:rFonts w:ascii="仿宋_GB2312" w:eastAsia="仿宋_GB2312"/>
                <w:sz w:val="18"/>
                <w:szCs w:val="18"/>
              </w:rPr>
            </w:pPr>
          </w:p>
        </w:tc>
        <w:tc>
          <w:tcPr>
            <w:tcW w:w="2462" w:type="dxa"/>
            <w:tcBorders>
              <w:top w:val="nil"/>
              <w:left w:val="nil"/>
              <w:bottom w:val="single" w:sz="4" w:space="0" w:color="auto"/>
              <w:right w:val="single" w:sz="4" w:space="0" w:color="auto"/>
            </w:tcBorders>
            <w:vAlign w:val="center"/>
          </w:tcPr>
          <w:p w:rsidR="006D64B5" w:rsidRDefault="006D64B5" w:rsidP="00621A5C">
            <w:pPr>
              <w:spacing w:line="240" w:lineRule="exact"/>
              <w:rPr>
                <w:rFonts w:ascii="仿宋_GB2312" w:eastAsia="仿宋_GB2312"/>
                <w:sz w:val="18"/>
                <w:szCs w:val="18"/>
              </w:rPr>
            </w:pPr>
          </w:p>
        </w:tc>
        <w:tc>
          <w:tcPr>
            <w:tcW w:w="557" w:type="dxa"/>
            <w:tcBorders>
              <w:top w:val="nil"/>
              <w:left w:val="nil"/>
              <w:bottom w:val="single" w:sz="4" w:space="0" w:color="auto"/>
              <w:right w:val="single" w:sz="4" w:space="0" w:color="auto"/>
            </w:tcBorders>
            <w:vAlign w:val="center"/>
          </w:tcPr>
          <w:p w:rsidR="006D64B5" w:rsidRDefault="006D64B5" w:rsidP="00621A5C">
            <w:pPr>
              <w:spacing w:line="240" w:lineRule="exact"/>
              <w:jc w:val="center"/>
              <w:rPr>
                <w:rFonts w:ascii="仿宋_GB2312" w:eastAsia="仿宋_GB2312"/>
                <w:sz w:val="18"/>
                <w:szCs w:val="18"/>
              </w:rPr>
            </w:pPr>
            <w:r>
              <w:rPr>
                <w:rFonts w:ascii="仿宋_GB2312" w:eastAsia="仿宋_GB2312" w:hint="eastAsia"/>
                <w:sz w:val="18"/>
                <w:szCs w:val="18"/>
              </w:rPr>
              <w:t>49</w:t>
            </w:r>
          </w:p>
        </w:tc>
        <w:tc>
          <w:tcPr>
            <w:tcW w:w="1302" w:type="dxa"/>
            <w:tcBorders>
              <w:top w:val="nil"/>
              <w:left w:val="nil"/>
              <w:bottom w:val="single" w:sz="4" w:space="0" w:color="auto"/>
              <w:right w:val="single" w:sz="4" w:space="0" w:color="auto"/>
            </w:tcBorders>
            <w:vAlign w:val="center"/>
          </w:tcPr>
          <w:p w:rsidR="006D64B5" w:rsidRDefault="006D64B5" w:rsidP="00621A5C">
            <w:pPr>
              <w:spacing w:line="240" w:lineRule="exact"/>
              <w:rPr>
                <w:rFonts w:ascii="仿宋_GB2312" w:eastAsia="仿宋_GB2312"/>
                <w:sz w:val="18"/>
                <w:szCs w:val="18"/>
              </w:rPr>
            </w:pPr>
          </w:p>
        </w:tc>
      </w:tr>
      <w:tr w:rsidR="006D64B5" w:rsidTr="00621A5C">
        <w:trPr>
          <w:trHeight w:hRule="exact" w:val="329"/>
        </w:trPr>
        <w:tc>
          <w:tcPr>
            <w:tcW w:w="3045" w:type="dxa"/>
            <w:tcBorders>
              <w:top w:val="nil"/>
              <w:left w:val="single" w:sz="4" w:space="0" w:color="auto"/>
              <w:bottom w:val="single" w:sz="4" w:space="0" w:color="auto"/>
              <w:right w:val="single" w:sz="4" w:space="0" w:color="auto"/>
            </w:tcBorders>
            <w:vAlign w:val="center"/>
          </w:tcPr>
          <w:p w:rsidR="006D64B5" w:rsidRDefault="006D64B5" w:rsidP="00621A5C">
            <w:pPr>
              <w:spacing w:line="240" w:lineRule="exact"/>
              <w:rPr>
                <w:rFonts w:ascii="仿宋_GB2312" w:eastAsia="仿宋_GB2312"/>
                <w:sz w:val="18"/>
                <w:szCs w:val="18"/>
              </w:rPr>
            </w:pPr>
          </w:p>
        </w:tc>
        <w:tc>
          <w:tcPr>
            <w:tcW w:w="667" w:type="dxa"/>
            <w:tcBorders>
              <w:top w:val="nil"/>
              <w:left w:val="single" w:sz="4" w:space="0" w:color="auto"/>
              <w:bottom w:val="single" w:sz="4" w:space="0" w:color="auto"/>
              <w:right w:val="single" w:sz="4" w:space="0" w:color="auto"/>
            </w:tcBorders>
            <w:vAlign w:val="center"/>
          </w:tcPr>
          <w:p w:rsidR="006D64B5" w:rsidRDefault="006D64B5" w:rsidP="00621A5C">
            <w:pPr>
              <w:spacing w:line="240" w:lineRule="exact"/>
              <w:jc w:val="center"/>
              <w:rPr>
                <w:rFonts w:ascii="仿宋_GB2312" w:eastAsia="仿宋_GB2312"/>
                <w:sz w:val="18"/>
                <w:szCs w:val="18"/>
              </w:rPr>
            </w:pPr>
            <w:r>
              <w:rPr>
                <w:rFonts w:ascii="仿宋_GB2312" w:eastAsia="仿宋_GB2312"/>
                <w:sz w:val="18"/>
                <w:szCs w:val="18"/>
              </w:rPr>
              <w:t>20</w:t>
            </w:r>
          </w:p>
        </w:tc>
        <w:tc>
          <w:tcPr>
            <w:tcW w:w="1022" w:type="dxa"/>
            <w:tcBorders>
              <w:top w:val="nil"/>
              <w:left w:val="nil"/>
              <w:bottom w:val="single" w:sz="4" w:space="0" w:color="auto"/>
              <w:right w:val="single" w:sz="4" w:space="0" w:color="auto"/>
            </w:tcBorders>
            <w:vAlign w:val="center"/>
          </w:tcPr>
          <w:p w:rsidR="006D64B5" w:rsidRDefault="006D64B5" w:rsidP="00621A5C">
            <w:pPr>
              <w:spacing w:line="240" w:lineRule="exact"/>
              <w:rPr>
                <w:rFonts w:ascii="仿宋_GB2312" w:eastAsia="仿宋_GB2312"/>
                <w:sz w:val="18"/>
                <w:szCs w:val="18"/>
              </w:rPr>
            </w:pPr>
          </w:p>
        </w:tc>
        <w:tc>
          <w:tcPr>
            <w:tcW w:w="2462" w:type="dxa"/>
            <w:tcBorders>
              <w:top w:val="nil"/>
              <w:left w:val="nil"/>
              <w:bottom w:val="single" w:sz="4" w:space="0" w:color="auto"/>
              <w:right w:val="single" w:sz="4" w:space="0" w:color="auto"/>
            </w:tcBorders>
            <w:vAlign w:val="center"/>
          </w:tcPr>
          <w:p w:rsidR="006D64B5" w:rsidRDefault="006D64B5" w:rsidP="00621A5C">
            <w:pPr>
              <w:spacing w:line="240" w:lineRule="exact"/>
              <w:rPr>
                <w:rFonts w:ascii="仿宋_GB2312" w:eastAsia="仿宋_GB2312"/>
                <w:sz w:val="18"/>
                <w:szCs w:val="18"/>
              </w:rPr>
            </w:pPr>
          </w:p>
        </w:tc>
        <w:tc>
          <w:tcPr>
            <w:tcW w:w="557" w:type="dxa"/>
            <w:tcBorders>
              <w:top w:val="nil"/>
              <w:left w:val="nil"/>
              <w:bottom w:val="single" w:sz="4" w:space="0" w:color="auto"/>
              <w:right w:val="single" w:sz="4" w:space="0" w:color="auto"/>
            </w:tcBorders>
            <w:vAlign w:val="center"/>
          </w:tcPr>
          <w:p w:rsidR="006D64B5" w:rsidRDefault="006D64B5" w:rsidP="00621A5C">
            <w:pPr>
              <w:spacing w:line="240" w:lineRule="exact"/>
              <w:jc w:val="center"/>
              <w:rPr>
                <w:rFonts w:ascii="仿宋_GB2312" w:eastAsia="仿宋_GB2312"/>
                <w:sz w:val="18"/>
                <w:szCs w:val="18"/>
              </w:rPr>
            </w:pPr>
            <w:r>
              <w:rPr>
                <w:rFonts w:ascii="仿宋_GB2312" w:eastAsia="仿宋_GB2312" w:hint="eastAsia"/>
                <w:sz w:val="18"/>
                <w:szCs w:val="18"/>
              </w:rPr>
              <w:t>50</w:t>
            </w:r>
          </w:p>
        </w:tc>
        <w:tc>
          <w:tcPr>
            <w:tcW w:w="1302" w:type="dxa"/>
            <w:tcBorders>
              <w:top w:val="nil"/>
              <w:left w:val="nil"/>
              <w:bottom w:val="single" w:sz="4" w:space="0" w:color="auto"/>
              <w:right w:val="single" w:sz="4" w:space="0" w:color="auto"/>
            </w:tcBorders>
            <w:vAlign w:val="center"/>
          </w:tcPr>
          <w:p w:rsidR="006D64B5" w:rsidRDefault="006D64B5" w:rsidP="00621A5C">
            <w:pPr>
              <w:spacing w:line="240" w:lineRule="exact"/>
              <w:rPr>
                <w:rFonts w:ascii="仿宋_GB2312" w:eastAsia="仿宋_GB2312"/>
                <w:sz w:val="18"/>
                <w:szCs w:val="18"/>
              </w:rPr>
            </w:pPr>
          </w:p>
        </w:tc>
      </w:tr>
      <w:tr w:rsidR="006D64B5" w:rsidTr="00621A5C">
        <w:trPr>
          <w:trHeight w:hRule="exact" w:val="329"/>
        </w:trPr>
        <w:tc>
          <w:tcPr>
            <w:tcW w:w="3045" w:type="dxa"/>
            <w:tcBorders>
              <w:top w:val="nil"/>
              <w:left w:val="single" w:sz="4" w:space="0" w:color="auto"/>
              <w:bottom w:val="single" w:sz="4" w:space="0" w:color="auto"/>
              <w:right w:val="single" w:sz="4" w:space="0" w:color="auto"/>
            </w:tcBorders>
            <w:vAlign w:val="center"/>
          </w:tcPr>
          <w:p w:rsidR="006D64B5" w:rsidRDefault="006D64B5" w:rsidP="00621A5C">
            <w:pPr>
              <w:spacing w:line="240" w:lineRule="exact"/>
              <w:rPr>
                <w:rFonts w:ascii="仿宋_GB2312" w:eastAsia="仿宋_GB2312"/>
                <w:sz w:val="18"/>
                <w:szCs w:val="18"/>
              </w:rPr>
            </w:pPr>
          </w:p>
        </w:tc>
        <w:tc>
          <w:tcPr>
            <w:tcW w:w="667" w:type="dxa"/>
            <w:tcBorders>
              <w:top w:val="nil"/>
              <w:left w:val="single" w:sz="4" w:space="0" w:color="auto"/>
              <w:bottom w:val="single" w:sz="4" w:space="0" w:color="auto"/>
              <w:right w:val="single" w:sz="4" w:space="0" w:color="auto"/>
            </w:tcBorders>
            <w:vAlign w:val="center"/>
          </w:tcPr>
          <w:p w:rsidR="006D64B5" w:rsidRDefault="006D64B5" w:rsidP="00621A5C">
            <w:pPr>
              <w:spacing w:line="240" w:lineRule="exact"/>
              <w:jc w:val="center"/>
              <w:rPr>
                <w:rFonts w:ascii="仿宋_GB2312" w:eastAsia="仿宋_GB2312"/>
                <w:sz w:val="18"/>
                <w:szCs w:val="18"/>
              </w:rPr>
            </w:pPr>
            <w:r>
              <w:rPr>
                <w:rFonts w:ascii="仿宋_GB2312" w:eastAsia="仿宋_GB2312"/>
                <w:sz w:val="18"/>
                <w:szCs w:val="18"/>
              </w:rPr>
              <w:t>21</w:t>
            </w:r>
          </w:p>
        </w:tc>
        <w:tc>
          <w:tcPr>
            <w:tcW w:w="1022" w:type="dxa"/>
            <w:tcBorders>
              <w:top w:val="nil"/>
              <w:left w:val="nil"/>
              <w:bottom w:val="single" w:sz="4" w:space="0" w:color="auto"/>
              <w:right w:val="single" w:sz="4" w:space="0" w:color="auto"/>
            </w:tcBorders>
            <w:vAlign w:val="center"/>
          </w:tcPr>
          <w:p w:rsidR="006D64B5" w:rsidRDefault="006D64B5" w:rsidP="00621A5C">
            <w:pPr>
              <w:spacing w:line="240" w:lineRule="exact"/>
              <w:rPr>
                <w:rFonts w:ascii="仿宋_GB2312" w:eastAsia="仿宋_GB2312"/>
                <w:sz w:val="18"/>
                <w:szCs w:val="18"/>
              </w:rPr>
            </w:pPr>
          </w:p>
        </w:tc>
        <w:tc>
          <w:tcPr>
            <w:tcW w:w="2462" w:type="dxa"/>
            <w:tcBorders>
              <w:top w:val="nil"/>
              <w:left w:val="nil"/>
              <w:bottom w:val="single" w:sz="4" w:space="0" w:color="auto"/>
              <w:right w:val="single" w:sz="4" w:space="0" w:color="auto"/>
            </w:tcBorders>
            <w:vAlign w:val="center"/>
          </w:tcPr>
          <w:p w:rsidR="006D64B5" w:rsidRDefault="006D64B5" w:rsidP="00621A5C">
            <w:pPr>
              <w:spacing w:line="240" w:lineRule="exact"/>
              <w:rPr>
                <w:rFonts w:ascii="仿宋_GB2312" w:eastAsia="仿宋_GB2312"/>
                <w:sz w:val="18"/>
                <w:szCs w:val="18"/>
              </w:rPr>
            </w:pPr>
          </w:p>
        </w:tc>
        <w:tc>
          <w:tcPr>
            <w:tcW w:w="557" w:type="dxa"/>
            <w:tcBorders>
              <w:top w:val="nil"/>
              <w:left w:val="nil"/>
              <w:bottom w:val="single" w:sz="4" w:space="0" w:color="auto"/>
              <w:right w:val="single" w:sz="4" w:space="0" w:color="auto"/>
            </w:tcBorders>
            <w:vAlign w:val="center"/>
          </w:tcPr>
          <w:p w:rsidR="006D64B5" w:rsidRDefault="006D64B5" w:rsidP="00621A5C">
            <w:pPr>
              <w:spacing w:line="240" w:lineRule="exact"/>
              <w:jc w:val="center"/>
              <w:rPr>
                <w:rFonts w:ascii="仿宋_GB2312" w:eastAsia="仿宋_GB2312"/>
                <w:sz w:val="18"/>
                <w:szCs w:val="18"/>
              </w:rPr>
            </w:pPr>
            <w:r>
              <w:rPr>
                <w:rFonts w:ascii="仿宋_GB2312" w:eastAsia="仿宋_GB2312" w:hint="eastAsia"/>
                <w:sz w:val="18"/>
                <w:szCs w:val="18"/>
              </w:rPr>
              <w:t>51</w:t>
            </w:r>
          </w:p>
        </w:tc>
        <w:tc>
          <w:tcPr>
            <w:tcW w:w="1302" w:type="dxa"/>
            <w:tcBorders>
              <w:top w:val="nil"/>
              <w:left w:val="nil"/>
              <w:bottom w:val="single" w:sz="4" w:space="0" w:color="auto"/>
              <w:right w:val="single" w:sz="4" w:space="0" w:color="auto"/>
            </w:tcBorders>
            <w:vAlign w:val="center"/>
          </w:tcPr>
          <w:p w:rsidR="006D64B5" w:rsidRDefault="006D64B5" w:rsidP="00621A5C">
            <w:pPr>
              <w:spacing w:line="240" w:lineRule="exact"/>
              <w:rPr>
                <w:rFonts w:ascii="仿宋_GB2312" w:eastAsia="仿宋_GB2312"/>
                <w:sz w:val="18"/>
                <w:szCs w:val="18"/>
              </w:rPr>
            </w:pPr>
          </w:p>
        </w:tc>
      </w:tr>
      <w:tr w:rsidR="006D64B5" w:rsidTr="00621A5C">
        <w:trPr>
          <w:trHeight w:hRule="exact" w:val="329"/>
        </w:trPr>
        <w:tc>
          <w:tcPr>
            <w:tcW w:w="3045" w:type="dxa"/>
            <w:tcBorders>
              <w:top w:val="nil"/>
              <w:left w:val="single" w:sz="4" w:space="0" w:color="auto"/>
              <w:bottom w:val="single" w:sz="4" w:space="0" w:color="auto"/>
              <w:right w:val="single" w:sz="4" w:space="0" w:color="auto"/>
            </w:tcBorders>
            <w:vAlign w:val="center"/>
          </w:tcPr>
          <w:p w:rsidR="006D64B5" w:rsidRDefault="006D64B5" w:rsidP="00621A5C">
            <w:pPr>
              <w:spacing w:line="240" w:lineRule="exact"/>
              <w:rPr>
                <w:rFonts w:ascii="仿宋_GB2312" w:eastAsia="仿宋_GB2312"/>
                <w:sz w:val="18"/>
                <w:szCs w:val="18"/>
              </w:rPr>
            </w:pPr>
          </w:p>
        </w:tc>
        <w:tc>
          <w:tcPr>
            <w:tcW w:w="667" w:type="dxa"/>
            <w:tcBorders>
              <w:top w:val="nil"/>
              <w:left w:val="single" w:sz="4" w:space="0" w:color="auto"/>
              <w:bottom w:val="single" w:sz="4" w:space="0" w:color="auto"/>
              <w:right w:val="single" w:sz="4" w:space="0" w:color="auto"/>
            </w:tcBorders>
            <w:vAlign w:val="center"/>
          </w:tcPr>
          <w:p w:rsidR="006D64B5" w:rsidRDefault="006D64B5" w:rsidP="00621A5C">
            <w:pPr>
              <w:spacing w:line="240" w:lineRule="exact"/>
              <w:jc w:val="center"/>
              <w:rPr>
                <w:rFonts w:ascii="仿宋_GB2312" w:eastAsia="仿宋_GB2312"/>
                <w:sz w:val="18"/>
                <w:szCs w:val="18"/>
              </w:rPr>
            </w:pPr>
            <w:r>
              <w:rPr>
                <w:rFonts w:ascii="仿宋_GB2312" w:eastAsia="仿宋_GB2312"/>
                <w:sz w:val="18"/>
                <w:szCs w:val="18"/>
              </w:rPr>
              <w:t>22</w:t>
            </w:r>
          </w:p>
        </w:tc>
        <w:tc>
          <w:tcPr>
            <w:tcW w:w="1022" w:type="dxa"/>
            <w:tcBorders>
              <w:top w:val="nil"/>
              <w:left w:val="nil"/>
              <w:bottom w:val="single" w:sz="4" w:space="0" w:color="auto"/>
              <w:right w:val="single" w:sz="4" w:space="0" w:color="auto"/>
            </w:tcBorders>
            <w:vAlign w:val="center"/>
          </w:tcPr>
          <w:p w:rsidR="006D64B5" w:rsidRDefault="006D64B5" w:rsidP="00621A5C">
            <w:pPr>
              <w:spacing w:line="240" w:lineRule="exact"/>
              <w:rPr>
                <w:rFonts w:ascii="仿宋_GB2312" w:eastAsia="仿宋_GB2312"/>
                <w:sz w:val="18"/>
                <w:szCs w:val="18"/>
              </w:rPr>
            </w:pPr>
          </w:p>
        </w:tc>
        <w:tc>
          <w:tcPr>
            <w:tcW w:w="2462" w:type="dxa"/>
            <w:tcBorders>
              <w:top w:val="nil"/>
              <w:left w:val="nil"/>
              <w:bottom w:val="single" w:sz="4" w:space="0" w:color="auto"/>
              <w:right w:val="single" w:sz="4" w:space="0" w:color="auto"/>
            </w:tcBorders>
            <w:vAlign w:val="center"/>
          </w:tcPr>
          <w:p w:rsidR="006D64B5" w:rsidRDefault="006D64B5" w:rsidP="00621A5C">
            <w:pPr>
              <w:spacing w:line="240" w:lineRule="exact"/>
              <w:rPr>
                <w:rFonts w:ascii="仿宋_GB2312" w:eastAsia="仿宋_GB2312"/>
                <w:sz w:val="18"/>
                <w:szCs w:val="18"/>
              </w:rPr>
            </w:pPr>
          </w:p>
        </w:tc>
        <w:tc>
          <w:tcPr>
            <w:tcW w:w="557" w:type="dxa"/>
            <w:tcBorders>
              <w:top w:val="nil"/>
              <w:left w:val="nil"/>
              <w:bottom w:val="single" w:sz="4" w:space="0" w:color="auto"/>
              <w:right w:val="single" w:sz="4" w:space="0" w:color="auto"/>
            </w:tcBorders>
            <w:vAlign w:val="center"/>
          </w:tcPr>
          <w:p w:rsidR="006D64B5" w:rsidRDefault="006D64B5" w:rsidP="00621A5C">
            <w:pPr>
              <w:spacing w:line="240" w:lineRule="exact"/>
              <w:jc w:val="center"/>
              <w:rPr>
                <w:rFonts w:ascii="仿宋_GB2312" w:eastAsia="仿宋_GB2312"/>
                <w:sz w:val="18"/>
                <w:szCs w:val="18"/>
              </w:rPr>
            </w:pPr>
            <w:r>
              <w:rPr>
                <w:rFonts w:ascii="仿宋_GB2312" w:eastAsia="仿宋_GB2312" w:hint="eastAsia"/>
                <w:sz w:val="18"/>
                <w:szCs w:val="18"/>
              </w:rPr>
              <w:t>52</w:t>
            </w:r>
          </w:p>
        </w:tc>
        <w:tc>
          <w:tcPr>
            <w:tcW w:w="1302" w:type="dxa"/>
            <w:tcBorders>
              <w:top w:val="nil"/>
              <w:left w:val="nil"/>
              <w:bottom w:val="single" w:sz="4" w:space="0" w:color="auto"/>
              <w:right w:val="single" w:sz="4" w:space="0" w:color="auto"/>
            </w:tcBorders>
            <w:vAlign w:val="center"/>
          </w:tcPr>
          <w:p w:rsidR="006D64B5" w:rsidRDefault="006D64B5" w:rsidP="00621A5C">
            <w:pPr>
              <w:spacing w:line="240" w:lineRule="exact"/>
              <w:rPr>
                <w:rFonts w:ascii="仿宋_GB2312" w:eastAsia="仿宋_GB2312"/>
                <w:sz w:val="18"/>
                <w:szCs w:val="18"/>
              </w:rPr>
            </w:pPr>
          </w:p>
        </w:tc>
      </w:tr>
      <w:tr w:rsidR="006D64B5" w:rsidTr="00621A5C">
        <w:trPr>
          <w:trHeight w:hRule="exact" w:val="329"/>
        </w:trPr>
        <w:tc>
          <w:tcPr>
            <w:tcW w:w="3045" w:type="dxa"/>
            <w:tcBorders>
              <w:top w:val="nil"/>
              <w:left w:val="single" w:sz="4" w:space="0" w:color="auto"/>
              <w:bottom w:val="single" w:sz="4" w:space="0" w:color="auto"/>
              <w:right w:val="single" w:sz="4" w:space="0" w:color="auto"/>
            </w:tcBorders>
            <w:vAlign w:val="center"/>
          </w:tcPr>
          <w:p w:rsidR="006D64B5" w:rsidRDefault="006D64B5" w:rsidP="00621A5C">
            <w:pPr>
              <w:spacing w:line="240" w:lineRule="exact"/>
              <w:rPr>
                <w:rFonts w:ascii="仿宋_GB2312" w:eastAsia="仿宋_GB2312"/>
                <w:sz w:val="18"/>
                <w:szCs w:val="18"/>
              </w:rPr>
            </w:pPr>
          </w:p>
        </w:tc>
        <w:tc>
          <w:tcPr>
            <w:tcW w:w="667" w:type="dxa"/>
            <w:tcBorders>
              <w:top w:val="nil"/>
              <w:left w:val="single" w:sz="4" w:space="0" w:color="auto"/>
              <w:bottom w:val="single" w:sz="4" w:space="0" w:color="auto"/>
              <w:right w:val="single" w:sz="4" w:space="0" w:color="auto"/>
            </w:tcBorders>
            <w:vAlign w:val="center"/>
          </w:tcPr>
          <w:p w:rsidR="006D64B5" w:rsidRDefault="006D64B5" w:rsidP="00621A5C">
            <w:pPr>
              <w:spacing w:line="240" w:lineRule="exact"/>
              <w:jc w:val="center"/>
              <w:rPr>
                <w:rFonts w:ascii="仿宋_GB2312" w:eastAsia="仿宋_GB2312"/>
                <w:sz w:val="18"/>
                <w:szCs w:val="18"/>
              </w:rPr>
            </w:pPr>
            <w:r>
              <w:rPr>
                <w:rFonts w:ascii="仿宋_GB2312" w:eastAsia="仿宋_GB2312"/>
                <w:sz w:val="18"/>
                <w:szCs w:val="18"/>
              </w:rPr>
              <w:t>23</w:t>
            </w:r>
          </w:p>
        </w:tc>
        <w:tc>
          <w:tcPr>
            <w:tcW w:w="1022" w:type="dxa"/>
            <w:tcBorders>
              <w:top w:val="nil"/>
              <w:left w:val="nil"/>
              <w:bottom w:val="single" w:sz="4" w:space="0" w:color="auto"/>
              <w:right w:val="single" w:sz="4" w:space="0" w:color="auto"/>
            </w:tcBorders>
            <w:vAlign w:val="center"/>
          </w:tcPr>
          <w:p w:rsidR="006D64B5" w:rsidRDefault="006D64B5" w:rsidP="00621A5C">
            <w:pPr>
              <w:spacing w:line="240" w:lineRule="exact"/>
              <w:rPr>
                <w:rFonts w:ascii="仿宋_GB2312" w:eastAsia="仿宋_GB2312"/>
                <w:sz w:val="18"/>
                <w:szCs w:val="18"/>
              </w:rPr>
            </w:pPr>
          </w:p>
        </w:tc>
        <w:tc>
          <w:tcPr>
            <w:tcW w:w="2462" w:type="dxa"/>
            <w:tcBorders>
              <w:top w:val="nil"/>
              <w:left w:val="nil"/>
              <w:bottom w:val="single" w:sz="4" w:space="0" w:color="auto"/>
              <w:right w:val="single" w:sz="4" w:space="0" w:color="auto"/>
            </w:tcBorders>
            <w:vAlign w:val="center"/>
          </w:tcPr>
          <w:p w:rsidR="006D64B5" w:rsidRDefault="006D64B5" w:rsidP="00621A5C">
            <w:pPr>
              <w:spacing w:line="240" w:lineRule="exact"/>
              <w:rPr>
                <w:rFonts w:ascii="仿宋_GB2312" w:eastAsia="仿宋_GB2312"/>
                <w:sz w:val="18"/>
                <w:szCs w:val="18"/>
              </w:rPr>
            </w:pPr>
          </w:p>
        </w:tc>
        <w:tc>
          <w:tcPr>
            <w:tcW w:w="557" w:type="dxa"/>
            <w:tcBorders>
              <w:top w:val="nil"/>
              <w:left w:val="nil"/>
              <w:bottom w:val="single" w:sz="4" w:space="0" w:color="auto"/>
              <w:right w:val="single" w:sz="4" w:space="0" w:color="auto"/>
            </w:tcBorders>
            <w:vAlign w:val="center"/>
          </w:tcPr>
          <w:p w:rsidR="006D64B5" w:rsidRDefault="006D64B5" w:rsidP="00621A5C">
            <w:pPr>
              <w:spacing w:line="240" w:lineRule="exact"/>
              <w:jc w:val="center"/>
              <w:rPr>
                <w:rFonts w:ascii="仿宋_GB2312" w:eastAsia="仿宋_GB2312"/>
                <w:sz w:val="18"/>
                <w:szCs w:val="18"/>
              </w:rPr>
            </w:pPr>
            <w:r>
              <w:rPr>
                <w:rFonts w:ascii="仿宋_GB2312" w:eastAsia="仿宋_GB2312" w:hint="eastAsia"/>
                <w:sz w:val="18"/>
                <w:szCs w:val="18"/>
              </w:rPr>
              <w:t>53</w:t>
            </w:r>
          </w:p>
        </w:tc>
        <w:tc>
          <w:tcPr>
            <w:tcW w:w="1302" w:type="dxa"/>
            <w:tcBorders>
              <w:top w:val="nil"/>
              <w:left w:val="nil"/>
              <w:bottom w:val="single" w:sz="4" w:space="0" w:color="auto"/>
              <w:right w:val="single" w:sz="4" w:space="0" w:color="auto"/>
            </w:tcBorders>
            <w:vAlign w:val="center"/>
          </w:tcPr>
          <w:p w:rsidR="006D64B5" w:rsidRDefault="006D64B5" w:rsidP="00621A5C">
            <w:pPr>
              <w:spacing w:line="240" w:lineRule="exact"/>
              <w:rPr>
                <w:rFonts w:ascii="仿宋_GB2312" w:eastAsia="仿宋_GB2312"/>
                <w:sz w:val="18"/>
                <w:szCs w:val="18"/>
              </w:rPr>
            </w:pPr>
          </w:p>
        </w:tc>
      </w:tr>
      <w:tr w:rsidR="006D64B5" w:rsidTr="00621A5C">
        <w:trPr>
          <w:trHeight w:hRule="exact" w:val="329"/>
        </w:trPr>
        <w:tc>
          <w:tcPr>
            <w:tcW w:w="3045" w:type="dxa"/>
            <w:tcBorders>
              <w:top w:val="nil"/>
              <w:left w:val="single" w:sz="4" w:space="0" w:color="auto"/>
              <w:bottom w:val="single" w:sz="4" w:space="0" w:color="auto"/>
              <w:right w:val="single" w:sz="4" w:space="0" w:color="auto"/>
            </w:tcBorders>
            <w:vAlign w:val="center"/>
          </w:tcPr>
          <w:p w:rsidR="006D64B5" w:rsidRDefault="006D64B5" w:rsidP="00621A5C">
            <w:pPr>
              <w:spacing w:line="240" w:lineRule="exact"/>
              <w:rPr>
                <w:rFonts w:ascii="仿宋_GB2312" w:eastAsia="仿宋_GB2312"/>
                <w:sz w:val="18"/>
                <w:szCs w:val="18"/>
              </w:rPr>
            </w:pPr>
          </w:p>
        </w:tc>
        <w:tc>
          <w:tcPr>
            <w:tcW w:w="667" w:type="dxa"/>
            <w:tcBorders>
              <w:top w:val="nil"/>
              <w:left w:val="single" w:sz="4" w:space="0" w:color="auto"/>
              <w:bottom w:val="single" w:sz="4" w:space="0" w:color="auto"/>
              <w:right w:val="single" w:sz="4" w:space="0" w:color="auto"/>
            </w:tcBorders>
            <w:vAlign w:val="center"/>
          </w:tcPr>
          <w:p w:rsidR="006D64B5" w:rsidRDefault="006D64B5" w:rsidP="00621A5C">
            <w:pPr>
              <w:spacing w:line="240" w:lineRule="exact"/>
              <w:jc w:val="center"/>
              <w:rPr>
                <w:rFonts w:ascii="仿宋_GB2312" w:eastAsia="仿宋_GB2312"/>
                <w:sz w:val="18"/>
                <w:szCs w:val="18"/>
              </w:rPr>
            </w:pPr>
            <w:r>
              <w:rPr>
                <w:rFonts w:ascii="仿宋_GB2312" w:eastAsia="仿宋_GB2312"/>
                <w:sz w:val="18"/>
                <w:szCs w:val="18"/>
              </w:rPr>
              <w:t>24</w:t>
            </w:r>
          </w:p>
        </w:tc>
        <w:tc>
          <w:tcPr>
            <w:tcW w:w="1022" w:type="dxa"/>
            <w:tcBorders>
              <w:top w:val="nil"/>
              <w:left w:val="nil"/>
              <w:bottom w:val="single" w:sz="4" w:space="0" w:color="auto"/>
              <w:right w:val="single" w:sz="4" w:space="0" w:color="auto"/>
            </w:tcBorders>
            <w:vAlign w:val="center"/>
          </w:tcPr>
          <w:p w:rsidR="006D64B5" w:rsidRDefault="006D64B5" w:rsidP="00621A5C">
            <w:pPr>
              <w:spacing w:line="240" w:lineRule="exact"/>
              <w:rPr>
                <w:rFonts w:ascii="仿宋_GB2312" w:eastAsia="仿宋_GB2312"/>
                <w:sz w:val="18"/>
                <w:szCs w:val="18"/>
              </w:rPr>
            </w:pPr>
          </w:p>
        </w:tc>
        <w:tc>
          <w:tcPr>
            <w:tcW w:w="2462" w:type="dxa"/>
            <w:tcBorders>
              <w:top w:val="nil"/>
              <w:left w:val="nil"/>
              <w:bottom w:val="single" w:sz="4" w:space="0" w:color="auto"/>
              <w:right w:val="single" w:sz="4" w:space="0" w:color="auto"/>
            </w:tcBorders>
            <w:vAlign w:val="center"/>
          </w:tcPr>
          <w:p w:rsidR="006D64B5" w:rsidRDefault="006D64B5" w:rsidP="00621A5C">
            <w:pPr>
              <w:spacing w:line="240" w:lineRule="exact"/>
              <w:rPr>
                <w:rFonts w:ascii="仿宋_GB2312" w:eastAsia="仿宋_GB2312"/>
                <w:sz w:val="18"/>
                <w:szCs w:val="18"/>
              </w:rPr>
            </w:pPr>
          </w:p>
        </w:tc>
        <w:tc>
          <w:tcPr>
            <w:tcW w:w="557" w:type="dxa"/>
            <w:tcBorders>
              <w:top w:val="nil"/>
              <w:left w:val="nil"/>
              <w:bottom w:val="single" w:sz="4" w:space="0" w:color="auto"/>
              <w:right w:val="single" w:sz="4" w:space="0" w:color="auto"/>
            </w:tcBorders>
            <w:vAlign w:val="center"/>
          </w:tcPr>
          <w:p w:rsidR="006D64B5" w:rsidRDefault="006D64B5" w:rsidP="00621A5C">
            <w:pPr>
              <w:spacing w:line="240" w:lineRule="exact"/>
              <w:jc w:val="center"/>
              <w:rPr>
                <w:rFonts w:ascii="仿宋_GB2312" w:eastAsia="仿宋_GB2312"/>
                <w:sz w:val="18"/>
                <w:szCs w:val="18"/>
              </w:rPr>
            </w:pPr>
            <w:r>
              <w:rPr>
                <w:rFonts w:ascii="仿宋_GB2312" w:eastAsia="仿宋_GB2312" w:hint="eastAsia"/>
                <w:sz w:val="18"/>
                <w:szCs w:val="18"/>
              </w:rPr>
              <w:t>54</w:t>
            </w:r>
          </w:p>
        </w:tc>
        <w:tc>
          <w:tcPr>
            <w:tcW w:w="1302" w:type="dxa"/>
            <w:tcBorders>
              <w:top w:val="nil"/>
              <w:left w:val="nil"/>
              <w:bottom w:val="single" w:sz="4" w:space="0" w:color="auto"/>
              <w:right w:val="single" w:sz="4" w:space="0" w:color="auto"/>
            </w:tcBorders>
            <w:vAlign w:val="center"/>
          </w:tcPr>
          <w:p w:rsidR="006D64B5" w:rsidRDefault="006D64B5" w:rsidP="00621A5C">
            <w:pPr>
              <w:spacing w:line="240" w:lineRule="exact"/>
              <w:rPr>
                <w:rFonts w:ascii="仿宋_GB2312" w:eastAsia="仿宋_GB2312"/>
                <w:sz w:val="18"/>
                <w:szCs w:val="18"/>
              </w:rPr>
            </w:pPr>
          </w:p>
        </w:tc>
      </w:tr>
      <w:tr w:rsidR="006D64B5" w:rsidTr="00621A5C">
        <w:trPr>
          <w:trHeight w:hRule="exact" w:val="329"/>
        </w:trPr>
        <w:tc>
          <w:tcPr>
            <w:tcW w:w="3045" w:type="dxa"/>
            <w:tcBorders>
              <w:top w:val="nil"/>
              <w:left w:val="single" w:sz="4" w:space="0" w:color="auto"/>
              <w:bottom w:val="single" w:sz="4" w:space="0" w:color="auto"/>
              <w:right w:val="single" w:sz="4" w:space="0" w:color="auto"/>
            </w:tcBorders>
            <w:vAlign w:val="center"/>
          </w:tcPr>
          <w:p w:rsidR="006D64B5" w:rsidRDefault="006D64B5" w:rsidP="00621A5C">
            <w:pPr>
              <w:spacing w:line="240" w:lineRule="exact"/>
              <w:rPr>
                <w:rFonts w:ascii="仿宋_GB2312" w:eastAsia="仿宋_GB2312"/>
                <w:sz w:val="18"/>
                <w:szCs w:val="18"/>
              </w:rPr>
            </w:pPr>
          </w:p>
        </w:tc>
        <w:tc>
          <w:tcPr>
            <w:tcW w:w="667" w:type="dxa"/>
            <w:tcBorders>
              <w:top w:val="nil"/>
              <w:left w:val="single" w:sz="4" w:space="0" w:color="auto"/>
              <w:bottom w:val="single" w:sz="4" w:space="0" w:color="auto"/>
              <w:right w:val="single" w:sz="4" w:space="0" w:color="auto"/>
            </w:tcBorders>
            <w:vAlign w:val="center"/>
          </w:tcPr>
          <w:p w:rsidR="006D64B5" w:rsidRDefault="006D64B5" w:rsidP="00621A5C">
            <w:pPr>
              <w:spacing w:line="240" w:lineRule="exact"/>
              <w:jc w:val="center"/>
              <w:rPr>
                <w:rFonts w:ascii="仿宋_GB2312" w:eastAsia="仿宋_GB2312"/>
                <w:sz w:val="18"/>
                <w:szCs w:val="18"/>
              </w:rPr>
            </w:pPr>
            <w:r>
              <w:rPr>
                <w:rFonts w:ascii="仿宋_GB2312" w:eastAsia="仿宋_GB2312" w:hint="eastAsia"/>
                <w:sz w:val="18"/>
                <w:szCs w:val="18"/>
              </w:rPr>
              <w:t>25</w:t>
            </w:r>
          </w:p>
        </w:tc>
        <w:tc>
          <w:tcPr>
            <w:tcW w:w="1022" w:type="dxa"/>
            <w:tcBorders>
              <w:top w:val="nil"/>
              <w:left w:val="nil"/>
              <w:bottom w:val="single" w:sz="4" w:space="0" w:color="auto"/>
              <w:right w:val="single" w:sz="4" w:space="0" w:color="auto"/>
            </w:tcBorders>
            <w:vAlign w:val="center"/>
          </w:tcPr>
          <w:p w:rsidR="006D64B5" w:rsidRDefault="006D64B5" w:rsidP="00621A5C">
            <w:pPr>
              <w:spacing w:line="240" w:lineRule="exact"/>
              <w:rPr>
                <w:rFonts w:ascii="仿宋_GB2312" w:eastAsia="仿宋_GB2312"/>
                <w:sz w:val="18"/>
                <w:szCs w:val="18"/>
              </w:rPr>
            </w:pPr>
          </w:p>
        </w:tc>
        <w:tc>
          <w:tcPr>
            <w:tcW w:w="2462" w:type="dxa"/>
            <w:tcBorders>
              <w:top w:val="nil"/>
              <w:left w:val="nil"/>
              <w:bottom w:val="single" w:sz="4" w:space="0" w:color="auto"/>
              <w:right w:val="single" w:sz="4" w:space="0" w:color="auto"/>
            </w:tcBorders>
            <w:vAlign w:val="center"/>
          </w:tcPr>
          <w:p w:rsidR="006D64B5" w:rsidRDefault="006D64B5" w:rsidP="00621A5C">
            <w:pPr>
              <w:spacing w:line="240" w:lineRule="exact"/>
              <w:rPr>
                <w:rFonts w:ascii="仿宋_GB2312" w:eastAsia="仿宋_GB2312"/>
                <w:sz w:val="18"/>
                <w:szCs w:val="18"/>
              </w:rPr>
            </w:pPr>
          </w:p>
        </w:tc>
        <w:tc>
          <w:tcPr>
            <w:tcW w:w="557" w:type="dxa"/>
            <w:tcBorders>
              <w:top w:val="nil"/>
              <w:left w:val="nil"/>
              <w:bottom w:val="single" w:sz="4" w:space="0" w:color="auto"/>
              <w:right w:val="single" w:sz="4" w:space="0" w:color="auto"/>
            </w:tcBorders>
            <w:vAlign w:val="center"/>
          </w:tcPr>
          <w:p w:rsidR="006D64B5" w:rsidRDefault="006D64B5" w:rsidP="00621A5C">
            <w:pPr>
              <w:spacing w:line="240" w:lineRule="exact"/>
              <w:jc w:val="center"/>
              <w:rPr>
                <w:rFonts w:ascii="仿宋_GB2312" w:eastAsia="仿宋_GB2312"/>
                <w:sz w:val="18"/>
                <w:szCs w:val="18"/>
              </w:rPr>
            </w:pPr>
            <w:r>
              <w:rPr>
                <w:rFonts w:ascii="仿宋_GB2312" w:eastAsia="仿宋_GB2312" w:hint="eastAsia"/>
                <w:sz w:val="18"/>
                <w:szCs w:val="18"/>
              </w:rPr>
              <w:t>55</w:t>
            </w:r>
          </w:p>
        </w:tc>
        <w:tc>
          <w:tcPr>
            <w:tcW w:w="1302" w:type="dxa"/>
            <w:tcBorders>
              <w:top w:val="nil"/>
              <w:left w:val="nil"/>
              <w:bottom w:val="single" w:sz="4" w:space="0" w:color="auto"/>
              <w:right w:val="single" w:sz="4" w:space="0" w:color="auto"/>
            </w:tcBorders>
            <w:vAlign w:val="center"/>
          </w:tcPr>
          <w:p w:rsidR="006D64B5" w:rsidRDefault="006D64B5" w:rsidP="00621A5C">
            <w:pPr>
              <w:spacing w:line="240" w:lineRule="exact"/>
              <w:rPr>
                <w:rFonts w:ascii="仿宋_GB2312" w:eastAsia="仿宋_GB2312"/>
                <w:sz w:val="18"/>
                <w:szCs w:val="18"/>
              </w:rPr>
            </w:pPr>
          </w:p>
        </w:tc>
      </w:tr>
      <w:tr w:rsidR="006D64B5" w:rsidTr="00621A5C">
        <w:trPr>
          <w:trHeight w:hRule="exact" w:val="329"/>
        </w:trPr>
        <w:tc>
          <w:tcPr>
            <w:tcW w:w="3045" w:type="dxa"/>
            <w:tcBorders>
              <w:top w:val="nil"/>
              <w:left w:val="single" w:sz="4" w:space="0" w:color="auto"/>
              <w:bottom w:val="single" w:sz="4" w:space="0" w:color="auto"/>
              <w:right w:val="single" w:sz="4" w:space="0" w:color="auto"/>
            </w:tcBorders>
            <w:vAlign w:val="center"/>
          </w:tcPr>
          <w:p w:rsidR="006D64B5" w:rsidRDefault="006D64B5" w:rsidP="00621A5C">
            <w:pPr>
              <w:spacing w:line="240" w:lineRule="exact"/>
              <w:rPr>
                <w:rFonts w:ascii="仿宋_GB2312" w:eastAsia="仿宋_GB2312"/>
                <w:sz w:val="18"/>
                <w:szCs w:val="18"/>
              </w:rPr>
            </w:pPr>
          </w:p>
        </w:tc>
        <w:tc>
          <w:tcPr>
            <w:tcW w:w="667" w:type="dxa"/>
            <w:tcBorders>
              <w:top w:val="nil"/>
              <w:left w:val="single" w:sz="4" w:space="0" w:color="auto"/>
              <w:bottom w:val="single" w:sz="4" w:space="0" w:color="auto"/>
              <w:right w:val="single" w:sz="4" w:space="0" w:color="auto"/>
            </w:tcBorders>
            <w:vAlign w:val="center"/>
          </w:tcPr>
          <w:p w:rsidR="006D64B5" w:rsidRDefault="006D64B5" w:rsidP="00621A5C">
            <w:pPr>
              <w:spacing w:line="240" w:lineRule="exact"/>
              <w:jc w:val="center"/>
              <w:rPr>
                <w:rFonts w:ascii="仿宋_GB2312" w:eastAsia="仿宋_GB2312"/>
                <w:sz w:val="18"/>
                <w:szCs w:val="18"/>
              </w:rPr>
            </w:pPr>
            <w:r>
              <w:rPr>
                <w:rFonts w:ascii="仿宋_GB2312" w:eastAsia="仿宋_GB2312" w:hint="eastAsia"/>
                <w:sz w:val="18"/>
                <w:szCs w:val="18"/>
              </w:rPr>
              <w:t>26</w:t>
            </w:r>
          </w:p>
        </w:tc>
        <w:tc>
          <w:tcPr>
            <w:tcW w:w="1022" w:type="dxa"/>
            <w:tcBorders>
              <w:top w:val="nil"/>
              <w:left w:val="nil"/>
              <w:bottom w:val="single" w:sz="4" w:space="0" w:color="auto"/>
              <w:right w:val="single" w:sz="4" w:space="0" w:color="auto"/>
            </w:tcBorders>
            <w:vAlign w:val="center"/>
          </w:tcPr>
          <w:p w:rsidR="006D64B5" w:rsidRDefault="006D64B5" w:rsidP="00621A5C">
            <w:pPr>
              <w:spacing w:line="240" w:lineRule="exact"/>
              <w:rPr>
                <w:rFonts w:ascii="仿宋_GB2312" w:eastAsia="仿宋_GB2312"/>
                <w:sz w:val="18"/>
                <w:szCs w:val="18"/>
              </w:rPr>
            </w:pPr>
          </w:p>
        </w:tc>
        <w:tc>
          <w:tcPr>
            <w:tcW w:w="2462" w:type="dxa"/>
            <w:tcBorders>
              <w:top w:val="nil"/>
              <w:left w:val="nil"/>
              <w:bottom w:val="single" w:sz="4" w:space="0" w:color="auto"/>
              <w:right w:val="single" w:sz="4" w:space="0" w:color="auto"/>
            </w:tcBorders>
            <w:vAlign w:val="center"/>
          </w:tcPr>
          <w:p w:rsidR="006D64B5" w:rsidRDefault="006D64B5" w:rsidP="00621A5C">
            <w:pPr>
              <w:spacing w:line="240" w:lineRule="exact"/>
              <w:rPr>
                <w:rFonts w:ascii="仿宋_GB2312" w:eastAsia="仿宋_GB2312"/>
                <w:sz w:val="18"/>
                <w:szCs w:val="18"/>
              </w:rPr>
            </w:pPr>
          </w:p>
        </w:tc>
        <w:tc>
          <w:tcPr>
            <w:tcW w:w="557" w:type="dxa"/>
            <w:tcBorders>
              <w:top w:val="nil"/>
              <w:left w:val="nil"/>
              <w:bottom w:val="single" w:sz="4" w:space="0" w:color="auto"/>
              <w:right w:val="single" w:sz="4" w:space="0" w:color="auto"/>
            </w:tcBorders>
            <w:vAlign w:val="center"/>
          </w:tcPr>
          <w:p w:rsidR="006D64B5" w:rsidRDefault="006D64B5" w:rsidP="00621A5C">
            <w:pPr>
              <w:spacing w:line="240" w:lineRule="exact"/>
              <w:jc w:val="center"/>
              <w:rPr>
                <w:rFonts w:ascii="仿宋_GB2312" w:eastAsia="仿宋_GB2312"/>
                <w:sz w:val="18"/>
                <w:szCs w:val="18"/>
              </w:rPr>
            </w:pPr>
            <w:r>
              <w:rPr>
                <w:rFonts w:ascii="仿宋_GB2312" w:eastAsia="仿宋_GB2312"/>
                <w:sz w:val="18"/>
                <w:szCs w:val="18"/>
              </w:rPr>
              <w:t>56</w:t>
            </w:r>
          </w:p>
        </w:tc>
        <w:tc>
          <w:tcPr>
            <w:tcW w:w="1302" w:type="dxa"/>
            <w:tcBorders>
              <w:top w:val="nil"/>
              <w:left w:val="nil"/>
              <w:bottom w:val="single" w:sz="4" w:space="0" w:color="auto"/>
              <w:right w:val="single" w:sz="4" w:space="0" w:color="auto"/>
            </w:tcBorders>
            <w:vAlign w:val="center"/>
          </w:tcPr>
          <w:p w:rsidR="006D64B5" w:rsidRDefault="006D64B5" w:rsidP="00621A5C">
            <w:pPr>
              <w:spacing w:line="240" w:lineRule="exact"/>
              <w:rPr>
                <w:rFonts w:ascii="仿宋_GB2312" w:eastAsia="仿宋_GB2312"/>
                <w:sz w:val="18"/>
                <w:szCs w:val="18"/>
              </w:rPr>
            </w:pPr>
          </w:p>
        </w:tc>
      </w:tr>
      <w:tr w:rsidR="006D64B5" w:rsidTr="00621A5C">
        <w:trPr>
          <w:trHeight w:hRule="exact" w:val="329"/>
        </w:trPr>
        <w:tc>
          <w:tcPr>
            <w:tcW w:w="3045" w:type="dxa"/>
            <w:tcBorders>
              <w:top w:val="nil"/>
              <w:left w:val="single" w:sz="4" w:space="0" w:color="auto"/>
              <w:bottom w:val="single" w:sz="4" w:space="0" w:color="auto"/>
              <w:right w:val="single" w:sz="4" w:space="0" w:color="auto"/>
            </w:tcBorders>
            <w:vAlign w:val="center"/>
          </w:tcPr>
          <w:p w:rsidR="006D64B5" w:rsidRDefault="006D64B5" w:rsidP="00621A5C">
            <w:pPr>
              <w:spacing w:line="240" w:lineRule="exact"/>
              <w:jc w:val="center"/>
              <w:rPr>
                <w:rFonts w:ascii="仿宋_GB2312" w:eastAsia="仿宋_GB2312"/>
                <w:b/>
                <w:bCs/>
                <w:sz w:val="18"/>
                <w:szCs w:val="18"/>
              </w:rPr>
            </w:pPr>
            <w:r>
              <w:rPr>
                <w:rFonts w:ascii="仿宋_GB2312" w:eastAsia="仿宋_GB2312" w:hint="eastAsia"/>
                <w:b/>
                <w:bCs/>
                <w:sz w:val="18"/>
                <w:szCs w:val="18"/>
              </w:rPr>
              <w:t>本年收入合计</w:t>
            </w:r>
          </w:p>
        </w:tc>
        <w:tc>
          <w:tcPr>
            <w:tcW w:w="667" w:type="dxa"/>
            <w:tcBorders>
              <w:top w:val="nil"/>
              <w:left w:val="single" w:sz="4" w:space="0" w:color="auto"/>
              <w:bottom w:val="single" w:sz="4" w:space="0" w:color="auto"/>
              <w:right w:val="single" w:sz="4" w:space="0" w:color="auto"/>
            </w:tcBorders>
            <w:vAlign w:val="center"/>
          </w:tcPr>
          <w:p w:rsidR="006D64B5" w:rsidRDefault="006D64B5" w:rsidP="00621A5C">
            <w:pPr>
              <w:spacing w:line="240" w:lineRule="exact"/>
              <w:jc w:val="center"/>
              <w:rPr>
                <w:rFonts w:ascii="仿宋_GB2312" w:eastAsia="仿宋_GB2312"/>
                <w:b/>
                <w:bCs/>
                <w:sz w:val="18"/>
                <w:szCs w:val="18"/>
              </w:rPr>
            </w:pPr>
            <w:r>
              <w:rPr>
                <w:rFonts w:ascii="仿宋_GB2312" w:eastAsia="仿宋_GB2312" w:hint="eastAsia"/>
                <w:sz w:val="18"/>
                <w:szCs w:val="18"/>
              </w:rPr>
              <w:t>27</w:t>
            </w:r>
          </w:p>
        </w:tc>
        <w:tc>
          <w:tcPr>
            <w:tcW w:w="1022" w:type="dxa"/>
            <w:tcBorders>
              <w:top w:val="nil"/>
              <w:left w:val="nil"/>
              <w:bottom w:val="single" w:sz="4" w:space="0" w:color="auto"/>
              <w:right w:val="single" w:sz="4" w:space="0" w:color="auto"/>
            </w:tcBorders>
            <w:vAlign w:val="center"/>
          </w:tcPr>
          <w:p w:rsidR="006D64B5" w:rsidRDefault="006D64B5" w:rsidP="00621A5C">
            <w:pPr>
              <w:spacing w:line="240" w:lineRule="exact"/>
              <w:jc w:val="center"/>
              <w:rPr>
                <w:rFonts w:ascii="仿宋_GB2312" w:eastAsia="仿宋_GB2312"/>
                <w:b/>
                <w:bCs/>
                <w:sz w:val="18"/>
                <w:szCs w:val="18"/>
              </w:rPr>
            </w:pPr>
            <w:r w:rsidRPr="009C3685">
              <w:rPr>
                <w:rFonts w:ascii="仿宋_GB2312" w:eastAsia="仿宋_GB2312"/>
                <w:sz w:val="18"/>
                <w:szCs w:val="18"/>
              </w:rPr>
              <w:t>21368.61</w:t>
            </w:r>
          </w:p>
        </w:tc>
        <w:tc>
          <w:tcPr>
            <w:tcW w:w="2462" w:type="dxa"/>
            <w:tcBorders>
              <w:top w:val="nil"/>
              <w:left w:val="nil"/>
              <w:bottom w:val="single" w:sz="4" w:space="0" w:color="auto"/>
              <w:right w:val="single" w:sz="4" w:space="0" w:color="auto"/>
            </w:tcBorders>
            <w:vAlign w:val="center"/>
          </w:tcPr>
          <w:p w:rsidR="006D64B5" w:rsidRDefault="006D64B5" w:rsidP="00621A5C">
            <w:pPr>
              <w:spacing w:line="240" w:lineRule="exact"/>
              <w:jc w:val="center"/>
              <w:rPr>
                <w:rFonts w:ascii="仿宋_GB2312" w:eastAsia="仿宋_GB2312"/>
                <w:b/>
                <w:bCs/>
                <w:sz w:val="18"/>
                <w:szCs w:val="18"/>
              </w:rPr>
            </w:pPr>
            <w:r>
              <w:rPr>
                <w:rFonts w:ascii="仿宋_GB2312" w:eastAsia="仿宋_GB2312" w:hint="eastAsia"/>
                <w:b/>
                <w:bCs/>
                <w:sz w:val="18"/>
                <w:szCs w:val="18"/>
              </w:rPr>
              <w:t>本年支出合计</w:t>
            </w:r>
          </w:p>
        </w:tc>
        <w:tc>
          <w:tcPr>
            <w:tcW w:w="557" w:type="dxa"/>
            <w:tcBorders>
              <w:top w:val="nil"/>
              <w:left w:val="nil"/>
              <w:bottom w:val="single" w:sz="4" w:space="0" w:color="auto"/>
              <w:right w:val="single" w:sz="4" w:space="0" w:color="auto"/>
            </w:tcBorders>
            <w:vAlign w:val="center"/>
          </w:tcPr>
          <w:p w:rsidR="006D64B5" w:rsidRDefault="006D64B5" w:rsidP="00621A5C">
            <w:pPr>
              <w:spacing w:line="240" w:lineRule="exact"/>
              <w:jc w:val="center"/>
              <w:rPr>
                <w:rFonts w:ascii="仿宋_GB2312" w:eastAsia="仿宋_GB2312"/>
                <w:sz w:val="18"/>
                <w:szCs w:val="18"/>
              </w:rPr>
            </w:pPr>
            <w:r>
              <w:rPr>
                <w:rFonts w:ascii="仿宋_GB2312" w:eastAsia="仿宋_GB2312" w:hint="eastAsia"/>
                <w:sz w:val="18"/>
                <w:szCs w:val="18"/>
              </w:rPr>
              <w:t>57</w:t>
            </w:r>
          </w:p>
        </w:tc>
        <w:tc>
          <w:tcPr>
            <w:tcW w:w="1302" w:type="dxa"/>
            <w:tcBorders>
              <w:top w:val="nil"/>
              <w:left w:val="nil"/>
              <w:bottom w:val="single" w:sz="4" w:space="0" w:color="auto"/>
              <w:right w:val="single" w:sz="4" w:space="0" w:color="auto"/>
            </w:tcBorders>
            <w:vAlign w:val="center"/>
          </w:tcPr>
          <w:p w:rsidR="006D64B5" w:rsidRDefault="006D64B5" w:rsidP="00621A5C">
            <w:pPr>
              <w:spacing w:line="240" w:lineRule="exact"/>
              <w:rPr>
                <w:rFonts w:ascii="仿宋_GB2312" w:eastAsia="仿宋_GB2312"/>
                <w:sz w:val="18"/>
                <w:szCs w:val="18"/>
              </w:rPr>
            </w:pPr>
            <w:r w:rsidRPr="009C3685">
              <w:rPr>
                <w:rFonts w:ascii="仿宋_GB2312" w:eastAsia="仿宋_GB2312"/>
                <w:sz w:val="18"/>
                <w:szCs w:val="18"/>
              </w:rPr>
              <w:t>21368.61</w:t>
            </w:r>
          </w:p>
        </w:tc>
      </w:tr>
      <w:tr w:rsidR="006D64B5" w:rsidTr="00621A5C">
        <w:trPr>
          <w:trHeight w:hRule="exact" w:val="329"/>
        </w:trPr>
        <w:tc>
          <w:tcPr>
            <w:tcW w:w="3045" w:type="dxa"/>
            <w:tcBorders>
              <w:top w:val="nil"/>
              <w:left w:val="single" w:sz="4" w:space="0" w:color="auto"/>
              <w:bottom w:val="single" w:sz="4" w:space="0" w:color="auto"/>
              <w:right w:val="single" w:sz="4" w:space="0" w:color="auto"/>
            </w:tcBorders>
            <w:vAlign w:val="center"/>
          </w:tcPr>
          <w:p w:rsidR="006D64B5" w:rsidRDefault="006D64B5" w:rsidP="00621A5C">
            <w:pPr>
              <w:spacing w:line="240" w:lineRule="exact"/>
              <w:rPr>
                <w:rFonts w:ascii="仿宋_GB2312" w:eastAsia="仿宋_GB2312"/>
                <w:sz w:val="18"/>
                <w:szCs w:val="18"/>
              </w:rPr>
            </w:pPr>
            <w:r>
              <w:rPr>
                <w:rFonts w:ascii="仿宋_GB2312" w:eastAsia="仿宋_GB2312" w:hint="eastAsia"/>
                <w:sz w:val="18"/>
                <w:szCs w:val="18"/>
              </w:rPr>
              <w:t>使用非财政拨款结余</w:t>
            </w:r>
          </w:p>
        </w:tc>
        <w:tc>
          <w:tcPr>
            <w:tcW w:w="667" w:type="dxa"/>
            <w:tcBorders>
              <w:top w:val="nil"/>
              <w:left w:val="single" w:sz="4" w:space="0" w:color="auto"/>
              <w:bottom w:val="single" w:sz="4" w:space="0" w:color="auto"/>
              <w:right w:val="single" w:sz="4" w:space="0" w:color="auto"/>
            </w:tcBorders>
            <w:vAlign w:val="center"/>
          </w:tcPr>
          <w:p w:rsidR="006D64B5" w:rsidRDefault="006D64B5" w:rsidP="00621A5C">
            <w:pPr>
              <w:spacing w:line="240" w:lineRule="exact"/>
              <w:jc w:val="center"/>
              <w:rPr>
                <w:rFonts w:ascii="仿宋_GB2312" w:eastAsia="仿宋_GB2312"/>
                <w:sz w:val="18"/>
                <w:szCs w:val="18"/>
              </w:rPr>
            </w:pPr>
            <w:r>
              <w:rPr>
                <w:rFonts w:ascii="仿宋_GB2312" w:eastAsia="仿宋_GB2312" w:hint="eastAsia"/>
                <w:sz w:val="18"/>
                <w:szCs w:val="18"/>
              </w:rPr>
              <w:t>28</w:t>
            </w:r>
          </w:p>
        </w:tc>
        <w:tc>
          <w:tcPr>
            <w:tcW w:w="1022" w:type="dxa"/>
            <w:tcBorders>
              <w:top w:val="nil"/>
              <w:left w:val="nil"/>
              <w:bottom w:val="single" w:sz="4" w:space="0" w:color="auto"/>
              <w:right w:val="single" w:sz="4" w:space="0" w:color="auto"/>
            </w:tcBorders>
            <w:vAlign w:val="center"/>
          </w:tcPr>
          <w:p w:rsidR="006D64B5" w:rsidRDefault="006D64B5" w:rsidP="00621A5C">
            <w:pPr>
              <w:spacing w:line="240" w:lineRule="exact"/>
              <w:rPr>
                <w:rFonts w:ascii="仿宋_GB2312" w:eastAsia="仿宋_GB2312"/>
                <w:sz w:val="18"/>
                <w:szCs w:val="18"/>
              </w:rPr>
            </w:pPr>
            <w:r>
              <w:rPr>
                <w:rFonts w:ascii="仿宋_GB2312" w:eastAsia="仿宋_GB2312" w:hint="eastAsia"/>
                <w:sz w:val="18"/>
                <w:szCs w:val="18"/>
              </w:rPr>
              <w:t>0</w:t>
            </w:r>
          </w:p>
        </w:tc>
        <w:tc>
          <w:tcPr>
            <w:tcW w:w="2462" w:type="dxa"/>
            <w:tcBorders>
              <w:top w:val="nil"/>
              <w:left w:val="nil"/>
              <w:bottom w:val="single" w:sz="4" w:space="0" w:color="auto"/>
              <w:right w:val="single" w:sz="4" w:space="0" w:color="auto"/>
            </w:tcBorders>
            <w:vAlign w:val="center"/>
          </w:tcPr>
          <w:p w:rsidR="006D64B5" w:rsidRDefault="006D64B5" w:rsidP="00621A5C">
            <w:pPr>
              <w:spacing w:line="240" w:lineRule="exact"/>
              <w:rPr>
                <w:rFonts w:ascii="仿宋_GB2312" w:eastAsia="仿宋_GB2312"/>
                <w:sz w:val="18"/>
                <w:szCs w:val="18"/>
              </w:rPr>
            </w:pPr>
            <w:r>
              <w:rPr>
                <w:rFonts w:ascii="仿宋_GB2312" w:eastAsia="仿宋_GB2312" w:hint="eastAsia"/>
                <w:sz w:val="18"/>
                <w:szCs w:val="18"/>
              </w:rPr>
              <w:t>结余分配</w:t>
            </w:r>
          </w:p>
        </w:tc>
        <w:tc>
          <w:tcPr>
            <w:tcW w:w="557" w:type="dxa"/>
            <w:tcBorders>
              <w:top w:val="nil"/>
              <w:left w:val="nil"/>
              <w:bottom w:val="single" w:sz="4" w:space="0" w:color="auto"/>
              <w:right w:val="single" w:sz="4" w:space="0" w:color="auto"/>
            </w:tcBorders>
            <w:vAlign w:val="center"/>
          </w:tcPr>
          <w:p w:rsidR="006D64B5" w:rsidRDefault="006D64B5" w:rsidP="00621A5C">
            <w:pPr>
              <w:spacing w:line="240" w:lineRule="exact"/>
              <w:jc w:val="center"/>
              <w:rPr>
                <w:rFonts w:ascii="仿宋_GB2312" w:eastAsia="仿宋_GB2312"/>
                <w:sz w:val="18"/>
                <w:szCs w:val="18"/>
              </w:rPr>
            </w:pPr>
            <w:r>
              <w:rPr>
                <w:rFonts w:ascii="仿宋_GB2312" w:eastAsia="仿宋_GB2312" w:hint="eastAsia"/>
                <w:sz w:val="18"/>
                <w:szCs w:val="18"/>
              </w:rPr>
              <w:t>58</w:t>
            </w:r>
          </w:p>
        </w:tc>
        <w:tc>
          <w:tcPr>
            <w:tcW w:w="1302" w:type="dxa"/>
            <w:tcBorders>
              <w:top w:val="nil"/>
              <w:left w:val="nil"/>
              <w:bottom w:val="single" w:sz="4" w:space="0" w:color="auto"/>
              <w:right w:val="single" w:sz="4" w:space="0" w:color="auto"/>
            </w:tcBorders>
            <w:vAlign w:val="center"/>
          </w:tcPr>
          <w:p w:rsidR="006D64B5" w:rsidRDefault="006D64B5" w:rsidP="00621A5C">
            <w:pPr>
              <w:spacing w:line="240" w:lineRule="exact"/>
              <w:rPr>
                <w:rFonts w:ascii="仿宋_GB2312" w:eastAsia="仿宋_GB2312"/>
                <w:sz w:val="18"/>
                <w:szCs w:val="18"/>
              </w:rPr>
            </w:pPr>
            <w:r>
              <w:rPr>
                <w:rFonts w:ascii="仿宋_GB2312" w:eastAsia="仿宋_GB2312" w:hint="eastAsia"/>
                <w:sz w:val="18"/>
                <w:szCs w:val="18"/>
              </w:rPr>
              <w:t>0</w:t>
            </w:r>
          </w:p>
        </w:tc>
      </w:tr>
      <w:tr w:rsidR="006D64B5" w:rsidTr="00621A5C">
        <w:trPr>
          <w:trHeight w:hRule="exact" w:val="329"/>
        </w:trPr>
        <w:tc>
          <w:tcPr>
            <w:tcW w:w="3045" w:type="dxa"/>
            <w:tcBorders>
              <w:top w:val="nil"/>
              <w:left w:val="single" w:sz="4" w:space="0" w:color="auto"/>
              <w:bottom w:val="single" w:sz="4" w:space="0" w:color="auto"/>
              <w:right w:val="single" w:sz="4" w:space="0" w:color="auto"/>
            </w:tcBorders>
            <w:vAlign w:val="center"/>
          </w:tcPr>
          <w:p w:rsidR="006D64B5" w:rsidRDefault="006D64B5" w:rsidP="00621A5C">
            <w:pPr>
              <w:spacing w:line="240" w:lineRule="exact"/>
              <w:rPr>
                <w:rFonts w:ascii="仿宋_GB2312" w:eastAsia="仿宋_GB2312"/>
                <w:sz w:val="18"/>
                <w:szCs w:val="18"/>
              </w:rPr>
            </w:pPr>
            <w:r>
              <w:rPr>
                <w:rFonts w:ascii="仿宋_GB2312" w:eastAsia="仿宋_GB2312" w:hint="eastAsia"/>
                <w:sz w:val="18"/>
                <w:szCs w:val="18"/>
              </w:rPr>
              <w:t>年初结转和结余</w:t>
            </w:r>
          </w:p>
        </w:tc>
        <w:tc>
          <w:tcPr>
            <w:tcW w:w="667" w:type="dxa"/>
            <w:tcBorders>
              <w:top w:val="nil"/>
              <w:left w:val="single" w:sz="4" w:space="0" w:color="auto"/>
              <w:bottom w:val="single" w:sz="4" w:space="0" w:color="auto"/>
              <w:right w:val="single" w:sz="4" w:space="0" w:color="auto"/>
            </w:tcBorders>
            <w:vAlign w:val="center"/>
          </w:tcPr>
          <w:p w:rsidR="006D64B5" w:rsidRDefault="006D64B5" w:rsidP="00621A5C">
            <w:pPr>
              <w:spacing w:line="240" w:lineRule="exact"/>
              <w:jc w:val="center"/>
              <w:rPr>
                <w:rFonts w:ascii="仿宋_GB2312" w:eastAsia="仿宋_GB2312"/>
                <w:sz w:val="18"/>
                <w:szCs w:val="18"/>
              </w:rPr>
            </w:pPr>
            <w:r>
              <w:rPr>
                <w:rFonts w:ascii="仿宋_GB2312" w:eastAsia="仿宋_GB2312" w:hint="eastAsia"/>
                <w:sz w:val="18"/>
                <w:szCs w:val="18"/>
              </w:rPr>
              <w:t>29</w:t>
            </w:r>
          </w:p>
        </w:tc>
        <w:tc>
          <w:tcPr>
            <w:tcW w:w="1022" w:type="dxa"/>
            <w:tcBorders>
              <w:top w:val="nil"/>
              <w:left w:val="nil"/>
              <w:bottom w:val="single" w:sz="4" w:space="0" w:color="auto"/>
              <w:right w:val="single" w:sz="4" w:space="0" w:color="auto"/>
            </w:tcBorders>
            <w:vAlign w:val="center"/>
          </w:tcPr>
          <w:p w:rsidR="006D64B5" w:rsidRDefault="006D64B5" w:rsidP="00621A5C">
            <w:pPr>
              <w:spacing w:line="240" w:lineRule="exact"/>
              <w:rPr>
                <w:rFonts w:ascii="仿宋_GB2312" w:eastAsia="仿宋_GB2312"/>
                <w:sz w:val="18"/>
                <w:szCs w:val="18"/>
              </w:rPr>
            </w:pPr>
            <w:r>
              <w:rPr>
                <w:rFonts w:ascii="仿宋_GB2312" w:eastAsia="仿宋_GB2312" w:hint="eastAsia"/>
                <w:sz w:val="18"/>
                <w:szCs w:val="18"/>
              </w:rPr>
              <w:t>0</w:t>
            </w:r>
          </w:p>
        </w:tc>
        <w:tc>
          <w:tcPr>
            <w:tcW w:w="2462" w:type="dxa"/>
            <w:tcBorders>
              <w:top w:val="nil"/>
              <w:left w:val="nil"/>
              <w:bottom w:val="single" w:sz="4" w:space="0" w:color="auto"/>
              <w:right w:val="single" w:sz="4" w:space="0" w:color="auto"/>
            </w:tcBorders>
            <w:vAlign w:val="center"/>
          </w:tcPr>
          <w:p w:rsidR="006D64B5" w:rsidRDefault="006D64B5" w:rsidP="00621A5C">
            <w:pPr>
              <w:spacing w:line="240" w:lineRule="exact"/>
              <w:rPr>
                <w:rFonts w:ascii="仿宋_GB2312" w:eastAsia="仿宋_GB2312"/>
                <w:sz w:val="18"/>
                <w:szCs w:val="18"/>
              </w:rPr>
            </w:pPr>
            <w:r>
              <w:rPr>
                <w:rFonts w:ascii="仿宋_GB2312" w:eastAsia="仿宋_GB2312" w:hint="eastAsia"/>
                <w:sz w:val="18"/>
                <w:szCs w:val="18"/>
              </w:rPr>
              <w:t>年末结转和结余</w:t>
            </w:r>
          </w:p>
        </w:tc>
        <w:tc>
          <w:tcPr>
            <w:tcW w:w="557" w:type="dxa"/>
            <w:tcBorders>
              <w:top w:val="nil"/>
              <w:left w:val="nil"/>
              <w:bottom w:val="single" w:sz="4" w:space="0" w:color="auto"/>
              <w:right w:val="single" w:sz="4" w:space="0" w:color="auto"/>
            </w:tcBorders>
            <w:vAlign w:val="center"/>
          </w:tcPr>
          <w:p w:rsidR="006D64B5" w:rsidRDefault="006D64B5" w:rsidP="00621A5C">
            <w:pPr>
              <w:spacing w:line="240" w:lineRule="exact"/>
              <w:jc w:val="center"/>
              <w:rPr>
                <w:rFonts w:ascii="仿宋_GB2312" w:eastAsia="仿宋_GB2312"/>
                <w:sz w:val="18"/>
                <w:szCs w:val="18"/>
              </w:rPr>
            </w:pPr>
            <w:r>
              <w:rPr>
                <w:rFonts w:ascii="仿宋_GB2312" w:eastAsia="仿宋_GB2312" w:hint="eastAsia"/>
                <w:sz w:val="18"/>
                <w:szCs w:val="18"/>
              </w:rPr>
              <w:t>59</w:t>
            </w:r>
          </w:p>
        </w:tc>
        <w:tc>
          <w:tcPr>
            <w:tcW w:w="1302" w:type="dxa"/>
            <w:tcBorders>
              <w:top w:val="nil"/>
              <w:left w:val="nil"/>
              <w:bottom w:val="single" w:sz="4" w:space="0" w:color="auto"/>
              <w:right w:val="single" w:sz="4" w:space="0" w:color="auto"/>
            </w:tcBorders>
            <w:vAlign w:val="center"/>
          </w:tcPr>
          <w:p w:rsidR="006D64B5" w:rsidRDefault="006D64B5" w:rsidP="00621A5C">
            <w:pPr>
              <w:spacing w:line="240" w:lineRule="exact"/>
              <w:rPr>
                <w:rFonts w:ascii="仿宋_GB2312" w:eastAsia="仿宋_GB2312"/>
                <w:sz w:val="18"/>
                <w:szCs w:val="18"/>
              </w:rPr>
            </w:pPr>
            <w:r>
              <w:rPr>
                <w:rFonts w:ascii="仿宋_GB2312" w:eastAsia="仿宋_GB2312" w:hint="eastAsia"/>
                <w:sz w:val="18"/>
                <w:szCs w:val="18"/>
              </w:rPr>
              <w:t>0</w:t>
            </w:r>
          </w:p>
        </w:tc>
      </w:tr>
      <w:tr w:rsidR="006D64B5" w:rsidTr="00621A5C">
        <w:trPr>
          <w:trHeight w:hRule="exact" w:val="329"/>
        </w:trPr>
        <w:tc>
          <w:tcPr>
            <w:tcW w:w="3045" w:type="dxa"/>
            <w:tcBorders>
              <w:top w:val="nil"/>
              <w:left w:val="single" w:sz="4" w:space="0" w:color="auto"/>
              <w:bottom w:val="single" w:sz="4" w:space="0" w:color="auto"/>
              <w:right w:val="single" w:sz="4" w:space="0" w:color="auto"/>
            </w:tcBorders>
            <w:vAlign w:val="center"/>
          </w:tcPr>
          <w:p w:rsidR="006D64B5" w:rsidRDefault="006D64B5" w:rsidP="00621A5C">
            <w:pPr>
              <w:spacing w:line="240" w:lineRule="exact"/>
              <w:jc w:val="center"/>
              <w:rPr>
                <w:rFonts w:ascii="仿宋_GB2312" w:eastAsia="仿宋_GB2312"/>
                <w:sz w:val="18"/>
                <w:szCs w:val="18"/>
              </w:rPr>
            </w:pPr>
            <w:r>
              <w:rPr>
                <w:rFonts w:ascii="仿宋_GB2312" w:eastAsia="仿宋_GB2312" w:hint="eastAsia"/>
                <w:b/>
                <w:bCs/>
                <w:sz w:val="18"/>
                <w:szCs w:val="18"/>
              </w:rPr>
              <w:t>总计</w:t>
            </w:r>
          </w:p>
        </w:tc>
        <w:tc>
          <w:tcPr>
            <w:tcW w:w="667" w:type="dxa"/>
            <w:tcBorders>
              <w:top w:val="nil"/>
              <w:left w:val="single" w:sz="4" w:space="0" w:color="auto"/>
              <w:bottom w:val="single" w:sz="4" w:space="0" w:color="auto"/>
              <w:right w:val="single" w:sz="4" w:space="0" w:color="auto"/>
            </w:tcBorders>
            <w:vAlign w:val="center"/>
          </w:tcPr>
          <w:p w:rsidR="006D64B5" w:rsidRDefault="006D64B5" w:rsidP="00621A5C">
            <w:pPr>
              <w:spacing w:line="240" w:lineRule="exact"/>
              <w:jc w:val="center"/>
              <w:rPr>
                <w:rFonts w:ascii="仿宋_GB2312" w:eastAsia="仿宋_GB2312"/>
                <w:sz w:val="18"/>
                <w:szCs w:val="18"/>
              </w:rPr>
            </w:pPr>
            <w:r>
              <w:rPr>
                <w:rFonts w:ascii="仿宋_GB2312" w:eastAsia="仿宋_GB2312" w:hint="eastAsia"/>
                <w:sz w:val="18"/>
                <w:szCs w:val="18"/>
              </w:rPr>
              <w:t>30</w:t>
            </w:r>
          </w:p>
        </w:tc>
        <w:tc>
          <w:tcPr>
            <w:tcW w:w="1022" w:type="dxa"/>
            <w:tcBorders>
              <w:top w:val="nil"/>
              <w:left w:val="nil"/>
              <w:bottom w:val="single" w:sz="4" w:space="0" w:color="auto"/>
              <w:right w:val="single" w:sz="4" w:space="0" w:color="auto"/>
            </w:tcBorders>
            <w:vAlign w:val="center"/>
          </w:tcPr>
          <w:p w:rsidR="006D64B5" w:rsidRDefault="006D64B5" w:rsidP="00621A5C">
            <w:pPr>
              <w:spacing w:line="240" w:lineRule="exact"/>
              <w:rPr>
                <w:rFonts w:ascii="仿宋_GB2312" w:eastAsia="仿宋_GB2312"/>
                <w:sz w:val="18"/>
                <w:szCs w:val="18"/>
              </w:rPr>
            </w:pPr>
            <w:r w:rsidRPr="009C3685">
              <w:rPr>
                <w:rFonts w:ascii="仿宋_GB2312" w:eastAsia="仿宋_GB2312"/>
                <w:sz w:val="18"/>
                <w:szCs w:val="18"/>
              </w:rPr>
              <w:t>21368.61</w:t>
            </w:r>
          </w:p>
        </w:tc>
        <w:tc>
          <w:tcPr>
            <w:tcW w:w="2462" w:type="dxa"/>
            <w:tcBorders>
              <w:top w:val="nil"/>
              <w:left w:val="nil"/>
              <w:bottom w:val="single" w:sz="4" w:space="0" w:color="auto"/>
              <w:right w:val="single" w:sz="4" w:space="0" w:color="auto"/>
            </w:tcBorders>
            <w:vAlign w:val="center"/>
          </w:tcPr>
          <w:p w:rsidR="006D64B5" w:rsidRDefault="006D64B5" w:rsidP="00621A5C">
            <w:pPr>
              <w:spacing w:line="240" w:lineRule="exact"/>
              <w:jc w:val="center"/>
              <w:rPr>
                <w:rFonts w:ascii="仿宋_GB2312" w:eastAsia="仿宋_GB2312"/>
                <w:sz w:val="18"/>
                <w:szCs w:val="18"/>
              </w:rPr>
            </w:pPr>
            <w:r>
              <w:rPr>
                <w:rFonts w:ascii="仿宋_GB2312" w:eastAsia="仿宋_GB2312" w:hint="eastAsia"/>
                <w:b/>
                <w:bCs/>
                <w:sz w:val="18"/>
                <w:szCs w:val="18"/>
              </w:rPr>
              <w:t>总计</w:t>
            </w:r>
          </w:p>
        </w:tc>
        <w:tc>
          <w:tcPr>
            <w:tcW w:w="557" w:type="dxa"/>
            <w:tcBorders>
              <w:top w:val="nil"/>
              <w:left w:val="nil"/>
              <w:bottom w:val="single" w:sz="4" w:space="0" w:color="auto"/>
              <w:right w:val="single" w:sz="4" w:space="0" w:color="auto"/>
            </w:tcBorders>
            <w:vAlign w:val="center"/>
          </w:tcPr>
          <w:p w:rsidR="006D64B5" w:rsidRDefault="006D64B5" w:rsidP="00621A5C">
            <w:pPr>
              <w:spacing w:line="240" w:lineRule="exact"/>
              <w:jc w:val="center"/>
              <w:rPr>
                <w:rFonts w:ascii="仿宋_GB2312" w:eastAsia="仿宋_GB2312"/>
                <w:sz w:val="18"/>
                <w:szCs w:val="18"/>
              </w:rPr>
            </w:pPr>
            <w:r>
              <w:rPr>
                <w:rFonts w:ascii="仿宋_GB2312" w:eastAsia="仿宋_GB2312" w:hint="eastAsia"/>
                <w:sz w:val="18"/>
                <w:szCs w:val="18"/>
              </w:rPr>
              <w:t>60</w:t>
            </w:r>
          </w:p>
        </w:tc>
        <w:tc>
          <w:tcPr>
            <w:tcW w:w="1302" w:type="dxa"/>
            <w:tcBorders>
              <w:top w:val="nil"/>
              <w:left w:val="nil"/>
              <w:bottom w:val="single" w:sz="4" w:space="0" w:color="auto"/>
              <w:right w:val="single" w:sz="4" w:space="0" w:color="auto"/>
            </w:tcBorders>
            <w:vAlign w:val="center"/>
          </w:tcPr>
          <w:p w:rsidR="006D64B5" w:rsidRDefault="006D64B5" w:rsidP="00621A5C">
            <w:pPr>
              <w:spacing w:line="240" w:lineRule="exact"/>
              <w:rPr>
                <w:rFonts w:ascii="仿宋_GB2312" w:eastAsia="仿宋_GB2312"/>
                <w:sz w:val="18"/>
                <w:szCs w:val="18"/>
              </w:rPr>
            </w:pPr>
            <w:r w:rsidRPr="009C3685">
              <w:rPr>
                <w:rFonts w:ascii="仿宋_GB2312" w:eastAsia="仿宋_GB2312"/>
                <w:sz w:val="18"/>
                <w:szCs w:val="18"/>
              </w:rPr>
              <w:t>21368.61</w:t>
            </w:r>
          </w:p>
        </w:tc>
      </w:tr>
    </w:tbl>
    <w:p w:rsidR="006D64B5" w:rsidRDefault="006D64B5" w:rsidP="006D64B5">
      <w:pPr>
        <w:ind w:firstLineChars="50" w:firstLine="88"/>
        <w:rPr>
          <w:rFonts w:ascii="楷体_GB2312" w:eastAsia="楷体_GB2312"/>
          <w:sz w:val="28"/>
          <w:szCs w:val="28"/>
        </w:rPr>
        <w:sectPr w:rsidR="006D64B5" w:rsidSect="00574881">
          <w:pgSz w:w="11906" w:h="16838"/>
          <w:pgMar w:top="1701" w:right="1531" w:bottom="1701" w:left="1531" w:header="0" w:footer="1418" w:gutter="0"/>
          <w:cols w:space="720"/>
          <w:docGrid w:type="linesAndChars" w:linePitch="610" w:charSpace="-849"/>
        </w:sectPr>
      </w:pPr>
      <w:r>
        <w:rPr>
          <w:rFonts w:ascii="仿宋_GB2312" w:eastAsia="仿宋_GB2312" w:hAnsi="宋体" w:hint="eastAsia"/>
          <w:sz w:val="18"/>
          <w:szCs w:val="18"/>
        </w:rPr>
        <w:t>注：1.本表反映部门本年度的总收支和年末结转结余情况。2.本套报表金额单位转换时可能存在尾数误差。</w:t>
      </w:r>
    </w:p>
    <w:p w:rsidR="006D64B5" w:rsidRDefault="006D64B5" w:rsidP="006D64B5">
      <w:pPr>
        <w:jc w:val="center"/>
        <w:rPr>
          <w:rFonts w:ascii="方正小标宋简体" w:eastAsia="方正小标宋简体"/>
          <w:sz w:val="44"/>
          <w:szCs w:val="44"/>
        </w:rPr>
      </w:pPr>
      <w:r>
        <w:rPr>
          <w:rFonts w:ascii="方正小标宋简体" w:eastAsia="方正小标宋简体" w:hint="eastAsia"/>
          <w:sz w:val="44"/>
          <w:szCs w:val="44"/>
        </w:rPr>
        <w:lastRenderedPageBreak/>
        <w:t>收入决算表</w:t>
      </w:r>
    </w:p>
    <w:p w:rsidR="006D64B5" w:rsidRDefault="006D64B5" w:rsidP="006D64B5">
      <w:pPr>
        <w:wordWrap w:val="0"/>
        <w:spacing w:line="400" w:lineRule="exact"/>
        <w:jc w:val="right"/>
        <w:rPr>
          <w:rFonts w:ascii="楷体_GB2312" w:eastAsia="楷体_GB2312"/>
          <w:sz w:val="28"/>
          <w:szCs w:val="28"/>
        </w:rPr>
      </w:pPr>
      <w:r>
        <w:rPr>
          <w:rFonts w:ascii="楷体_GB2312" w:eastAsia="楷体_GB2312" w:hint="eastAsia"/>
          <w:sz w:val="28"/>
          <w:szCs w:val="28"/>
        </w:rPr>
        <w:t xml:space="preserve"> 公开02表 </w:t>
      </w:r>
    </w:p>
    <w:p w:rsidR="006D64B5" w:rsidRDefault="006D64B5" w:rsidP="006D64B5">
      <w:pPr>
        <w:tabs>
          <w:tab w:val="left" w:pos="13467"/>
        </w:tabs>
        <w:wordWrap w:val="0"/>
        <w:spacing w:line="400" w:lineRule="exact"/>
        <w:ind w:right="107"/>
        <w:jc w:val="right"/>
        <w:rPr>
          <w:rFonts w:ascii="楷体_GB2312" w:eastAsia="楷体_GB2312"/>
          <w:sz w:val="28"/>
          <w:szCs w:val="28"/>
        </w:rPr>
      </w:pPr>
      <w:r>
        <w:rPr>
          <w:rFonts w:ascii="楷体_GB2312" w:eastAsia="楷体_GB2312" w:hint="eastAsia"/>
          <w:sz w:val="28"/>
          <w:szCs w:val="28"/>
        </w:rPr>
        <w:t>部门：</w:t>
      </w:r>
      <w:r w:rsidRPr="00003C7E">
        <w:rPr>
          <w:rFonts w:ascii="楷体_GB2312" w:eastAsia="楷体_GB2312" w:hint="eastAsia"/>
          <w:sz w:val="28"/>
          <w:szCs w:val="28"/>
        </w:rPr>
        <w:t>青岛市即墨区移风店镇人民政府</w:t>
      </w:r>
      <w:r>
        <w:rPr>
          <w:rFonts w:ascii="楷体_GB2312" w:eastAsia="楷体_GB2312" w:hint="eastAsia"/>
          <w:sz w:val="28"/>
          <w:szCs w:val="28"/>
        </w:rPr>
        <w:t xml:space="preserve">                               </w:t>
      </w:r>
      <w:r>
        <w:rPr>
          <w:rFonts w:ascii="楷体_GB2312" w:eastAsia="楷体_GB2312"/>
          <w:sz w:val="28"/>
          <w:szCs w:val="28"/>
        </w:rPr>
        <w:t xml:space="preserve">  </w:t>
      </w:r>
      <w:r>
        <w:rPr>
          <w:rFonts w:ascii="楷体_GB2312" w:eastAsia="楷体_GB2312" w:hint="eastAsia"/>
          <w:sz w:val="28"/>
          <w:szCs w:val="28"/>
        </w:rPr>
        <w:t xml:space="preserve">              </w:t>
      </w:r>
      <w:r>
        <w:rPr>
          <w:rFonts w:ascii="楷体_GB2312" w:eastAsia="楷体_GB2312"/>
          <w:sz w:val="28"/>
          <w:szCs w:val="28"/>
        </w:rPr>
        <w:t xml:space="preserve"> </w:t>
      </w:r>
      <w:r>
        <w:rPr>
          <w:rFonts w:ascii="楷体_GB2312" w:eastAsia="楷体_GB2312" w:hint="eastAsia"/>
          <w:sz w:val="28"/>
          <w:szCs w:val="28"/>
        </w:rPr>
        <w:t>金额单位：万元</w:t>
      </w:r>
    </w:p>
    <w:tbl>
      <w:tblPr>
        <w:tblW w:w="15085" w:type="dxa"/>
        <w:jc w:val="center"/>
        <w:tblLayout w:type="fixed"/>
        <w:tblLook w:val="0000"/>
      </w:tblPr>
      <w:tblGrid>
        <w:gridCol w:w="1296"/>
        <w:gridCol w:w="110"/>
        <w:gridCol w:w="3034"/>
        <w:gridCol w:w="1542"/>
        <w:gridCol w:w="1517"/>
        <w:gridCol w:w="1517"/>
        <w:gridCol w:w="1517"/>
        <w:gridCol w:w="1517"/>
        <w:gridCol w:w="1517"/>
        <w:gridCol w:w="1518"/>
      </w:tblGrid>
      <w:tr w:rsidR="006D64B5" w:rsidTr="00621A5C">
        <w:trPr>
          <w:trHeight w:val="20"/>
          <w:jc w:val="center"/>
        </w:trPr>
        <w:tc>
          <w:tcPr>
            <w:tcW w:w="444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6D64B5" w:rsidRDefault="006D64B5" w:rsidP="00621A5C">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项       目</w:t>
            </w:r>
          </w:p>
        </w:tc>
        <w:tc>
          <w:tcPr>
            <w:tcW w:w="1542" w:type="dxa"/>
            <w:vMerge w:val="restart"/>
            <w:tcBorders>
              <w:top w:val="single" w:sz="4" w:space="0" w:color="auto"/>
              <w:left w:val="single" w:sz="4" w:space="0" w:color="auto"/>
              <w:right w:val="single" w:sz="4" w:space="0" w:color="auto"/>
            </w:tcBorders>
            <w:shd w:val="clear" w:color="auto" w:fill="auto"/>
            <w:vAlign w:val="center"/>
          </w:tcPr>
          <w:p w:rsidR="006D64B5" w:rsidRDefault="006D64B5" w:rsidP="00621A5C">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本年收入合计</w:t>
            </w:r>
          </w:p>
        </w:tc>
        <w:tc>
          <w:tcPr>
            <w:tcW w:w="1517" w:type="dxa"/>
            <w:vMerge w:val="restart"/>
            <w:tcBorders>
              <w:top w:val="single" w:sz="4" w:space="0" w:color="auto"/>
              <w:left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财政拨款收入</w:t>
            </w:r>
          </w:p>
        </w:tc>
        <w:tc>
          <w:tcPr>
            <w:tcW w:w="1517" w:type="dxa"/>
            <w:vMerge w:val="restart"/>
            <w:tcBorders>
              <w:top w:val="single" w:sz="4" w:space="0" w:color="auto"/>
              <w:left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上级补助收入</w:t>
            </w:r>
          </w:p>
        </w:tc>
        <w:tc>
          <w:tcPr>
            <w:tcW w:w="1517" w:type="dxa"/>
            <w:vMerge w:val="restart"/>
            <w:tcBorders>
              <w:top w:val="single" w:sz="4" w:space="0" w:color="auto"/>
              <w:left w:val="single" w:sz="4" w:space="0" w:color="auto"/>
              <w:right w:val="single" w:sz="4" w:space="0" w:color="auto"/>
            </w:tcBorders>
            <w:vAlign w:val="center"/>
          </w:tcPr>
          <w:p w:rsidR="006D64B5" w:rsidRDefault="006D64B5" w:rsidP="00621A5C">
            <w:pPr>
              <w:widowControl/>
              <w:spacing w:line="300" w:lineRule="exact"/>
              <w:ind w:firstLineChars="100" w:firstLine="216"/>
              <w:rPr>
                <w:rFonts w:ascii="仿宋_GB2312" w:eastAsia="仿宋_GB2312" w:hAnsi="宋体" w:cs="宋体"/>
                <w:kern w:val="0"/>
                <w:sz w:val="22"/>
                <w:szCs w:val="22"/>
              </w:rPr>
            </w:pPr>
            <w:r>
              <w:rPr>
                <w:rFonts w:ascii="仿宋_GB2312" w:eastAsia="仿宋_GB2312" w:hAnsi="宋体" w:cs="宋体" w:hint="eastAsia"/>
                <w:kern w:val="0"/>
                <w:sz w:val="22"/>
                <w:szCs w:val="22"/>
              </w:rPr>
              <w:t>事业收入</w:t>
            </w:r>
          </w:p>
        </w:tc>
        <w:tc>
          <w:tcPr>
            <w:tcW w:w="1517" w:type="dxa"/>
            <w:vMerge w:val="restart"/>
            <w:tcBorders>
              <w:top w:val="single" w:sz="4" w:space="0" w:color="auto"/>
              <w:left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经营收入</w:t>
            </w:r>
          </w:p>
        </w:tc>
        <w:tc>
          <w:tcPr>
            <w:tcW w:w="1517" w:type="dxa"/>
            <w:vMerge w:val="restart"/>
            <w:tcBorders>
              <w:top w:val="single" w:sz="4" w:space="0" w:color="auto"/>
              <w:left w:val="single" w:sz="4" w:space="0" w:color="auto"/>
              <w:right w:val="single" w:sz="4" w:space="0" w:color="auto"/>
            </w:tcBorders>
            <w:vAlign w:val="center"/>
          </w:tcPr>
          <w:p w:rsidR="006D64B5" w:rsidRDefault="006D64B5" w:rsidP="00621A5C">
            <w:pPr>
              <w:widowControl/>
              <w:spacing w:line="300" w:lineRule="exact"/>
              <w:ind w:left="648" w:hangingChars="300" w:hanging="648"/>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附属单位    </w:t>
            </w:r>
          </w:p>
          <w:p w:rsidR="006D64B5" w:rsidRDefault="006D64B5" w:rsidP="00621A5C">
            <w:pPr>
              <w:widowControl/>
              <w:spacing w:line="300" w:lineRule="exact"/>
              <w:ind w:left="648" w:hangingChars="300" w:hanging="648"/>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上缴收入</w:t>
            </w:r>
          </w:p>
        </w:tc>
        <w:tc>
          <w:tcPr>
            <w:tcW w:w="1518" w:type="dxa"/>
            <w:vMerge w:val="restart"/>
            <w:tcBorders>
              <w:top w:val="single" w:sz="4" w:space="0" w:color="auto"/>
              <w:left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其他收入</w:t>
            </w:r>
          </w:p>
        </w:tc>
      </w:tr>
      <w:tr w:rsidR="006D64B5" w:rsidTr="00621A5C">
        <w:trPr>
          <w:trHeight w:val="20"/>
          <w:jc w:val="center"/>
        </w:trPr>
        <w:tc>
          <w:tcPr>
            <w:tcW w:w="1406"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6D64B5" w:rsidRDefault="006D64B5" w:rsidP="00621A5C">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科目编码</w:t>
            </w:r>
          </w:p>
        </w:tc>
        <w:tc>
          <w:tcPr>
            <w:tcW w:w="3034" w:type="dxa"/>
            <w:tcBorders>
              <w:top w:val="single" w:sz="4" w:space="0" w:color="auto"/>
              <w:left w:val="single" w:sz="4" w:space="0" w:color="auto"/>
              <w:bottom w:val="single" w:sz="4" w:space="0" w:color="auto"/>
              <w:right w:val="single" w:sz="4" w:space="0" w:color="auto"/>
            </w:tcBorders>
            <w:shd w:val="clear" w:color="auto" w:fill="auto"/>
            <w:vAlign w:val="center"/>
          </w:tcPr>
          <w:p w:rsidR="006D64B5" w:rsidRDefault="006D64B5" w:rsidP="00621A5C">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科目名称</w:t>
            </w:r>
          </w:p>
        </w:tc>
        <w:tc>
          <w:tcPr>
            <w:tcW w:w="1542" w:type="dxa"/>
            <w:vMerge/>
            <w:tcBorders>
              <w:left w:val="single" w:sz="4" w:space="0" w:color="auto"/>
              <w:right w:val="single" w:sz="4" w:space="0" w:color="auto"/>
            </w:tcBorders>
            <w:shd w:val="clear" w:color="auto" w:fill="auto"/>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c>
          <w:tcPr>
            <w:tcW w:w="1517" w:type="dxa"/>
            <w:vMerge/>
            <w:tcBorders>
              <w:left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c>
          <w:tcPr>
            <w:tcW w:w="1517" w:type="dxa"/>
            <w:vMerge/>
            <w:tcBorders>
              <w:left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c>
          <w:tcPr>
            <w:tcW w:w="1517" w:type="dxa"/>
            <w:vMerge/>
            <w:tcBorders>
              <w:left w:val="single" w:sz="4" w:space="0" w:color="auto"/>
              <w:right w:val="single" w:sz="4" w:space="0" w:color="auto"/>
            </w:tcBorders>
            <w:vAlign w:val="center"/>
          </w:tcPr>
          <w:p w:rsidR="006D64B5" w:rsidRDefault="006D64B5" w:rsidP="00621A5C">
            <w:pPr>
              <w:widowControl/>
              <w:spacing w:line="300" w:lineRule="exact"/>
              <w:ind w:firstLineChars="100" w:firstLine="216"/>
              <w:rPr>
                <w:rFonts w:ascii="仿宋_GB2312" w:eastAsia="仿宋_GB2312" w:hAnsi="宋体" w:cs="宋体"/>
                <w:kern w:val="0"/>
                <w:sz w:val="22"/>
                <w:szCs w:val="22"/>
              </w:rPr>
            </w:pPr>
          </w:p>
        </w:tc>
        <w:tc>
          <w:tcPr>
            <w:tcW w:w="1517" w:type="dxa"/>
            <w:vMerge/>
            <w:tcBorders>
              <w:left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c>
          <w:tcPr>
            <w:tcW w:w="1517" w:type="dxa"/>
            <w:vMerge/>
            <w:tcBorders>
              <w:left w:val="single" w:sz="4" w:space="0" w:color="auto"/>
              <w:right w:val="single" w:sz="4" w:space="0" w:color="auto"/>
            </w:tcBorders>
            <w:vAlign w:val="center"/>
          </w:tcPr>
          <w:p w:rsidR="006D64B5" w:rsidRDefault="006D64B5" w:rsidP="00621A5C">
            <w:pPr>
              <w:widowControl/>
              <w:spacing w:line="300" w:lineRule="exact"/>
              <w:ind w:left="648" w:hangingChars="300" w:hanging="648"/>
              <w:jc w:val="center"/>
              <w:rPr>
                <w:rFonts w:ascii="仿宋_GB2312" w:eastAsia="仿宋_GB2312" w:hAnsi="宋体" w:cs="宋体"/>
                <w:kern w:val="0"/>
                <w:sz w:val="22"/>
                <w:szCs w:val="22"/>
              </w:rPr>
            </w:pPr>
          </w:p>
        </w:tc>
        <w:tc>
          <w:tcPr>
            <w:tcW w:w="1518" w:type="dxa"/>
            <w:vMerge/>
            <w:tcBorders>
              <w:left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r>
      <w:tr w:rsidR="006D64B5" w:rsidTr="00621A5C">
        <w:trPr>
          <w:trHeight w:val="20"/>
          <w:jc w:val="center"/>
        </w:trPr>
        <w:tc>
          <w:tcPr>
            <w:tcW w:w="444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6D64B5" w:rsidRDefault="006D64B5" w:rsidP="00621A5C">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栏 次</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tcPr>
          <w:p w:rsidR="006D64B5" w:rsidRDefault="006D64B5" w:rsidP="00621A5C">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1</w:t>
            </w:r>
          </w:p>
        </w:tc>
        <w:tc>
          <w:tcPr>
            <w:tcW w:w="1517" w:type="dxa"/>
            <w:tcBorders>
              <w:top w:val="single" w:sz="4" w:space="0" w:color="auto"/>
              <w:left w:val="single" w:sz="4" w:space="0" w:color="auto"/>
              <w:bottom w:val="single" w:sz="4" w:space="0" w:color="auto"/>
              <w:right w:val="single" w:sz="4" w:space="0" w:color="auto"/>
            </w:tcBorders>
            <w:vAlign w:val="center"/>
          </w:tcPr>
          <w:p w:rsidR="006D64B5" w:rsidRDefault="006D64B5" w:rsidP="00621A5C">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2</w:t>
            </w:r>
          </w:p>
        </w:tc>
        <w:tc>
          <w:tcPr>
            <w:tcW w:w="1517" w:type="dxa"/>
            <w:tcBorders>
              <w:top w:val="single" w:sz="4" w:space="0" w:color="auto"/>
              <w:left w:val="single" w:sz="4" w:space="0" w:color="auto"/>
              <w:bottom w:val="single" w:sz="4" w:space="0" w:color="auto"/>
              <w:right w:val="single" w:sz="4" w:space="0" w:color="auto"/>
            </w:tcBorders>
            <w:vAlign w:val="center"/>
          </w:tcPr>
          <w:p w:rsidR="006D64B5" w:rsidRDefault="006D64B5" w:rsidP="00621A5C">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3</w:t>
            </w:r>
          </w:p>
        </w:tc>
        <w:tc>
          <w:tcPr>
            <w:tcW w:w="1517" w:type="dxa"/>
            <w:tcBorders>
              <w:top w:val="single" w:sz="4" w:space="0" w:color="auto"/>
              <w:left w:val="single" w:sz="4" w:space="0" w:color="auto"/>
              <w:bottom w:val="single" w:sz="4" w:space="0" w:color="auto"/>
              <w:right w:val="single" w:sz="4" w:space="0" w:color="auto"/>
            </w:tcBorders>
            <w:vAlign w:val="center"/>
          </w:tcPr>
          <w:p w:rsidR="006D64B5" w:rsidRDefault="006D64B5" w:rsidP="00621A5C">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4</w:t>
            </w:r>
          </w:p>
        </w:tc>
        <w:tc>
          <w:tcPr>
            <w:tcW w:w="1517" w:type="dxa"/>
            <w:tcBorders>
              <w:top w:val="single" w:sz="4" w:space="0" w:color="auto"/>
              <w:left w:val="single" w:sz="4" w:space="0" w:color="auto"/>
              <w:bottom w:val="single" w:sz="4" w:space="0" w:color="auto"/>
              <w:right w:val="single" w:sz="4" w:space="0" w:color="auto"/>
            </w:tcBorders>
            <w:vAlign w:val="center"/>
          </w:tcPr>
          <w:p w:rsidR="006D64B5" w:rsidRDefault="006D64B5" w:rsidP="00621A5C">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5</w:t>
            </w:r>
          </w:p>
        </w:tc>
        <w:tc>
          <w:tcPr>
            <w:tcW w:w="1517" w:type="dxa"/>
            <w:tcBorders>
              <w:top w:val="single" w:sz="4" w:space="0" w:color="auto"/>
              <w:left w:val="single" w:sz="4" w:space="0" w:color="auto"/>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6</w:t>
            </w:r>
          </w:p>
        </w:tc>
        <w:tc>
          <w:tcPr>
            <w:tcW w:w="1518" w:type="dxa"/>
            <w:tcBorders>
              <w:top w:val="single" w:sz="4" w:space="0" w:color="auto"/>
              <w:left w:val="single" w:sz="4" w:space="0" w:color="auto"/>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7</w:t>
            </w:r>
          </w:p>
        </w:tc>
      </w:tr>
      <w:tr w:rsidR="006D64B5" w:rsidTr="00621A5C">
        <w:trPr>
          <w:trHeight w:val="20"/>
          <w:jc w:val="center"/>
        </w:trPr>
        <w:tc>
          <w:tcPr>
            <w:tcW w:w="444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6D64B5" w:rsidRDefault="006D64B5" w:rsidP="00621A5C">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合 计</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tcPr>
          <w:p w:rsidR="006D64B5" w:rsidRDefault="006D64B5" w:rsidP="00621A5C">
            <w:pPr>
              <w:spacing w:line="300" w:lineRule="exact"/>
              <w:jc w:val="left"/>
              <w:rPr>
                <w:rFonts w:ascii="仿宋_GB2312" w:eastAsia="仿宋_GB2312" w:hAnsi="宋体" w:cs="宋体"/>
                <w:kern w:val="0"/>
                <w:sz w:val="22"/>
                <w:szCs w:val="22"/>
              </w:rPr>
            </w:pPr>
            <w:r w:rsidRPr="008178A0">
              <w:rPr>
                <w:rFonts w:ascii="仿宋_GB2312" w:eastAsia="仿宋_GB2312" w:hAnsi="宋体" w:cs="宋体"/>
                <w:kern w:val="0"/>
                <w:sz w:val="22"/>
                <w:szCs w:val="22"/>
              </w:rPr>
              <w:t>21,368.61</w:t>
            </w:r>
          </w:p>
        </w:tc>
        <w:tc>
          <w:tcPr>
            <w:tcW w:w="1517" w:type="dxa"/>
            <w:tcBorders>
              <w:top w:val="single" w:sz="4" w:space="0" w:color="auto"/>
              <w:left w:val="single" w:sz="4" w:space="0" w:color="auto"/>
              <w:bottom w:val="single" w:sz="4" w:space="0" w:color="auto"/>
              <w:right w:val="single" w:sz="4" w:space="0" w:color="auto"/>
            </w:tcBorders>
            <w:vAlign w:val="center"/>
          </w:tcPr>
          <w:p w:rsidR="006D64B5" w:rsidRDefault="006D64B5" w:rsidP="00621A5C">
            <w:pPr>
              <w:spacing w:line="300" w:lineRule="exact"/>
              <w:jc w:val="left"/>
              <w:rPr>
                <w:rFonts w:ascii="仿宋_GB2312" w:eastAsia="仿宋_GB2312" w:hAnsi="宋体" w:cs="宋体"/>
                <w:kern w:val="0"/>
                <w:sz w:val="22"/>
                <w:szCs w:val="22"/>
              </w:rPr>
            </w:pPr>
            <w:r w:rsidRPr="008178A0">
              <w:rPr>
                <w:rFonts w:ascii="仿宋_GB2312" w:eastAsia="仿宋_GB2312" w:hAnsi="宋体" w:cs="宋体"/>
                <w:kern w:val="0"/>
                <w:sz w:val="22"/>
                <w:szCs w:val="22"/>
              </w:rPr>
              <w:t>21,368.61</w:t>
            </w:r>
          </w:p>
        </w:tc>
        <w:tc>
          <w:tcPr>
            <w:tcW w:w="1517" w:type="dxa"/>
            <w:tcBorders>
              <w:top w:val="single" w:sz="4" w:space="0" w:color="auto"/>
              <w:left w:val="single" w:sz="4" w:space="0" w:color="auto"/>
              <w:bottom w:val="single" w:sz="4" w:space="0" w:color="auto"/>
              <w:right w:val="single" w:sz="4" w:space="0" w:color="auto"/>
            </w:tcBorders>
            <w:vAlign w:val="center"/>
          </w:tcPr>
          <w:p w:rsidR="006D64B5" w:rsidRDefault="006D64B5" w:rsidP="00621A5C">
            <w:pPr>
              <w:spacing w:line="300" w:lineRule="exact"/>
              <w:jc w:val="left"/>
              <w:rPr>
                <w:rFonts w:ascii="仿宋_GB2312" w:eastAsia="仿宋_GB2312" w:hAnsi="宋体" w:cs="宋体"/>
                <w:kern w:val="0"/>
                <w:sz w:val="22"/>
                <w:szCs w:val="22"/>
              </w:rPr>
            </w:pPr>
          </w:p>
        </w:tc>
        <w:tc>
          <w:tcPr>
            <w:tcW w:w="1517" w:type="dxa"/>
            <w:tcBorders>
              <w:top w:val="single" w:sz="4" w:space="0" w:color="auto"/>
              <w:left w:val="single" w:sz="4" w:space="0" w:color="auto"/>
              <w:bottom w:val="single" w:sz="4" w:space="0" w:color="auto"/>
              <w:right w:val="single" w:sz="4" w:space="0" w:color="auto"/>
            </w:tcBorders>
            <w:vAlign w:val="center"/>
          </w:tcPr>
          <w:p w:rsidR="006D64B5" w:rsidRDefault="006D64B5" w:rsidP="00621A5C">
            <w:pPr>
              <w:spacing w:line="300" w:lineRule="exact"/>
              <w:jc w:val="left"/>
              <w:rPr>
                <w:rFonts w:ascii="仿宋_GB2312" w:eastAsia="仿宋_GB2312" w:hAnsi="宋体" w:cs="宋体"/>
                <w:kern w:val="0"/>
                <w:sz w:val="22"/>
                <w:szCs w:val="22"/>
              </w:rPr>
            </w:pPr>
          </w:p>
        </w:tc>
        <w:tc>
          <w:tcPr>
            <w:tcW w:w="1517" w:type="dxa"/>
            <w:tcBorders>
              <w:top w:val="single" w:sz="4" w:space="0" w:color="auto"/>
              <w:left w:val="single" w:sz="4" w:space="0" w:color="auto"/>
              <w:bottom w:val="single" w:sz="4" w:space="0" w:color="auto"/>
              <w:right w:val="single" w:sz="4" w:space="0" w:color="auto"/>
            </w:tcBorders>
            <w:vAlign w:val="center"/>
          </w:tcPr>
          <w:p w:rsidR="006D64B5" w:rsidRDefault="006D64B5" w:rsidP="00621A5C">
            <w:pPr>
              <w:spacing w:line="300" w:lineRule="exact"/>
              <w:jc w:val="left"/>
              <w:rPr>
                <w:rFonts w:ascii="仿宋_GB2312" w:eastAsia="仿宋_GB2312" w:hAnsi="宋体" w:cs="宋体"/>
                <w:kern w:val="0"/>
                <w:sz w:val="22"/>
                <w:szCs w:val="22"/>
              </w:rPr>
            </w:pPr>
          </w:p>
        </w:tc>
        <w:tc>
          <w:tcPr>
            <w:tcW w:w="1517" w:type="dxa"/>
            <w:tcBorders>
              <w:top w:val="single" w:sz="4" w:space="0" w:color="auto"/>
              <w:left w:val="single" w:sz="4" w:space="0" w:color="auto"/>
              <w:bottom w:val="single" w:sz="4" w:space="0" w:color="auto"/>
              <w:right w:val="single" w:sz="4" w:space="0" w:color="auto"/>
            </w:tcBorders>
            <w:vAlign w:val="center"/>
          </w:tcPr>
          <w:p w:rsidR="006D64B5" w:rsidRDefault="006D64B5" w:rsidP="00621A5C">
            <w:pPr>
              <w:widowControl/>
              <w:spacing w:line="300" w:lineRule="exact"/>
              <w:jc w:val="left"/>
              <w:rPr>
                <w:rFonts w:ascii="仿宋_GB2312" w:eastAsia="仿宋_GB2312" w:hAnsi="宋体" w:cs="宋体"/>
                <w:kern w:val="0"/>
                <w:sz w:val="22"/>
                <w:szCs w:val="22"/>
              </w:rPr>
            </w:pPr>
          </w:p>
        </w:tc>
        <w:tc>
          <w:tcPr>
            <w:tcW w:w="1518" w:type="dxa"/>
            <w:tcBorders>
              <w:top w:val="single" w:sz="4" w:space="0" w:color="auto"/>
              <w:left w:val="single" w:sz="4" w:space="0" w:color="auto"/>
              <w:bottom w:val="single" w:sz="4" w:space="0" w:color="auto"/>
              <w:right w:val="single" w:sz="4" w:space="0" w:color="auto"/>
            </w:tcBorders>
            <w:vAlign w:val="center"/>
          </w:tcPr>
          <w:p w:rsidR="006D64B5" w:rsidRDefault="006D64B5" w:rsidP="00621A5C">
            <w:pPr>
              <w:widowControl/>
              <w:spacing w:line="300" w:lineRule="exact"/>
              <w:jc w:val="left"/>
              <w:rPr>
                <w:rFonts w:ascii="仿宋_GB2312" w:eastAsia="仿宋_GB2312" w:hAnsi="宋体" w:cs="宋体"/>
                <w:kern w:val="0"/>
                <w:sz w:val="22"/>
                <w:szCs w:val="22"/>
              </w:rPr>
            </w:pPr>
          </w:p>
        </w:tc>
      </w:tr>
      <w:tr w:rsidR="006D64B5" w:rsidTr="00621A5C">
        <w:trPr>
          <w:trHeight w:val="20"/>
          <w:jc w:val="center"/>
        </w:trPr>
        <w:tc>
          <w:tcPr>
            <w:tcW w:w="1296" w:type="dxa"/>
            <w:tcBorders>
              <w:top w:val="single" w:sz="4" w:space="0" w:color="auto"/>
              <w:left w:val="single" w:sz="4" w:space="0" w:color="auto"/>
              <w:bottom w:val="single" w:sz="4" w:space="0" w:color="auto"/>
              <w:right w:val="single" w:sz="4" w:space="0" w:color="auto"/>
            </w:tcBorders>
            <w:shd w:val="clear" w:color="auto" w:fill="auto"/>
            <w:vAlign w:val="center"/>
          </w:tcPr>
          <w:p w:rsidR="006D64B5" w:rsidRPr="008178A0" w:rsidRDefault="006D64B5" w:rsidP="00621A5C">
            <w:pPr>
              <w:spacing w:line="300" w:lineRule="exact"/>
              <w:jc w:val="left"/>
              <w:rPr>
                <w:rFonts w:ascii="仿宋_GB2312" w:eastAsia="仿宋_GB2312" w:hAnsi="宋体" w:cs="宋体"/>
                <w:kern w:val="0"/>
                <w:sz w:val="22"/>
                <w:szCs w:val="22"/>
              </w:rPr>
            </w:pPr>
            <w:r w:rsidRPr="008178A0">
              <w:rPr>
                <w:rFonts w:ascii="仿宋_GB2312" w:eastAsia="仿宋_GB2312" w:hAnsi="宋体" w:cs="宋体" w:hint="eastAsia"/>
                <w:kern w:val="0"/>
                <w:sz w:val="22"/>
                <w:szCs w:val="22"/>
              </w:rPr>
              <w:t>201</w:t>
            </w:r>
          </w:p>
        </w:tc>
        <w:tc>
          <w:tcPr>
            <w:tcW w:w="314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6D64B5" w:rsidRPr="008178A0" w:rsidRDefault="006D64B5" w:rsidP="00621A5C">
            <w:pPr>
              <w:spacing w:line="300" w:lineRule="exact"/>
              <w:jc w:val="left"/>
              <w:rPr>
                <w:rFonts w:ascii="仿宋_GB2312" w:eastAsia="仿宋_GB2312" w:hAnsi="宋体" w:cs="宋体"/>
                <w:kern w:val="0"/>
                <w:sz w:val="22"/>
                <w:szCs w:val="22"/>
              </w:rPr>
            </w:pPr>
            <w:r w:rsidRPr="008178A0">
              <w:rPr>
                <w:rFonts w:ascii="仿宋_GB2312" w:eastAsia="仿宋_GB2312" w:hAnsi="宋体" w:cs="宋体" w:hint="eastAsia"/>
                <w:kern w:val="0"/>
                <w:sz w:val="22"/>
                <w:szCs w:val="22"/>
              </w:rPr>
              <w:t>一般公共服务支出</w:t>
            </w:r>
          </w:p>
        </w:tc>
        <w:tc>
          <w:tcPr>
            <w:tcW w:w="1542" w:type="dxa"/>
            <w:tcBorders>
              <w:top w:val="single" w:sz="4" w:space="0" w:color="auto"/>
              <w:left w:val="single" w:sz="4" w:space="0" w:color="auto"/>
              <w:bottom w:val="single" w:sz="4" w:space="0" w:color="auto"/>
              <w:right w:val="single" w:sz="4" w:space="0" w:color="auto"/>
            </w:tcBorders>
            <w:shd w:val="clear" w:color="auto" w:fill="auto"/>
            <w:vAlign w:val="center"/>
          </w:tcPr>
          <w:p w:rsidR="006D64B5" w:rsidRPr="008178A0" w:rsidRDefault="006D64B5" w:rsidP="00621A5C">
            <w:pPr>
              <w:spacing w:line="300" w:lineRule="exact"/>
              <w:jc w:val="left"/>
              <w:rPr>
                <w:rFonts w:ascii="仿宋_GB2312" w:eastAsia="仿宋_GB2312" w:hAnsi="宋体" w:cs="宋体"/>
                <w:kern w:val="0"/>
                <w:sz w:val="22"/>
                <w:szCs w:val="22"/>
              </w:rPr>
            </w:pPr>
            <w:r w:rsidRPr="008178A0">
              <w:rPr>
                <w:rFonts w:ascii="仿宋_GB2312" w:eastAsia="仿宋_GB2312" w:hAnsi="宋体" w:cs="宋体" w:hint="eastAsia"/>
                <w:kern w:val="0"/>
                <w:sz w:val="22"/>
                <w:szCs w:val="22"/>
              </w:rPr>
              <w:t>3,662.18</w:t>
            </w:r>
          </w:p>
        </w:tc>
        <w:tc>
          <w:tcPr>
            <w:tcW w:w="1517" w:type="dxa"/>
            <w:tcBorders>
              <w:top w:val="single" w:sz="4" w:space="0" w:color="auto"/>
              <w:left w:val="single" w:sz="4" w:space="0" w:color="auto"/>
              <w:bottom w:val="single" w:sz="4" w:space="0" w:color="auto"/>
              <w:right w:val="single" w:sz="4" w:space="0" w:color="auto"/>
            </w:tcBorders>
            <w:vAlign w:val="center"/>
          </w:tcPr>
          <w:p w:rsidR="006D64B5" w:rsidRPr="008178A0" w:rsidRDefault="006D64B5" w:rsidP="00621A5C">
            <w:pPr>
              <w:spacing w:line="300" w:lineRule="exact"/>
              <w:jc w:val="left"/>
              <w:rPr>
                <w:rFonts w:ascii="仿宋_GB2312" w:eastAsia="仿宋_GB2312" w:hAnsi="宋体" w:cs="宋体"/>
                <w:kern w:val="0"/>
                <w:sz w:val="22"/>
                <w:szCs w:val="22"/>
              </w:rPr>
            </w:pPr>
            <w:r w:rsidRPr="008178A0">
              <w:rPr>
                <w:rFonts w:ascii="仿宋_GB2312" w:eastAsia="仿宋_GB2312" w:hAnsi="宋体" w:cs="宋体" w:hint="eastAsia"/>
                <w:kern w:val="0"/>
                <w:sz w:val="22"/>
                <w:szCs w:val="22"/>
              </w:rPr>
              <w:t>3,662.18</w:t>
            </w:r>
          </w:p>
        </w:tc>
        <w:tc>
          <w:tcPr>
            <w:tcW w:w="1517" w:type="dxa"/>
            <w:tcBorders>
              <w:top w:val="single" w:sz="4" w:space="0" w:color="auto"/>
              <w:left w:val="single" w:sz="4" w:space="0" w:color="auto"/>
              <w:bottom w:val="single" w:sz="4" w:space="0" w:color="auto"/>
              <w:right w:val="single" w:sz="4" w:space="0" w:color="auto"/>
            </w:tcBorders>
            <w:vAlign w:val="center"/>
          </w:tcPr>
          <w:p w:rsidR="006D64B5" w:rsidRDefault="006D64B5" w:rsidP="00621A5C">
            <w:pPr>
              <w:widowControl/>
              <w:spacing w:line="300" w:lineRule="exact"/>
              <w:jc w:val="left"/>
              <w:rPr>
                <w:rFonts w:ascii="仿宋_GB2312" w:eastAsia="仿宋_GB2312" w:hAnsi="宋体" w:cs="宋体"/>
                <w:kern w:val="0"/>
                <w:sz w:val="22"/>
                <w:szCs w:val="22"/>
              </w:rPr>
            </w:pPr>
          </w:p>
        </w:tc>
        <w:tc>
          <w:tcPr>
            <w:tcW w:w="1517" w:type="dxa"/>
            <w:tcBorders>
              <w:top w:val="single" w:sz="4" w:space="0" w:color="auto"/>
              <w:left w:val="single" w:sz="4" w:space="0" w:color="auto"/>
              <w:bottom w:val="single" w:sz="4" w:space="0" w:color="auto"/>
              <w:right w:val="single" w:sz="4" w:space="0" w:color="auto"/>
            </w:tcBorders>
            <w:vAlign w:val="center"/>
          </w:tcPr>
          <w:p w:rsidR="006D64B5" w:rsidRDefault="006D64B5" w:rsidP="00621A5C">
            <w:pPr>
              <w:widowControl/>
              <w:spacing w:line="300" w:lineRule="exact"/>
              <w:jc w:val="left"/>
              <w:rPr>
                <w:rFonts w:ascii="仿宋_GB2312" w:eastAsia="仿宋_GB2312" w:hAnsi="宋体" w:cs="宋体"/>
                <w:kern w:val="0"/>
                <w:sz w:val="22"/>
                <w:szCs w:val="22"/>
              </w:rPr>
            </w:pPr>
          </w:p>
        </w:tc>
        <w:tc>
          <w:tcPr>
            <w:tcW w:w="1517" w:type="dxa"/>
            <w:tcBorders>
              <w:top w:val="single" w:sz="4" w:space="0" w:color="auto"/>
              <w:left w:val="single" w:sz="4" w:space="0" w:color="auto"/>
              <w:bottom w:val="single" w:sz="4" w:space="0" w:color="auto"/>
              <w:right w:val="single" w:sz="4" w:space="0" w:color="auto"/>
            </w:tcBorders>
            <w:vAlign w:val="center"/>
          </w:tcPr>
          <w:p w:rsidR="006D64B5" w:rsidRDefault="006D64B5" w:rsidP="00621A5C">
            <w:pPr>
              <w:widowControl/>
              <w:spacing w:line="300" w:lineRule="exact"/>
              <w:jc w:val="left"/>
              <w:rPr>
                <w:rFonts w:ascii="仿宋_GB2312" w:eastAsia="仿宋_GB2312" w:hAnsi="宋体" w:cs="宋体"/>
                <w:kern w:val="0"/>
                <w:sz w:val="22"/>
                <w:szCs w:val="22"/>
              </w:rPr>
            </w:pPr>
          </w:p>
        </w:tc>
        <w:tc>
          <w:tcPr>
            <w:tcW w:w="1517" w:type="dxa"/>
            <w:tcBorders>
              <w:top w:val="single" w:sz="4" w:space="0" w:color="auto"/>
              <w:left w:val="single" w:sz="4" w:space="0" w:color="auto"/>
              <w:bottom w:val="single" w:sz="4" w:space="0" w:color="auto"/>
              <w:right w:val="single" w:sz="4" w:space="0" w:color="auto"/>
            </w:tcBorders>
            <w:vAlign w:val="center"/>
          </w:tcPr>
          <w:p w:rsidR="006D64B5" w:rsidRDefault="006D64B5" w:rsidP="00621A5C">
            <w:pPr>
              <w:widowControl/>
              <w:spacing w:line="300" w:lineRule="exact"/>
              <w:jc w:val="left"/>
              <w:rPr>
                <w:rFonts w:ascii="仿宋_GB2312" w:eastAsia="仿宋_GB2312" w:hAnsi="宋体" w:cs="宋体"/>
                <w:kern w:val="0"/>
                <w:sz w:val="22"/>
                <w:szCs w:val="22"/>
              </w:rPr>
            </w:pPr>
          </w:p>
        </w:tc>
        <w:tc>
          <w:tcPr>
            <w:tcW w:w="1518" w:type="dxa"/>
            <w:tcBorders>
              <w:top w:val="single" w:sz="4" w:space="0" w:color="auto"/>
              <w:left w:val="single" w:sz="4" w:space="0" w:color="auto"/>
              <w:bottom w:val="single" w:sz="4" w:space="0" w:color="auto"/>
              <w:right w:val="single" w:sz="4" w:space="0" w:color="auto"/>
            </w:tcBorders>
            <w:vAlign w:val="center"/>
          </w:tcPr>
          <w:p w:rsidR="006D64B5" w:rsidRDefault="006D64B5" w:rsidP="00621A5C">
            <w:pPr>
              <w:widowControl/>
              <w:spacing w:line="300" w:lineRule="exact"/>
              <w:jc w:val="left"/>
              <w:rPr>
                <w:rFonts w:ascii="仿宋_GB2312" w:eastAsia="仿宋_GB2312" w:hAnsi="宋体" w:cs="宋体"/>
                <w:kern w:val="0"/>
                <w:sz w:val="22"/>
                <w:szCs w:val="22"/>
              </w:rPr>
            </w:pPr>
          </w:p>
        </w:tc>
      </w:tr>
      <w:tr w:rsidR="006D64B5" w:rsidTr="00621A5C">
        <w:trPr>
          <w:trHeight w:val="20"/>
          <w:jc w:val="center"/>
        </w:trPr>
        <w:tc>
          <w:tcPr>
            <w:tcW w:w="1296" w:type="dxa"/>
            <w:tcBorders>
              <w:top w:val="nil"/>
              <w:left w:val="single" w:sz="4" w:space="0" w:color="auto"/>
              <w:bottom w:val="single" w:sz="4" w:space="0" w:color="auto"/>
              <w:right w:val="single" w:sz="4" w:space="0" w:color="auto"/>
            </w:tcBorders>
            <w:shd w:val="clear" w:color="auto" w:fill="auto"/>
            <w:vAlign w:val="center"/>
          </w:tcPr>
          <w:p w:rsidR="006D64B5" w:rsidRPr="008178A0" w:rsidRDefault="006D64B5" w:rsidP="00621A5C">
            <w:pPr>
              <w:spacing w:line="300" w:lineRule="exact"/>
              <w:jc w:val="left"/>
              <w:rPr>
                <w:rFonts w:ascii="仿宋_GB2312" w:eastAsia="仿宋_GB2312" w:hAnsi="宋体" w:cs="宋体"/>
                <w:kern w:val="0"/>
                <w:sz w:val="22"/>
                <w:szCs w:val="22"/>
              </w:rPr>
            </w:pPr>
            <w:r w:rsidRPr="008178A0">
              <w:rPr>
                <w:rFonts w:ascii="仿宋_GB2312" w:eastAsia="仿宋_GB2312" w:hAnsi="宋体" w:cs="宋体" w:hint="eastAsia"/>
                <w:kern w:val="0"/>
                <w:sz w:val="22"/>
                <w:szCs w:val="22"/>
              </w:rPr>
              <w:t>20103</w:t>
            </w:r>
          </w:p>
        </w:tc>
        <w:tc>
          <w:tcPr>
            <w:tcW w:w="3144" w:type="dxa"/>
            <w:gridSpan w:val="2"/>
            <w:tcBorders>
              <w:top w:val="nil"/>
              <w:left w:val="nil"/>
              <w:bottom w:val="single" w:sz="4" w:space="0" w:color="auto"/>
              <w:right w:val="single" w:sz="4" w:space="0" w:color="auto"/>
            </w:tcBorders>
            <w:shd w:val="clear" w:color="auto" w:fill="auto"/>
            <w:vAlign w:val="center"/>
          </w:tcPr>
          <w:p w:rsidR="006D64B5" w:rsidRPr="008178A0" w:rsidRDefault="006D64B5" w:rsidP="00621A5C">
            <w:pPr>
              <w:spacing w:line="300" w:lineRule="exact"/>
              <w:jc w:val="left"/>
              <w:rPr>
                <w:rFonts w:ascii="仿宋_GB2312" w:eastAsia="仿宋_GB2312" w:hAnsi="宋体" w:cs="宋体"/>
                <w:kern w:val="0"/>
                <w:sz w:val="22"/>
                <w:szCs w:val="22"/>
              </w:rPr>
            </w:pPr>
            <w:r w:rsidRPr="008178A0">
              <w:rPr>
                <w:rFonts w:ascii="仿宋_GB2312" w:eastAsia="仿宋_GB2312" w:hAnsi="宋体" w:cs="宋体" w:hint="eastAsia"/>
                <w:kern w:val="0"/>
                <w:sz w:val="22"/>
                <w:szCs w:val="22"/>
              </w:rPr>
              <w:t>政府办公厅（室）及相关机构事务</w:t>
            </w:r>
          </w:p>
        </w:tc>
        <w:tc>
          <w:tcPr>
            <w:tcW w:w="1542" w:type="dxa"/>
            <w:tcBorders>
              <w:top w:val="nil"/>
              <w:left w:val="nil"/>
              <w:bottom w:val="single" w:sz="4" w:space="0" w:color="auto"/>
              <w:right w:val="single" w:sz="4" w:space="0" w:color="auto"/>
            </w:tcBorders>
            <w:shd w:val="clear" w:color="auto" w:fill="auto"/>
            <w:vAlign w:val="center"/>
          </w:tcPr>
          <w:p w:rsidR="006D64B5" w:rsidRPr="008178A0" w:rsidRDefault="006D64B5" w:rsidP="00621A5C">
            <w:pPr>
              <w:spacing w:line="300" w:lineRule="exact"/>
              <w:jc w:val="left"/>
              <w:rPr>
                <w:rFonts w:ascii="仿宋_GB2312" w:eastAsia="仿宋_GB2312" w:hAnsi="宋体" w:cs="宋体"/>
                <w:kern w:val="0"/>
                <w:sz w:val="22"/>
                <w:szCs w:val="22"/>
              </w:rPr>
            </w:pPr>
            <w:r w:rsidRPr="008178A0">
              <w:rPr>
                <w:rFonts w:ascii="仿宋_GB2312" w:eastAsia="仿宋_GB2312" w:hAnsi="宋体" w:cs="宋体" w:hint="eastAsia"/>
                <w:kern w:val="0"/>
                <w:sz w:val="22"/>
                <w:szCs w:val="22"/>
              </w:rPr>
              <w:t>3,659.18</w:t>
            </w:r>
          </w:p>
        </w:tc>
        <w:tc>
          <w:tcPr>
            <w:tcW w:w="1517" w:type="dxa"/>
            <w:tcBorders>
              <w:top w:val="nil"/>
              <w:left w:val="nil"/>
              <w:bottom w:val="single" w:sz="4" w:space="0" w:color="auto"/>
              <w:right w:val="single" w:sz="4" w:space="0" w:color="auto"/>
            </w:tcBorders>
            <w:vAlign w:val="center"/>
          </w:tcPr>
          <w:p w:rsidR="006D64B5" w:rsidRPr="008178A0" w:rsidRDefault="006D64B5" w:rsidP="00621A5C">
            <w:pPr>
              <w:spacing w:line="300" w:lineRule="exact"/>
              <w:jc w:val="left"/>
              <w:rPr>
                <w:rFonts w:ascii="仿宋_GB2312" w:eastAsia="仿宋_GB2312" w:hAnsi="宋体" w:cs="宋体"/>
                <w:kern w:val="0"/>
                <w:sz w:val="22"/>
                <w:szCs w:val="22"/>
              </w:rPr>
            </w:pPr>
            <w:r w:rsidRPr="008178A0">
              <w:rPr>
                <w:rFonts w:ascii="仿宋_GB2312" w:eastAsia="仿宋_GB2312" w:hAnsi="宋体" w:cs="宋体" w:hint="eastAsia"/>
                <w:kern w:val="0"/>
                <w:sz w:val="22"/>
                <w:szCs w:val="22"/>
              </w:rPr>
              <w:t>3,659.18</w:t>
            </w:r>
          </w:p>
        </w:tc>
        <w:tc>
          <w:tcPr>
            <w:tcW w:w="1517"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c>
          <w:tcPr>
            <w:tcW w:w="1518"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r>
      <w:tr w:rsidR="006D64B5" w:rsidTr="00621A5C">
        <w:trPr>
          <w:trHeight w:val="20"/>
          <w:jc w:val="center"/>
        </w:trPr>
        <w:tc>
          <w:tcPr>
            <w:tcW w:w="1296" w:type="dxa"/>
            <w:tcBorders>
              <w:top w:val="nil"/>
              <w:left w:val="single" w:sz="4" w:space="0" w:color="auto"/>
              <w:bottom w:val="single" w:sz="4" w:space="0" w:color="auto"/>
              <w:right w:val="single" w:sz="4" w:space="0" w:color="auto"/>
            </w:tcBorders>
            <w:shd w:val="clear" w:color="auto" w:fill="auto"/>
            <w:vAlign w:val="center"/>
          </w:tcPr>
          <w:p w:rsidR="006D64B5" w:rsidRPr="008178A0" w:rsidRDefault="006D64B5" w:rsidP="00621A5C">
            <w:pPr>
              <w:spacing w:line="300" w:lineRule="exact"/>
              <w:jc w:val="left"/>
              <w:rPr>
                <w:rFonts w:ascii="仿宋_GB2312" w:eastAsia="仿宋_GB2312" w:hAnsi="宋体" w:cs="宋体"/>
                <w:kern w:val="0"/>
                <w:sz w:val="22"/>
                <w:szCs w:val="22"/>
              </w:rPr>
            </w:pPr>
            <w:r w:rsidRPr="008178A0">
              <w:rPr>
                <w:rFonts w:ascii="仿宋_GB2312" w:eastAsia="仿宋_GB2312" w:hAnsi="宋体" w:cs="宋体" w:hint="eastAsia"/>
                <w:kern w:val="0"/>
                <w:sz w:val="22"/>
                <w:szCs w:val="22"/>
              </w:rPr>
              <w:t>2010301</w:t>
            </w:r>
          </w:p>
        </w:tc>
        <w:tc>
          <w:tcPr>
            <w:tcW w:w="3144" w:type="dxa"/>
            <w:gridSpan w:val="2"/>
            <w:tcBorders>
              <w:top w:val="nil"/>
              <w:left w:val="nil"/>
              <w:bottom w:val="single" w:sz="4" w:space="0" w:color="auto"/>
              <w:right w:val="single" w:sz="4" w:space="0" w:color="auto"/>
            </w:tcBorders>
            <w:shd w:val="clear" w:color="auto" w:fill="auto"/>
            <w:vAlign w:val="center"/>
          </w:tcPr>
          <w:p w:rsidR="006D64B5" w:rsidRPr="008178A0" w:rsidRDefault="006D64B5" w:rsidP="00621A5C">
            <w:pPr>
              <w:spacing w:line="300" w:lineRule="exact"/>
              <w:jc w:val="left"/>
              <w:rPr>
                <w:rFonts w:ascii="仿宋_GB2312" w:eastAsia="仿宋_GB2312" w:hAnsi="宋体" w:cs="宋体"/>
                <w:kern w:val="0"/>
                <w:sz w:val="22"/>
                <w:szCs w:val="22"/>
              </w:rPr>
            </w:pPr>
            <w:r w:rsidRPr="008178A0">
              <w:rPr>
                <w:rFonts w:ascii="仿宋_GB2312" w:eastAsia="仿宋_GB2312" w:hAnsi="宋体" w:cs="宋体" w:hint="eastAsia"/>
                <w:kern w:val="0"/>
                <w:sz w:val="22"/>
                <w:szCs w:val="22"/>
              </w:rPr>
              <w:t>行政运行</w:t>
            </w:r>
          </w:p>
        </w:tc>
        <w:tc>
          <w:tcPr>
            <w:tcW w:w="1542" w:type="dxa"/>
            <w:tcBorders>
              <w:top w:val="nil"/>
              <w:left w:val="nil"/>
              <w:bottom w:val="single" w:sz="4" w:space="0" w:color="auto"/>
              <w:right w:val="single" w:sz="4" w:space="0" w:color="auto"/>
            </w:tcBorders>
            <w:shd w:val="clear" w:color="auto" w:fill="auto"/>
            <w:vAlign w:val="center"/>
          </w:tcPr>
          <w:p w:rsidR="006D64B5" w:rsidRPr="008178A0" w:rsidRDefault="006D64B5" w:rsidP="00621A5C">
            <w:pPr>
              <w:spacing w:line="300" w:lineRule="exact"/>
              <w:jc w:val="left"/>
              <w:rPr>
                <w:rFonts w:ascii="仿宋_GB2312" w:eastAsia="仿宋_GB2312" w:hAnsi="宋体" w:cs="宋体"/>
                <w:kern w:val="0"/>
                <w:sz w:val="22"/>
                <w:szCs w:val="22"/>
              </w:rPr>
            </w:pPr>
            <w:r w:rsidRPr="008178A0">
              <w:rPr>
                <w:rFonts w:ascii="仿宋_GB2312" w:eastAsia="仿宋_GB2312" w:hAnsi="宋体" w:cs="宋体" w:hint="eastAsia"/>
                <w:kern w:val="0"/>
                <w:sz w:val="22"/>
                <w:szCs w:val="22"/>
              </w:rPr>
              <w:t>3,659.18</w:t>
            </w:r>
          </w:p>
        </w:tc>
        <w:tc>
          <w:tcPr>
            <w:tcW w:w="1517" w:type="dxa"/>
            <w:tcBorders>
              <w:top w:val="nil"/>
              <w:left w:val="nil"/>
              <w:bottom w:val="single" w:sz="4" w:space="0" w:color="auto"/>
              <w:right w:val="single" w:sz="4" w:space="0" w:color="auto"/>
            </w:tcBorders>
            <w:vAlign w:val="center"/>
          </w:tcPr>
          <w:p w:rsidR="006D64B5" w:rsidRPr="008178A0" w:rsidRDefault="006D64B5" w:rsidP="00621A5C">
            <w:pPr>
              <w:spacing w:line="300" w:lineRule="exact"/>
              <w:jc w:val="left"/>
              <w:rPr>
                <w:rFonts w:ascii="仿宋_GB2312" w:eastAsia="仿宋_GB2312" w:hAnsi="宋体" w:cs="宋体"/>
                <w:kern w:val="0"/>
                <w:sz w:val="22"/>
                <w:szCs w:val="22"/>
              </w:rPr>
            </w:pPr>
            <w:r w:rsidRPr="008178A0">
              <w:rPr>
                <w:rFonts w:ascii="仿宋_GB2312" w:eastAsia="仿宋_GB2312" w:hAnsi="宋体" w:cs="宋体" w:hint="eastAsia"/>
                <w:kern w:val="0"/>
                <w:sz w:val="22"/>
                <w:szCs w:val="22"/>
              </w:rPr>
              <w:t>3,659.18</w:t>
            </w:r>
          </w:p>
        </w:tc>
        <w:tc>
          <w:tcPr>
            <w:tcW w:w="1517"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c>
          <w:tcPr>
            <w:tcW w:w="1518"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r>
      <w:tr w:rsidR="006D64B5" w:rsidTr="00621A5C">
        <w:trPr>
          <w:trHeight w:val="20"/>
          <w:jc w:val="center"/>
        </w:trPr>
        <w:tc>
          <w:tcPr>
            <w:tcW w:w="1296" w:type="dxa"/>
            <w:tcBorders>
              <w:top w:val="nil"/>
              <w:left w:val="single" w:sz="4" w:space="0" w:color="auto"/>
              <w:bottom w:val="single" w:sz="4" w:space="0" w:color="auto"/>
              <w:right w:val="single" w:sz="4" w:space="0" w:color="auto"/>
            </w:tcBorders>
            <w:shd w:val="clear" w:color="auto" w:fill="auto"/>
            <w:vAlign w:val="center"/>
          </w:tcPr>
          <w:p w:rsidR="006D64B5" w:rsidRPr="008178A0" w:rsidRDefault="006D64B5" w:rsidP="00621A5C">
            <w:pPr>
              <w:spacing w:line="300" w:lineRule="exact"/>
              <w:jc w:val="left"/>
              <w:rPr>
                <w:rFonts w:ascii="仿宋_GB2312" w:eastAsia="仿宋_GB2312" w:hAnsi="宋体" w:cs="宋体"/>
                <w:kern w:val="0"/>
                <w:sz w:val="22"/>
                <w:szCs w:val="22"/>
              </w:rPr>
            </w:pPr>
            <w:r w:rsidRPr="008178A0">
              <w:rPr>
                <w:rFonts w:ascii="仿宋_GB2312" w:eastAsia="仿宋_GB2312" w:hAnsi="宋体" w:cs="宋体" w:hint="eastAsia"/>
                <w:kern w:val="0"/>
                <w:sz w:val="22"/>
                <w:szCs w:val="22"/>
              </w:rPr>
              <w:t>20132</w:t>
            </w:r>
          </w:p>
        </w:tc>
        <w:tc>
          <w:tcPr>
            <w:tcW w:w="3144" w:type="dxa"/>
            <w:gridSpan w:val="2"/>
            <w:tcBorders>
              <w:top w:val="nil"/>
              <w:left w:val="nil"/>
              <w:bottom w:val="single" w:sz="4" w:space="0" w:color="auto"/>
              <w:right w:val="single" w:sz="4" w:space="0" w:color="auto"/>
            </w:tcBorders>
            <w:shd w:val="clear" w:color="auto" w:fill="auto"/>
            <w:vAlign w:val="center"/>
          </w:tcPr>
          <w:p w:rsidR="006D64B5" w:rsidRPr="008178A0" w:rsidRDefault="006D64B5" w:rsidP="00621A5C">
            <w:pPr>
              <w:spacing w:line="300" w:lineRule="exact"/>
              <w:jc w:val="left"/>
              <w:rPr>
                <w:rFonts w:ascii="仿宋_GB2312" w:eastAsia="仿宋_GB2312" w:hAnsi="宋体" w:cs="宋体"/>
                <w:kern w:val="0"/>
                <w:sz w:val="22"/>
                <w:szCs w:val="22"/>
              </w:rPr>
            </w:pPr>
            <w:r w:rsidRPr="008178A0">
              <w:rPr>
                <w:rFonts w:ascii="仿宋_GB2312" w:eastAsia="仿宋_GB2312" w:hAnsi="宋体" w:cs="宋体" w:hint="eastAsia"/>
                <w:kern w:val="0"/>
                <w:sz w:val="22"/>
                <w:szCs w:val="22"/>
              </w:rPr>
              <w:t>组织事务</w:t>
            </w:r>
          </w:p>
        </w:tc>
        <w:tc>
          <w:tcPr>
            <w:tcW w:w="1542" w:type="dxa"/>
            <w:tcBorders>
              <w:top w:val="nil"/>
              <w:left w:val="nil"/>
              <w:bottom w:val="single" w:sz="4" w:space="0" w:color="auto"/>
              <w:right w:val="single" w:sz="4" w:space="0" w:color="auto"/>
            </w:tcBorders>
            <w:shd w:val="clear" w:color="auto" w:fill="auto"/>
            <w:vAlign w:val="center"/>
          </w:tcPr>
          <w:p w:rsidR="006D64B5" w:rsidRPr="008178A0" w:rsidRDefault="006D64B5" w:rsidP="00621A5C">
            <w:pPr>
              <w:spacing w:line="300" w:lineRule="exact"/>
              <w:jc w:val="left"/>
              <w:rPr>
                <w:rFonts w:ascii="仿宋_GB2312" w:eastAsia="仿宋_GB2312" w:hAnsi="宋体" w:cs="宋体"/>
                <w:kern w:val="0"/>
                <w:sz w:val="22"/>
                <w:szCs w:val="22"/>
              </w:rPr>
            </w:pPr>
            <w:r w:rsidRPr="008178A0">
              <w:rPr>
                <w:rFonts w:ascii="仿宋_GB2312" w:eastAsia="仿宋_GB2312" w:hAnsi="宋体" w:cs="宋体" w:hint="eastAsia"/>
                <w:kern w:val="0"/>
                <w:sz w:val="22"/>
                <w:szCs w:val="22"/>
              </w:rPr>
              <w:t>3.00</w:t>
            </w:r>
          </w:p>
        </w:tc>
        <w:tc>
          <w:tcPr>
            <w:tcW w:w="1517" w:type="dxa"/>
            <w:tcBorders>
              <w:top w:val="nil"/>
              <w:left w:val="nil"/>
              <w:bottom w:val="single" w:sz="4" w:space="0" w:color="auto"/>
              <w:right w:val="single" w:sz="4" w:space="0" w:color="auto"/>
            </w:tcBorders>
            <w:vAlign w:val="center"/>
          </w:tcPr>
          <w:p w:rsidR="006D64B5" w:rsidRPr="008178A0" w:rsidRDefault="006D64B5" w:rsidP="00621A5C">
            <w:pPr>
              <w:spacing w:line="300" w:lineRule="exact"/>
              <w:jc w:val="left"/>
              <w:rPr>
                <w:rFonts w:ascii="仿宋_GB2312" w:eastAsia="仿宋_GB2312" w:hAnsi="宋体" w:cs="宋体"/>
                <w:kern w:val="0"/>
                <w:sz w:val="22"/>
                <w:szCs w:val="22"/>
              </w:rPr>
            </w:pPr>
            <w:r w:rsidRPr="008178A0">
              <w:rPr>
                <w:rFonts w:ascii="仿宋_GB2312" w:eastAsia="仿宋_GB2312" w:hAnsi="宋体" w:cs="宋体" w:hint="eastAsia"/>
                <w:kern w:val="0"/>
                <w:sz w:val="22"/>
                <w:szCs w:val="22"/>
              </w:rPr>
              <w:t>3.00</w:t>
            </w:r>
          </w:p>
        </w:tc>
        <w:tc>
          <w:tcPr>
            <w:tcW w:w="1517"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c>
          <w:tcPr>
            <w:tcW w:w="1518"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r>
      <w:tr w:rsidR="006D64B5" w:rsidTr="00621A5C">
        <w:trPr>
          <w:trHeight w:val="20"/>
          <w:jc w:val="center"/>
        </w:trPr>
        <w:tc>
          <w:tcPr>
            <w:tcW w:w="1296" w:type="dxa"/>
            <w:tcBorders>
              <w:top w:val="nil"/>
              <w:left w:val="single" w:sz="4" w:space="0" w:color="auto"/>
              <w:bottom w:val="single" w:sz="4" w:space="0" w:color="auto"/>
              <w:right w:val="single" w:sz="4" w:space="0" w:color="auto"/>
            </w:tcBorders>
            <w:shd w:val="clear" w:color="auto" w:fill="auto"/>
            <w:vAlign w:val="center"/>
          </w:tcPr>
          <w:p w:rsidR="006D64B5" w:rsidRPr="008178A0" w:rsidRDefault="006D64B5" w:rsidP="00621A5C">
            <w:pPr>
              <w:spacing w:line="300" w:lineRule="exact"/>
              <w:jc w:val="left"/>
              <w:rPr>
                <w:rFonts w:ascii="仿宋_GB2312" w:eastAsia="仿宋_GB2312" w:hAnsi="宋体" w:cs="宋体"/>
                <w:kern w:val="0"/>
                <w:sz w:val="22"/>
                <w:szCs w:val="22"/>
              </w:rPr>
            </w:pPr>
            <w:r w:rsidRPr="008178A0">
              <w:rPr>
                <w:rFonts w:ascii="仿宋_GB2312" w:eastAsia="仿宋_GB2312" w:hAnsi="宋体" w:cs="宋体" w:hint="eastAsia"/>
                <w:kern w:val="0"/>
                <w:sz w:val="22"/>
                <w:szCs w:val="22"/>
              </w:rPr>
              <w:t>2013299</w:t>
            </w:r>
          </w:p>
        </w:tc>
        <w:tc>
          <w:tcPr>
            <w:tcW w:w="3144" w:type="dxa"/>
            <w:gridSpan w:val="2"/>
            <w:tcBorders>
              <w:top w:val="nil"/>
              <w:left w:val="nil"/>
              <w:bottom w:val="single" w:sz="4" w:space="0" w:color="auto"/>
              <w:right w:val="single" w:sz="4" w:space="0" w:color="auto"/>
            </w:tcBorders>
            <w:shd w:val="clear" w:color="auto" w:fill="auto"/>
            <w:vAlign w:val="center"/>
          </w:tcPr>
          <w:p w:rsidR="006D64B5" w:rsidRPr="008178A0" w:rsidRDefault="006D64B5" w:rsidP="00621A5C">
            <w:pPr>
              <w:spacing w:line="300" w:lineRule="exact"/>
              <w:jc w:val="left"/>
              <w:rPr>
                <w:rFonts w:ascii="仿宋_GB2312" w:eastAsia="仿宋_GB2312" w:hAnsi="宋体" w:cs="宋体"/>
                <w:kern w:val="0"/>
                <w:sz w:val="22"/>
                <w:szCs w:val="22"/>
              </w:rPr>
            </w:pPr>
            <w:r w:rsidRPr="008178A0">
              <w:rPr>
                <w:rFonts w:ascii="仿宋_GB2312" w:eastAsia="仿宋_GB2312" w:hAnsi="宋体" w:cs="宋体" w:hint="eastAsia"/>
                <w:kern w:val="0"/>
                <w:sz w:val="22"/>
                <w:szCs w:val="22"/>
              </w:rPr>
              <w:t>其他组织事务支出</w:t>
            </w:r>
          </w:p>
        </w:tc>
        <w:tc>
          <w:tcPr>
            <w:tcW w:w="1542" w:type="dxa"/>
            <w:tcBorders>
              <w:top w:val="nil"/>
              <w:left w:val="nil"/>
              <w:bottom w:val="single" w:sz="4" w:space="0" w:color="auto"/>
              <w:right w:val="single" w:sz="4" w:space="0" w:color="auto"/>
            </w:tcBorders>
            <w:shd w:val="clear" w:color="auto" w:fill="auto"/>
            <w:vAlign w:val="center"/>
          </w:tcPr>
          <w:p w:rsidR="006D64B5" w:rsidRPr="008178A0" w:rsidRDefault="006D64B5" w:rsidP="00621A5C">
            <w:pPr>
              <w:spacing w:line="300" w:lineRule="exact"/>
              <w:jc w:val="left"/>
              <w:rPr>
                <w:rFonts w:ascii="仿宋_GB2312" w:eastAsia="仿宋_GB2312" w:hAnsi="宋体" w:cs="宋体"/>
                <w:kern w:val="0"/>
                <w:sz w:val="22"/>
                <w:szCs w:val="22"/>
              </w:rPr>
            </w:pPr>
            <w:r w:rsidRPr="008178A0">
              <w:rPr>
                <w:rFonts w:ascii="仿宋_GB2312" w:eastAsia="仿宋_GB2312" w:hAnsi="宋体" w:cs="宋体" w:hint="eastAsia"/>
                <w:kern w:val="0"/>
                <w:sz w:val="22"/>
                <w:szCs w:val="22"/>
              </w:rPr>
              <w:t>3.00</w:t>
            </w:r>
          </w:p>
        </w:tc>
        <w:tc>
          <w:tcPr>
            <w:tcW w:w="1517" w:type="dxa"/>
            <w:tcBorders>
              <w:top w:val="nil"/>
              <w:left w:val="nil"/>
              <w:bottom w:val="single" w:sz="4" w:space="0" w:color="auto"/>
              <w:right w:val="single" w:sz="4" w:space="0" w:color="auto"/>
            </w:tcBorders>
            <w:vAlign w:val="center"/>
          </w:tcPr>
          <w:p w:rsidR="006D64B5" w:rsidRPr="008178A0" w:rsidRDefault="006D64B5" w:rsidP="00621A5C">
            <w:pPr>
              <w:spacing w:line="300" w:lineRule="exact"/>
              <w:jc w:val="left"/>
              <w:rPr>
                <w:rFonts w:ascii="仿宋_GB2312" w:eastAsia="仿宋_GB2312" w:hAnsi="宋体" w:cs="宋体"/>
                <w:kern w:val="0"/>
                <w:sz w:val="22"/>
                <w:szCs w:val="22"/>
              </w:rPr>
            </w:pPr>
            <w:r w:rsidRPr="008178A0">
              <w:rPr>
                <w:rFonts w:ascii="仿宋_GB2312" w:eastAsia="仿宋_GB2312" w:hAnsi="宋体" w:cs="宋体" w:hint="eastAsia"/>
                <w:kern w:val="0"/>
                <w:sz w:val="22"/>
                <w:szCs w:val="22"/>
              </w:rPr>
              <w:t>3.00</w:t>
            </w:r>
          </w:p>
        </w:tc>
        <w:tc>
          <w:tcPr>
            <w:tcW w:w="1517"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c>
          <w:tcPr>
            <w:tcW w:w="1518"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r>
      <w:tr w:rsidR="006D64B5" w:rsidTr="00621A5C">
        <w:trPr>
          <w:trHeight w:val="20"/>
          <w:jc w:val="center"/>
        </w:trPr>
        <w:tc>
          <w:tcPr>
            <w:tcW w:w="1296" w:type="dxa"/>
            <w:tcBorders>
              <w:top w:val="nil"/>
              <w:left w:val="single" w:sz="4" w:space="0" w:color="auto"/>
              <w:bottom w:val="single" w:sz="4" w:space="0" w:color="auto"/>
              <w:right w:val="single" w:sz="4" w:space="0" w:color="auto"/>
            </w:tcBorders>
            <w:shd w:val="clear" w:color="auto" w:fill="auto"/>
            <w:vAlign w:val="center"/>
          </w:tcPr>
          <w:p w:rsidR="006D64B5" w:rsidRPr="008178A0" w:rsidRDefault="006D64B5" w:rsidP="00621A5C">
            <w:pPr>
              <w:spacing w:line="300" w:lineRule="exact"/>
              <w:jc w:val="left"/>
              <w:rPr>
                <w:rFonts w:ascii="仿宋_GB2312" w:eastAsia="仿宋_GB2312" w:hAnsi="宋体" w:cs="宋体"/>
                <w:kern w:val="0"/>
                <w:sz w:val="22"/>
                <w:szCs w:val="22"/>
              </w:rPr>
            </w:pPr>
            <w:r w:rsidRPr="008178A0">
              <w:rPr>
                <w:rFonts w:ascii="仿宋_GB2312" w:eastAsia="仿宋_GB2312" w:hAnsi="宋体" w:cs="宋体" w:hint="eastAsia"/>
                <w:kern w:val="0"/>
                <w:sz w:val="22"/>
                <w:szCs w:val="22"/>
              </w:rPr>
              <w:t>205</w:t>
            </w:r>
          </w:p>
        </w:tc>
        <w:tc>
          <w:tcPr>
            <w:tcW w:w="3144" w:type="dxa"/>
            <w:gridSpan w:val="2"/>
            <w:tcBorders>
              <w:top w:val="nil"/>
              <w:left w:val="nil"/>
              <w:bottom w:val="single" w:sz="4" w:space="0" w:color="auto"/>
              <w:right w:val="single" w:sz="4" w:space="0" w:color="auto"/>
            </w:tcBorders>
            <w:shd w:val="clear" w:color="auto" w:fill="auto"/>
            <w:vAlign w:val="center"/>
          </w:tcPr>
          <w:p w:rsidR="006D64B5" w:rsidRPr="008178A0" w:rsidRDefault="006D64B5" w:rsidP="00621A5C">
            <w:pPr>
              <w:spacing w:line="300" w:lineRule="exact"/>
              <w:jc w:val="left"/>
              <w:rPr>
                <w:rFonts w:ascii="仿宋_GB2312" w:eastAsia="仿宋_GB2312" w:hAnsi="宋体" w:cs="宋体"/>
                <w:kern w:val="0"/>
                <w:sz w:val="22"/>
                <w:szCs w:val="22"/>
              </w:rPr>
            </w:pPr>
            <w:r w:rsidRPr="008178A0">
              <w:rPr>
                <w:rFonts w:ascii="仿宋_GB2312" w:eastAsia="仿宋_GB2312" w:hAnsi="宋体" w:cs="宋体" w:hint="eastAsia"/>
                <w:kern w:val="0"/>
                <w:sz w:val="22"/>
                <w:szCs w:val="22"/>
              </w:rPr>
              <w:t>教育支出</w:t>
            </w:r>
          </w:p>
        </w:tc>
        <w:tc>
          <w:tcPr>
            <w:tcW w:w="1542" w:type="dxa"/>
            <w:tcBorders>
              <w:top w:val="nil"/>
              <w:left w:val="nil"/>
              <w:bottom w:val="single" w:sz="4" w:space="0" w:color="auto"/>
              <w:right w:val="single" w:sz="4" w:space="0" w:color="auto"/>
            </w:tcBorders>
            <w:shd w:val="clear" w:color="auto" w:fill="auto"/>
            <w:vAlign w:val="center"/>
          </w:tcPr>
          <w:p w:rsidR="006D64B5" w:rsidRPr="008178A0" w:rsidRDefault="006D64B5" w:rsidP="00621A5C">
            <w:pPr>
              <w:spacing w:line="300" w:lineRule="exact"/>
              <w:jc w:val="left"/>
              <w:rPr>
                <w:rFonts w:ascii="仿宋_GB2312" w:eastAsia="仿宋_GB2312" w:hAnsi="宋体" w:cs="宋体"/>
                <w:kern w:val="0"/>
                <w:sz w:val="22"/>
                <w:szCs w:val="22"/>
              </w:rPr>
            </w:pPr>
            <w:r w:rsidRPr="008178A0">
              <w:rPr>
                <w:rFonts w:ascii="仿宋_GB2312" w:eastAsia="仿宋_GB2312" w:hAnsi="宋体" w:cs="宋体" w:hint="eastAsia"/>
                <w:kern w:val="0"/>
                <w:sz w:val="22"/>
                <w:szCs w:val="22"/>
              </w:rPr>
              <w:t>5,676.57</w:t>
            </w:r>
          </w:p>
        </w:tc>
        <w:tc>
          <w:tcPr>
            <w:tcW w:w="1517" w:type="dxa"/>
            <w:tcBorders>
              <w:top w:val="nil"/>
              <w:left w:val="nil"/>
              <w:bottom w:val="single" w:sz="4" w:space="0" w:color="auto"/>
              <w:right w:val="single" w:sz="4" w:space="0" w:color="auto"/>
            </w:tcBorders>
            <w:vAlign w:val="center"/>
          </w:tcPr>
          <w:p w:rsidR="006D64B5" w:rsidRPr="008178A0" w:rsidRDefault="006D64B5" w:rsidP="00621A5C">
            <w:pPr>
              <w:spacing w:line="300" w:lineRule="exact"/>
              <w:jc w:val="left"/>
              <w:rPr>
                <w:rFonts w:ascii="仿宋_GB2312" w:eastAsia="仿宋_GB2312" w:hAnsi="宋体" w:cs="宋体"/>
                <w:kern w:val="0"/>
                <w:sz w:val="22"/>
                <w:szCs w:val="22"/>
              </w:rPr>
            </w:pPr>
            <w:r w:rsidRPr="008178A0">
              <w:rPr>
                <w:rFonts w:ascii="仿宋_GB2312" w:eastAsia="仿宋_GB2312" w:hAnsi="宋体" w:cs="宋体" w:hint="eastAsia"/>
                <w:kern w:val="0"/>
                <w:sz w:val="22"/>
                <w:szCs w:val="22"/>
              </w:rPr>
              <w:t>5,676.57</w:t>
            </w:r>
          </w:p>
        </w:tc>
        <w:tc>
          <w:tcPr>
            <w:tcW w:w="1517"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c>
          <w:tcPr>
            <w:tcW w:w="1518"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r>
      <w:tr w:rsidR="006D64B5" w:rsidTr="00621A5C">
        <w:trPr>
          <w:trHeight w:val="20"/>
          <w:jc w:val="center"/>
        </w:trPr>
        <w:tc>
          <w:tcPr>
            <w:tcW w:w="1296" w:type="dxa"/>
            <w:tcBorders>
              <w:top w:val="nil"/>
              <w:left w:val="single" w:sz="4" w:space="0" w:color="auto"/>
              <w:bottom w:val="single" w:sz="4" w:space="0" w:color="auto"/>
              <w:right w:val="single" w:sz="4" w:space="0" w:color="auto"/>
            </w:tcBorders>
            <w:shd w:val="clear" w:color="auto" w:fill="auto"/>
            <w:vAlign w:val="center"/>
          </w:tcPr>
          <w:p w:rsidR="006D64B5" w:rsidRPr="008178A0" w:rsidRDefault="006D64B5" w:rsidP="00621A5C">
            <w:pPr>
              <w:spacing w:line="300" w:lineRule="exact"/>
              <w:jc w:val="left"/>
              <w:rPr>
                <w:rFonts w:ascii="仿宋_GB2312" w:eastAsia="仿宋_GB2312" w:hAnsi="宋体" w:cs="宋体"/>
                <w:kern w:val="0"/>
                <w:sz w:val="22"/>
                <w:szCs w:val="22"/>
              </w:rPr>
            </w:pPr>
            <w:r w:rsidRPr="008178A0">
              <w:rPr>
                <w:rFonts w:ascii="仿宋_GB2312" w:eastAsia="仿宋_GB2312" w:hAnsi="宋体" w:cs="宋体" w:hint="eastAsia"/>
                <w:kern w:val="0"/>
                <w:sz w:val="22"/>
                <w:szCs w:val="22"/>
              </w:rPr>
              <w:t>20502</w:t>
            </w:r>
          </w:p>
        </w:tc>
        <w:tc>
          <w:tcPr>
            <w:tcW w:w="3144" w:type="dxa"/>
            <w:gridSpan w:val="2"/>
            <w:tcBorders>
              <w:top w:val="nil"/>
              <w:left w:val="nil"/>
              <w:bottom w:val="single" w:sz="4" w:space="0" w:color="auto"/>
              <w:right w:val="single" w:sz="4" w:space="0" w:color="auto"/>
            </w:tcBorders>
            <w:shd w:val="clear" w:color="auto" w:fill="auto"/>
            <w:vAlign w:val="center"/>
          </w:tcPr>
          <w:p w:rsidR="006D64B5" w:rsidRPr="008178A0" w:rsidRDefault="006D64B5" w:rsidP="00621A5C">
            <w:pPr>
              <w:spacing w:line="300" w:lineRule="exact"/>
              <w:jc w:val="left"/>
              <w:rPr>
                <w:rFonts w:ascii="仿宋_GB2312" w:eastAsia="仿宋_GB2312" w:hAnsi="宋体" w:cs="宋体"/>
                <w:kern w:val="0"/>
                <w:sz w:val="22"/>
                <w:szCs w:val="22"/>
              </w:rPr>
            </w:pPr>
            <w:r w:rsidRPr="008178A0">
              <w:rPr>
                <w:rFonts w:ascii="仿宋_GB2312" w:eastAsia="仿宋_GB2312" w:hAnsi="宋体" w:cs="宋体" w:hint="eastAsia"/>
                <w:kern w:val="0"/>
                <w:sz w:val="22"/>
                <w:szCs w:val="22"/>
              </w:rPr>
              <w:t>普通教育</w:t>
            </w:r>
          </w:p>
        </w:tc>
        <w:tc>
          <w:tcPr>
            <w:tcW w:w="1542" w:type="dxa"/>
            <w:tcBorders>
              <w:top w:val="nil"/>
              <w:left w:val="nil"/>
              <w:bottom w:val="single" w:sz="4" w:space="0" w:color="auto"/>
              <w:right w:val="single" w:sz="4" w:space="0" w:color="auto"/>
            </w:tcBorders>
            <w:shd w:val="clear" w:color="auto" w:fill="auto"/>
            <w:vAlign w:val="center"/>
          </w:tcPr>
          <w:p w:rsidR="006D64B5" w:rsidRPr="008178A0" w:rsidRDefault="006D64B5" w:rsidP="00621A5C">
            <w:pPr>
              <w:spacing w:line="300" w:lineRule="exact"/>
              <w:jc w:val="left"/>
              <w:rPr>
                <w:rFonts w:ascii="仿宋_GB2312" w:eastAsia="仿宋_GB2312" w:hAnsi="宋体" w:cs="宋体"/>
                <w:kern w:val="0"/>
                <w:sz w:val="22"/>
                <w:szCs w:val="22"/>
              </w:rPr>
            </w:pPr>
            <w:r w:rsidRPr="008178A0">
              <w:rPr>
                <w:rFonts w:ascii="仿宋_GB2312" w:eastAsia="仿宋_GB2312" w:hAnsi="宋体" w:cs="宋体" w:hint="eastAsia"/>
                <w:kern w:val="0"/>
                <w:sz w:val="22"/>
                <w:szCs w:val="22"/>
              </w:rPr>
              <w:t>513.09</w:t>
            </w:r>
          </w:p>
        </w:tc>
        <w:tc>
          <w:tcPr>
            <w:tcW w:w="1517" w:type="dxa"/>
            <w:tcBorders>
              <w:top w:val="nil"/>
              <w:left w:val="nil"/>
              <w:bottom w:val="single" w:sz="4" w:space="0" w:color="auto"/>
              <w:right w:val="single" w:sz="4" w:space="0" w:color="auto"/>
            </w:tcBorders>
            <w:vAlign w:val="center"/>
          </w:tcPr>
          <w:p w:rsidR="006D64B5" w:rsidRPr="008178A0" w:rsidRDefault="006D64B5" w:rsidP="00621A5C">
            <w:pPr>
              <w:spacing w:line="300" w:lineRule="exact"/>
              <w:jc w:val="left"/>
              <w:rPr>
                <w:rFonts w:ascii="仿宋_GB2312" w:eastAsia="仿宋_GB2312" w:hAnsi="宋体" w:cs="宋体"/>
                <w:kern w:val="0"/>
                <w:sz w:val="22"/>
                <w:szCs w:val="22"/>
              </w:rPr>
            </w:pPr>
            <w:r w:rsidRPr="008178A0">
              <w:rPr>
                <w:rFonts w:ascii="仿宋_GB2312" w:eastAsia="仿宋_GB2312" w:hAnsi="宋体" w:cs="宋体" w:hint="eastAsia"/>
                <w:kern w:val="0"/>
                <w:sz w:val="22"/>
                <w:szCs w:val="22"/>
              </w:rPr>
              <w:t>513.09</w:t>
            </w:r>
          </w:p>
        </w:tc>
        <w:tc>
          <w:tcPr>
            <w:tcW w:w="1517"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c>
          <w:tcPr>
            <w:tcW w:w="1518"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r>
      <w:tr w:rsidR="006D64B5" w:rsidTr="00621A5C">
        <w:trPr>
          <w:trHeight w:val="20"/>
          <w:jc w:val="center"/>
        </w:trPr>
        <w:tc>
          <w:tcPr>
            <w:tcW w:w="1296" w:type="dxa"/>
            <w:tcBorders>
              <w:top w:val="nil"/>
              <w:left w:val="single" w:sz="4" w:space="0" w:color="auto"/>
              <w:bottom w:val="single" w:sz="4" w:space="0" w:color="auto"/>
              <w:right w:val="single" w:sz="4" w:space="0" w:color="auto"/>
            </w:tcBorders>
            <w:shd w:val="clear" w:color="auto" w:fill="auto"/>
            <w:vAlign w:val="center"/>
          </w:tcPr>
          <w:p w:rsidR="006D64B5" w:rsidRPr="008178A0" w:rsidRDefault="006D64B5" w:rsidP="00621A5C">
            <w:pPr>
              <w:spacing w:line="300" w:lineRule="exact"/>
              <w:jc w:val="left"/>
              <w:rPr>
                <w:rFonts w:ascii="仿宋_GB2312" w:eastAsia="仿宋_GB2312" w:hAnsi="宋体" w:cs="宋体"/>
                <w:kern w:val="0"/>
                <w:sz w:val="22"/>
                <w:szCs w:val="22"/>
              </w:rPr>
            </w:pPr>
            <w:r w:rsidRPr="008178A0">
              <w:rPr>
                <w:rFonts w:ascii="仿宋_GB2312" w:eastAsia="仿宋_GB2312" w:hAnsi="宋体" w:cs="宋体" w:hint="eastAsia"/>
                <w:kern w:val="0"/>
                <w:sz w:val="22"/>
                <w:szCs w:val="22"/>
              </w:rPr>
              <w:t>2050201</w:t>
            </w:r>
          </w:p>
        </w:tc>
        <w:tc>
          <w:tcPr>
            <w:tcW w:w="3144" w:type="dxa"/>
            <w:gridSpan w:val="2"/>
            <w:tcBorders>
              <w:top w:val="nil"/>
              <w:left w:val="nil"/>
              <w:bottom w:val="single" w:sz="4" w:space="0" w:color="auto"/>
              <w:right w:val="single" w:sz="4" w:space="0" w:color="auto"/>
            </w:tcBorders>
            <w:shd w:val="clear" w:color="auto" w:fill="auto"/>
            <w:vAlign w:val="center"/>
          </w:tcPr>
          <w:p w:rsidR="006D64B5" w:rsidRPr="008178A0" w:rsidRDefault="006D64B5" w:rsidP="00621A5C">
            <w:pPr>
              <w:spacing w:line="300" w:lineRule="exact"/>
              <w:jc w:val="left"/>
              <w:rPr>
                <w:rFonts w:ascii="仿宋_GB2312" w:eastAsia="仿宋_GB2312" w:hAnsi="宋体" w:cs="宋体"/>
                <w:kern w:val="0"/>
                <w:sz w:val="22"/>
                <w:szCs w:val="22"/>
              </w:rPr>
            </w:pPr>
            <w:r w:rsidRPr="008178A0">
              <w:rPr>
                <w:rFonts w:ascii="仿宋_GB2312" w:eastAsia="仿宋_GB2312" w:hAnsi="宋体" w:cs="宋体" w:hint="eastAsia"/>
                <w:kern w:val="0"/>
                <w:sz w:val="22"/>
                <w:szCs w:val="22"/>
              </w:rPr>
              <w:t>学前教育</w:t>
            </w:r>
          </w:p>
        </w:tc>
        <w:tc>
          <w:tcPr>
            <w:tcW w:w="1542" w:type="dxa"/>
            <w:tcBorders>
              <w:top w:val="nil"/>
              <w:left w:val="nil"/>
              <w:bottom w:val="single" w:sz="4" w:space="0" w:color="auto"/>
              <w:right w:val="single" w:sz="4" w:space="0" w:color="auto"/>
            </w:tcBorders>
            <w:shd w:val="clear" w:color="auto" w:fill="auto"/>
            <w:vAlign w:val="center"/>
          </w:tcPr>
          <w:p w:rsidR="006D64B5" w:rsidRPr="008178A0" w:rsidRDefault="006D64B5" w:rsidP="00621A5C">
            <w:pPr>
              <w:spacing w:line="300" w:lineRule="exact"/>
              <w:jc w:val="left"/>
              <w:rPr>
                <w:rFonts w:ascii="仿宋_GB2312" w:eastAsia="仿宋_GB2312" w:hAnsi="宋体" w:cs="宋体"/>
                <w:kern w:val="0"/>
                <w:sz w:val="22"/>
                <w:szCs w:val="22"/>
              </w:rPr>
            </w:pPr>
            <w:r w:rsidRPr="008178A0">
              <w:rPr>
                <w:rFonts w:ascii="仿宋_GB2312" w:eastAsia="仿宋_GB2312" w:hAnsi="宋体" w:cs="宋体" w:hint="eastAsia"/>
                <w:kern w:val="0"/>
                <w:sz w:val="22"/>
                <w:szCs w:val="22"/>
              </w:rPr>
              <w:t>241.09</w:t>
            </w:r>
          </w:p>
        </w:tc>
        <w:tc>
          <w:tcPr>
            <w:tcW w:w="1517" w:type="dxa"/>
            <w:tcBorders>
              <w:top w:val="nil"/>
              <w:left w:val="nil"/>
              <w:bottom w:val="single" w:sz="4" w:space="0" w:color="auto"/>
              <w:right w:val="single" w:sz="4" w:space="0" w:color="auto"/>
            </w:tcBorders>
            <w:vAlign w:val="center"/>
          </w:tcPr>
          <w:p w:rsidR="006D64B5" w:rsidRPr="008178A0" w:rsidRDefault="006D64B5" w:rsidP="00621A5C">
            <w:pPr>
              <w:spacing w:line="300" w:lineRule="exact"/>
              <w:jc w:val="left"/>
              <w:rPr>
                <w:rFonts w:ascii="仿宋_GB2312" w:eastAsia="仿宋_GB2312" w:hAnsi="宋体" w:cs="宋体"/>
                <w:kern w:val="0"/>
                <w:sz w:val="22"/>
                <w:szCs w:val="22"/>
              </w:rPr>
            </w:pPr>
            <w:r w:rsidRPr="008178A0">
              <w:rPr>
                <w:rFonts w:ascii="仿宋_GB2312" w:eastAsia="仿宋_GB2312" w:hAnsi="宋体" w:cs="宋体" w:hint="eastAsia"/>
                <w:kern w:val="0"/>
                <w:sz w:val="22"/>
                <w:szCs w:val="22"/>
              </w:rPr>
              <w:t>241.09</w:t>
            </w:r>
          </w:p>
        </w:tc>
        <w:tc>
          <w:tcPr>
            <w:tcW w:w="1517"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c>
          <w:tcPr>
            <w:tcW w:w="1518"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r>
      <w:tr w:rsidR="006D64B5" w:rsidTr="00621A5C">
        <w:trPr>
          <w:trHeight w:val="20"/>
          <w:jc w:val="center"/>
        </w:trPr>
        <w:tc>
          <w:tcPr>
            <w:tcW w:w="1296" w:type="dxa"/>
            <w:tcBorders>
              <w:top w:val="nil"/>
              <w:left w:val="single" w:sz="4" w:space="0" w:color="auto"/>
              <w:bottom w:val="single" w:sz="4" w:space="0" w:color="auto"/>
              <w:right w:val="single" w:sz="4" w:space="0" w:color="auto"/>
            </w:tcBorders>
            <w:shd w:val="clear" w:color="auto" w:fill="auto"/>
            <w:vAlign w:val="center"/>
          </w:tcPr>
          <w:p w:rsidR="006D64B5" w:rsidRPr="008178A0" w:rsidRDefault="006D64B5" w:rsidP="00621A5C">
            <w:pPr>
              <w:spacing w:line="300" w:lineRule="exact"/>
              <w:jc w:val="left"/>
              <w:rPr>
                <w:rFonts w:ascii="仿宋_GB2312" w:eastAsia="仿宋_GB2312" w:hAnsi="宋体" w:cs="宋体"/>
                <w:kern w:val="0"/>
                <w:sz w:val="22"/>
                <w:szCs w:val="22"/>
              </w:rPr>
            </w:pPr>
            <w:r w:rsidRPr="008178A0">
              <w:rPr>
                <w:rFonts w:ascii="仿宋_GB2312" w:eastAsia="仿宋_GB2312" w:hAnsi="宋体" w:cs="宋体" w:hint="eastAsia"/>
                <w:kern w:val="0"/>
                <w:sz w:val="22"/>
                <w:szCs w:val="22"/>
              </w:rPr>
              <w:t>2050299</w:t>
            </w:r>
          </w:p>
        </w:tc>
        <w:tc>
          <w:tcPr>
            <w:tcW w:w="3144" w:type="dxa"/>
            <w:gridSpan w:val="2"/>
            <w:tcBorders>
              <w:top w:val="nil"/>
              <w:left w:val="nil"/>
              <w:bottom w:val="single" w:sz="4" w:space="0" w:color="auto"/>
              <w:right w:val="single" w:sz="4" w:space="0" w:color="auto"/>
            </w:tcBorders>
            <w:shd w:val="clear" w:color="auto" w:fill="auto"/>
            <w:vAlign w:val="center"/>
          </w:tcPr>
          <w:p w:rsidR="006D64B5" w:rsidRPr="008178A0" w:rsidRDefault="006D64B5" w:rsidP="00621A5C">
            <w:pPr>
              <w:spacing w:line="300" w:lineRule="exact"/>
              <w:jc w:val="left"/>
              <w:rPr>
                <w:rFonts w:ascii="仿宋_GB2312" w:eastAsia="仿宋_GB2312" w:hAnsi="宋体" w:cs="宋体"/>
                <w:kern w:val="0"/>
                <w:sz w:val="22"/>
                <w:szCs w:val="22"/>
              </w:rPr>
            </w:pPr>
            <w:r w:rsidRPr="008178A0">
              <w:rPr>
                <w:rFonts w:ascii="仿宋_GB2312" w:eastAsia="仿宋_GB2312" w:hAnsi="宋体" w:cs="宋体" w:hint="eastAsia"/>
                <w:kern w:val="0"/>
                <w:sz w:val="22"/>
                <w:szCs w:val="22"/>
              </w:rPr>
              <w:t>其他普通教育支出</w:t>
            </w:r>
          </w:p>
        </w:tc>
        <w:tc>
          <w:tcPr>
            <w:tcW w:w="1542" w:type="dxa"/>
            <w:tcBorders>
              <w:top w:val="nil"/>
              <w:left w:val="nil"/>
              <w:bottom w:val="single" w:sz="4" w:space="0" w:color="auto"/>
              <w:right w:val="single" w:sz="4" w:space="0" w:color="auto"/>
            </w:tcBorders>
            <w:shd w:val="clear" w:color="auto" w:fill="auto"/>
            <w:vAlign w:val="center"/>
          </w:tcPr>
          <w:p w:rsidR="006D64B5" w:rsidRPr="008178A0" w:rsidRDefault="006D64B5" w:rsidP="00621A5C">
            <w:pPr>
              <w:spacing w:line="300" w:lineRule="exact"/>
              <w:jc w:val="left"/>
              <w:rPr>
                <w:rFonts w:ascii="仿宋_GB2312" w:eastAsia="仿宋_GB2312" w:hAnsi="宋体" w:cs="宋体"/>
                <w:kern w:val="0"/>
                <w:sz w:val="22"/>
                <w:szCs w:val="22"/>
              </w:rPr>
            </w:pPr>
            <w:r w:rsidRPr="008178A0">
              <w:rPr>
                <w:rFonts w:ascii="仿宋_GB2312" w:eastAsia="仿宋_GB2312" w:hAnsi="宋体" w:cs="宋体" w:hint="eastAsia"/>
                <w:kern w:val="0"/>
                <w:sz w:val="22"/>
                <w:szCs w:val="22"/>
              </w:rPr>
              <w:t>272.00</w:t>
            </w:r>
          </w:p>
        </w:tc>
        <w:tc>
          <w:tcPr>
            <w:tcW w:w="1517" w:type="dxa"/>
            <w:tcBorders>
              <w:top w:val="nil"/>
              <w:left w:val="nil"/>
              <w:bottom w:val="single" w:sz="4" w:space="0" w:color="auto"/>
              <w:right w:val="single" w:sz="4" w:space="0" w:color="auto"/>
            </w:tcBorders>
            <w:vAlign w:val="center"/>
          </w:tcPr>
          <w:p w:rsidR="006D64B5" w:rsidRPr="008178A0" w:rsidRDefault="006D64B5" w:rsidP="00621A5C">
            <w:pPr>
              <w:spacing w:line="300" w:lineRule="exact"/>
              <w:jc w:val="left"/>
              <w:rPr>
                <w:rFonts w:ascii="仿宋_GB2312" w:eastAsia="仿宋_GB2312" w:hAnsi="宋体" w:cs="宋体"/>
                <w:kern w:val="0"/>
                <w:sz w:val="22"/>
                <w:szCs w:val="22"/>
              </w:rPr>
            </w:pPr>
            <w:r w:rsidRPr="008178A0">
              <w:rPr>
                <w:rFonts w:ascii="仿宋_GB2312" w:eastAsia="仿宋_GB2312" w:hAnsi="宋体" w:cs="宋体" w:hint="eastAsia"/>
                <w:kern w:val="0"/>
                <w:sz w:val="22"/>
                <w:szCs w:val="22"/>
              </w:rPr>
              <w:t>272.00</w:t>
            </w:r>
          </w:p>
        </w:tc>
        <w:tc>
          <w:tcPr>
            <w:tcW w:w="1517"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c>
          <w:tcPr>
            <w:tcW w:w="1518"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r>
      <w:tr w:rsidR="006D64B5" w:rsidTr="00621A5C">
        <w:trPr>
          <w:trHeight w:val="20"/>
          <w:jc w:val="center"/>
        </w:trPr>
        <w:tc>
          <w:tcPr>
            <w:tcW w:w="1296" w:type="dxa"/>
            <w:tcBorders>
              <w:top w:val="nil"/>
              <w:left w:val="single" w:sz="4" w:space="0" w:color="auto"/>
              <w:bottom w:val="single" w:sz="4" w:space="0" w:color="auto"/>
              <w:right w:val="single" w:sz="4" w:space="0" w:color="auto"/>
            </w:tcBorders>
            <w:shd w:val="clear" w:color="auto" w:fill="auto"/>
            <w:vAlign w:val="center"/>
          </w:tcPr>
          <w:p w:rsidR="006D64B5" w:rsidRPr="008178A0" w:rsidRDefault="006D64B5" w:rsidP="00621A5C">
            <w:pPr>
              <w:spacing w:line="300" w:lineRule="exact"/>
              <w:jc w:val="left"/>
              <w:rPr>
                <w:rFonts w:ascii="仿宋_GB2312" w:eastAsia="仿宋_GB2312" w:hAnsi="宋体" w:cs="宋体"/>
                <w:kern w:val="0"/>
                <w:sz w:val="22"/>
                <w:szCs w:val="22"/>
              </w:rPr>
            </w:pPr>
            <w:r w:rsidRPr="008178A0">
              <w:rPr>
                <w:rFonts w:ascii="仿宋_GB2312" w:eastAsia="仿宋_GB2312" w:hAnsi="宋体" w:cs="宋体" w:hint="eastAsia"/>
                <w:kern w:val="0"/>
                <w:sz w:val="22"/>
                <w:szCs w:val="22"/>
              </w:rPr>
              <w:t>20509</w:t>
            </w:r>
          </w:p>
        </w:tc>
        <w:tc>
          <w:tcPr>
            <w:tcW w:w="3144" w:type="dxa"/>
            <w:gridSpan w:val="2"/>
            <w:tcBorders>
              <w:top w:val="nil"/>
              <w:left w:val="nil"/>
              <w:bottom w:val="single" w:sz="4" w:space="0" w:color="auto"/>
              <w:right w:val="single" w:sz="4" w:space="0" w:color="auto"/>
            </w:tcBorders>
            <w:shd w:val="clear" w:color="auto" w:fill="auto"/>
            <w:vAlign w:val="center"/>
          </w:tcPr>
          <w:p w:rsidR="006D64B5" w:rsidRPr="008178A0" w:rsidRDefault="006D64B5" w:rsidP="00621A5C">
            <w:pPr>
              <w:spacing w:line="300" w:lineRule="exact"/>
              <w:jc w:val="left"/>
              <w:rPr>
                <w:rFonts w:ascii="仿宋_GB2312" w:eastAsia="仿宋_GB2312" w:hAnsi="宋体" w:cs="宋体"/>
                <w:kern w:val="0"/>
                <w:sz w:val="22"/>
                <w:szCs w:val="22"/>
              </w:rPr>
            </w:pPr>
            <w:r w:rsidRPr="008178A0">
              <w:rPr>
                <w:rFonts w:ascii="仿宋_GB2312" w:eastAsia="仿宋_GB2312" w:hAnsi="宋体" w:cs="宋体" w:hint="eastAsia"/>
                <w:kern w:val="0"/>
                <w:sz w:val="22"/>
                <w:szCs w:val="22"/>
              </w:rPr>
              <w:t>教育费附加安排的支出</w:t>
            </w:r>
          </w:p>
        </w:tc>
        <w:tc>
          <w:tcPr>
            <w:tcW w:w="1542" w:type="dxa"/>
            <w:tcBorders>
              <w:top w:val="nil"/>
              <w:left w:val="nil"/>
              <w:bottom w:val="single" w:sz="4" w:space="0" w:color="auto"/>
              <w:right w:val="single" w:sz="4" w:space="0" w:color="auto"/>
            </w:tcBorders>
            <w:shd w:val="clear" w:color="auto" w:fill="auto"/>
            <w:vAlign w:val="center"/>
          </w:tcPr>
          <w:p w:rsidR="006D64B5" w:rsidRPr="008178A0" w:rsidRDefault="006D64B5" w:rsidP="00621A5C">
            <w:pPr>
              <w:spacing w:line="300" w:lineRule="exact"/>
              <w:jc w:val="left"/>
              <w:rPr>
                <w:rFonts w:ascii="仿宋_GB2312" w:eastAsia="仿宋_GB2312" w:hAnsi="宋体" w:cs="宋体"/>
                <w:kern w:val="0"/>
                <w:sz w:val="22"/>
                <w:szCs w:val="22"/>
              </w:rPr>
            </w:pPr>
            <w:r w:rsidRPr="008178A0">
              <w:rPr>
                <w:rFonts w:ascii="仿宋_GB2312" w:eastAsia="仿宋_GB2312" w:hAnsi="宋体" w:cs="宋体" w:hint="eastAsia"/>
                <w:kern w:val="0"/>
                <w:sz w:val="22"/>
                <w:szCs w:val="22"/>
              </w:rPr>
              <w:t>5,163.48</w:t>
            </w:r>
          </w:p>
        </w:tc>
        <w:tc>
          <w:tcPr>
            <w:tcW w:w="1517" w:type="dxa"/>
            <w:tcBorders>
              <w:top w:val="nil"/>
              <w:left w:val="nil"/>
              <w:bottom w:val="single" w:sz="4" w:space="0" w:color="auto"/>
              <w:right w:val="single" w:sz="4" w:space="0" w:color="auto"/>
            </w:tcBorders>
            <w:vAlign w:val="center"/>
          </w:tcPr>
          <w:p w:rsidR="006D64B5" w:rsidRPr="008178A0" w:rsidRDefault="006D64B5" w:rsidP="00621A5C">
            <w:pPr>
              <w:spacing w:line="300" w:lineRule="exact"/>
              <w:jc w:val="left"/>
              <w:rPr>
                <w:rFonts w:ascii="仿宋_GB2312" w:eastAsia="仿宋_GB2312" w:hAnsi="宋体" w:cs="宋体"/>
                <w:kern w:val="0"/>
                <w:sz w:val="22"/>
                <w:szCs w:val="22"/>
              </w:rPr>
            </w:pPr>
            <w:r w:rsidRPr="008178A0">
              <w:rPr>
                <w:rFonts w:ascii="仿宋_GB2312" w:eastAsia="仿宋_GB2312" w:hAnsi="宋体" w:cs="宋体" w:hint="eastAsia"/>
                <w:kern w:val="0"/>
                <w:sz w:val="22"/>
                <w:szCs w:val="22"/>
              </w:rPr>
              <w:t>5,163.48</w:t>
            </w:r>
          </w:p>
        </w:tc>
        <w:tc>
          <w:tcPr>
            <w:tcW w:w="1517"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c>
          <w:tcPr>
            <w:tcW w:w="1518"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r>
      <w:tr w:rsidR="006D64B5" w:rsidTr="00621A5C">
        <w:trPr>
          <w:trHeight w:val="20"/>
          <w:jc w:val="center"/>
        </w:trPr>
        <w:tc>
          <w:tcPr>
            <w:tcW w:w="1296" w:type="dxa"/>
            <w:tcBorders>
              <w:top w:val="nil"/>
              <w:left w:val="single" w:sz="4" w:space="0" w:color="auto"/>
              <w:bottom w:val="single" w:sz="4" w:space="0" w:color="auto"/>
              <w:right w:val="single" w:sz="4" w:space="0" w:color="auto"/>
            </w:tcBorders>
            <w:shd w:val="clear" w:color="auto" w:fill="auto"/>
            <w:vAlign w:val="center"/>
          </w:tcPr>
          <w:p w:rsidR="006D64B5" w:rsidRPr="008178A0" w:rsidRDefault="006D64B5" w:rsidP="00621A5C">
            <w:pPr>
              <w:spacing w:line="300" w:lineRule="exact"/>
              <w:jc w:val="left"/>
              <w:rPr>
                <w:rFonts w:ascii="仿宋_GB2312" w:eastAsia="仿宋_GB2312" w:hAnsi="宋体" w:cs="宋体"/>
                <w:kern w:val="0"/>
                <w:sz w:val="22"/>
                <w:szCs w:val="22"/>
              </w:rPr>
            </w:pPr>
            <w:r w:rsidRPr="008178A0">
              <w:rPr>
                <w:rFonts w:ascii="仿宋_GB2312" w:eastAsia="仿宋_GB2312" w:hAnsi="宋体" w:cs="宋体" w:hint="eastAsia"/>
                <w:kern w:val="0"/>
                <w:sz w:val="22"/>
                <w:szCs w:val="22"/>
              </w:rPr>
              <w:t>2050999</w:t>
            </w:r>
          </w:p>
        </w:tc>
        <w:tc>
          <w:tcPr>
            <w:tcW w:w="3144" w:type="dxa"/>
            <w:gridSpan w:val="2"/>
            <w:tcBorders>
              <w:top w:val="nil"/>
              <w:left w:val="nil"/>
              <w:bottom w:val="single" w:sz="4" w:space="0" w:color="auto"/>
              <w:right w:val="single" w:sz="4" w:space="0" w:color="auto"/>
            </w:tcBorders>
            <w:shd w:val="clear" w:color="auto" w:fill="auto"/>
            <w:vAlign w:val="center"/>
          </w:tcPr>
          <w:p w:rsidR="006D64B5" w:rsidRPr="008178A0" w:rsidRDefault="006D64B5" w:rsidP="00621A5C">
            <w:pPr>
              <w:spacing w:line="300" w:lineRule="exact"/>
              <w:jc w:val="left"/>
              <w:rPr>
                <w:rFonts w:ascii="仿宋_GB2312" w:eastAsia="仿宋_GB2312" w:hAnsi="宋体" w:cs="宋体"/>
                <w:kern w:val="0"/>
                <w:sz w:val="22"/>
                <w:szCs w:val="22"/>
              </w:rPr>
            </w:pPr>
            <w:r w:rsidRPr="008178A0">
              <w:rPr>
                <w:rFonts w:ascii="仿宋_GB2312" w:eastAsia="仿宋_GB2312" w:hAnsi="宋体" w:cs="宋体" w:hint="eastAsia"/>
                <w:kern w:val="0"/>
                <w:sz w:val="22"/>
                <w:szCs w:val="22"/>
              </w:rPr>
              <w:t>其他教育费附加安排的支出</w:t>
            </w:r>
          </w:p>
        </w:tc>
        <w:tc>
          <w:tcPr>
            <w:tcW w:w="1542" w:type="dxa"/>
            <w:tcBorders>
              <w:top w:val="nil"/>
              <w:left w:val="nil"/>
              <w:bottom w:val="single" w:sz="4" w:space="0" w:color="auto"/>
              <w:right w:val="single" w:sz="4" w:space="0" w:color="auto"/>
            </w:tcBorders>
            <w:shd w:val="clear" w:color="auto" w:fill="auto"/>
            <w:vAlign w:val="center"/>
          </w:tcPr>
          <w:p w:rsidR="006D64B5" w:rsidRPr="008178A0" w:rsidRDefault="006D64B5" w:rsidP="00621A5C">
            <w:pPr>
              <w:spacing w:line="300" w:lineRule="exact"/>
              <w:jc w:val="left"/>
              <w:rPr>
                <w:rFonts w:ascii="仿宋_GB2312" w:eastAsia="仿宋_GB2312" w:hAnsi="宋体" w:cs="宋体"/>
                <w:kern w:val="0"/>
                <w:sz w:val="22"/>
                <w:szCs w:val="22"/>
              </w:rPr>
            </w:pPr>
            <w:r w:rsidRPr="008178A0">
              <w:rPr>
                <w:rFonts w:ascii="仿宋_GB2312" w:eastAsia="仿宋_GB2312" w:hAnsi="宋体" w:cs="宋体" w:hint="eastAsia"/>
                <w:kern w:val="0"/>
                <w:sz w:val="22"/>
                <w:szCs w:val="22"/>
              </w:rPr>
              <w:t>5,163.48</w:t>
            </w:r>
          </w:p>
        </w:tc>
        <w:tc>
          <w:tcPr>
            <w:tcW w:w="1517" w:type="dxa"/>
            <w:tcBorders>
              <w:top w:val="nil"/>
              <w:left w:val="nil"/>
              <w:bottom w:val="single" w:sz="4" w:space="0" w:color="auto"/>
              <w:right w:val="single" w:sz="4" w:space="0" w:color="auto"/>
            </w:tcBorders>
            <w:vAlign w:val="center"/>
          </w:tcPr>
          <w:p w:rsidR="006D64B5" w:rsidRPr="008178A0" w:rsidRDefault="006D64B5" w:rsidP="00621A5C">
            <w:pPr>
              <w:spacing w:line="300" w:lineRule="exact"/>
              <w:jc w:val="left"/>
              <w:rPr>
                <w:rFonts w:ascii="仿宋_GB2312" w:eastAsia="仿宋_GB2312" w:hAnsi="宋体" w:cs="宋体"/>
                <w:kern w:val="0"/>
                <w:sz w:val="22"/>
                <w:szCs w:val="22"/>
              </w:rPr>
            </w:pPr>
            <w:r w:rsidRPr="008178A0">
              <w:rPr>
                <w:rFonts w:ascii="仿宋_GB2312" w:eastAsia="仿宋_GB2312" w:hAnsi="宋体" w:cs="宋体" w:hint="eastAsia"/>
                <w:kern w:val="0"/>
                <w:sz w:val="22"/>
                <w:szCs w:val="22"/>
              </w:rPr>
              <w:t>5,163.48</w:t>
            </w:r>
          </w:p>
        </w:tc>
        <w:tc>
          <w:tcPr>
            <w:tcW w:w="1517"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c>
          <w:tcPr>
            <w:tcW w:w="1518"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r>
      <w:tr w:rsidR="006D64B5" w:rsidTr="00621A5C">
        <w:trPr>
          <w:trHeight w:val="20"/>
          <w:jc w:val="center"/>
        </w:trPr>
        <w:tc>
          <w:tcPr>
            <w:tcW w:w="1296" w:type="dxa"/>
            <w:tcBorders>
              <w:top w:val="nil"/>
              <w:left w:val="single" w:sz="4" w:space="0" w:color="auto"/>
              <w:bottom w:val="single" w:sz="4" w:space="0" w:color="auto"/>
              <w:right w:val="single" w:sz="4" w:space="0" w:color="auto"/>
            </w:tcBorders>
            <w:shd w:val="clear" w:color="auto" w:fill="auto"/>
            <w:vAlign w:val="center"/>
          </w:tcPr>
          <w:p w:rsidR="006D64B5" w:rsidRPr="008178A0" w:rsidRDefault="006D64B5" w:rsidP="00621A5C">
            <w:pPr>
              <w:spacing w:line="300" w:lineRule="exact"/>
              <w:jc w:val="left"/>
              <w:rPr>
                <w:rFonts w:ascii="仿宋_GB2312" w:eastAsia="仿宋_GB2312" w:hAnsi="宋体" w:cs="宋体"/>
                <w:kern w:val="0"/>
                <w:sz w:val="22"/>
                <w:szCs w:val="22"/>
              </w:rPr>
            </w:pPr>
            <w:r w:rsidRPr="008178A0">
              <w:rPr>
                <w:rFonts w:ascii="仿宋_GB2312" w:eastAsia="仿宋_GB2312" w:hAnsi="宋体" w:cs="宋体" w:hint="eastAsia"/>
                <w:kern w:val="0"/>
                <w:sz w:val="22"/>
                <w:szCs w:val="22"/>
              </w:rPr>
              <w:t>211</w:t>
            </w:r>
          </w:p>
        </w:tc>
        <w:tc>
          <w:tcPr>
            <w:tcW w:w="3144" w:type="dxa"/>
            <w:gridSpan w:val="2"/>
            <w:tcBorders>
              <w:top w:val="nil"/>
              <w:left w:val="nil"/>
              <w:bottom w:val="single" w:sz="4" w:space="0" w:color="auto"/>
              <w:right w:val="single" w:sz="4" w:space="0" w:color="auto"/>
            </w:tcBorders>
            <w:shd w:val="clear" w:color="auto" w:fill="auto"/>
            <w:vAlign w:val="center"/>
          </w:tcPr>
          <w:p w:rsidR="006D64B5" w:rsidRPr="008178A0" w:rsidRDefault="006D64B5" w:rsidP="00621A5C">
            <w:pPr>
              <w:spacing w:line="300" w:lineRule="exact"/>
              <w:jc w:val="left"/>
              <w:rPr>
                <w:rFonts w:ascii="仿宋_GB2312" w:eastAsia="仿宋_GB2312" w:hAnsi="宋体" w:cs="宋体"/>
                <w:kern w:val="0"/>
                <w:sz w:val="22"/>
                <w:szCs w:val="22"/>
              </w:rPr>
            </w:pPr>
            <w:r w:rsidRPr="008178A0">
              <w:rPr>
                <w:rFonts w:ascii="仿宋_GB2312" w:eastAsia="仿宋_GB2312" w:hAnsi="宋体" w:cs="宋体" w:hint="eastAsia"/>
                <w:kern w:val="0"/>
                <w:sz w:val="22"/>
                <w:szCs w:val="22"/>
              </w:rPr>
              <w:t>节能环保支出</w:t>
            </w:r>
          </w:p>
        </w:tc>
        <w:tc>
          <w:tcPr>
            <w:tcW w:w="1542" w:type="dxa"/>
            <w:tcBorders>
              <w:top w:val="nil"/>
              <w:left w:val="nil"/>
              <w:bottom w:val="single" w:sz="4" w:space="0" w:color="auto"/>
              <w:right w:val="single" w:sz="4" w:space="0" w:color="auto"/>
            </w:tcBorders>
            <w:shd w:val="clear" w:color="auto" w:fill="auto"/>
            <w:vAlign w:val="center"/>
          </w:tcPr>
          <w:p w:rsidR="006D64B5" w:rsidRPr="008178A0" w:rsidRDefault="006D64B5" w:rsidP="00621A5C">
            <w:pPr>
              <w:spacing w:line="300" w:lineRule="exact"/>
              <w:jc w:val="left"/>
              <w:rPr>
                <w:rFonts w:ascii="仿宋_GB2312" w:eastAsia="仿宋_GB2312" w:hAnsi="宋体" w:cs="宋体"/>
                <w:kern w:val="0"/>
                <w:sz w:val="22"/>
                <w:szCs w:val="22"/>
              </w:rPr>
            </w:pPr>
            <w:r w:rsidRPr="008178A0">
              <w:rPr>
                <w:rFonts w:ascii="仿宋_GB2312" w:eastAsia="仿宋_GB2312" w:hAnsi="宋体" w:cs="宋体" w:hint="eastAsia"/>
                <w:kern w:val="0"/>
                <w:sz w:val="22"/>
                <w:szCs w:val="22"/>
              </w:rPr>
              <w:t>88.56</w:t>
            </w:r>
          </w:p>
        </w:tc>
        <w:tc>
          <w:tcPr>
            <w:tcW w:w="1517" w:type="dxa"/>
            <w:tcBorders>
              <w:top w:val="nil"/>
              <w:left w:val="nil"/>
              <w:bottom w:val="single" w:sz="4" w:space="0" w:color="auto"/>
              <w:right w:val="single" w:sz="4" w:space="0" w:color="auto"/>
            </w:tcBorders>
            <w:vAlign w:val="center"/>
          </w:tcPr>
          <w:p w:rsidR="006D64B5" w:rsidRPr="008178A0" w:rsidRDefault="006D64B5" w:rsidP="00621A5C">
            <w:pPr>
              <w:spacing w:line="300" w:lineRule="exact"/>
              <w:jc w:val="left"/>
              <w:rPr>
                <w:rFonts w:ascii="仿宋_GB2312" w:eastAsia="仿宋_GB2312" w:hAnsi="宋体" w:cs="宋体"/>
                <w:kern w:val="0"/>
                <w:sz w:val="22"/>
                <w:szCs w:val="22"/>
              </w:rPr>
            </w:pPr>
            <w:r w:rsidRPr="008178A0">
              <w:rPr>
                <w:rFonts w:ascii="仿宋_GB2312" w:eastAsia="仿宋_GB2312" w:hAnsi="宋体" w:cs="宋体" w:hint="eastAsia"/>
                <w:kern w:val="0"/>
                <w:sz w:val="22"/>
                <w:szCs w:val="22"/>
              </w:rPr>
              <w:t>88.56</w:t>
            </w:r>
          </w:p>
        </w:tc>
        <w:tc>
          <w:tcPr>
            <w:tcW w:w="1517"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c>
          <w:tcPr>
            <w:tcW w:w="1518"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r>
      <w:tr w:rsidR="006D64B5" w:rsidTr="00621A5C">
        <w:trPr>
          <w:trHeight w:val="20"/>
          <w:jc w:val="center"/>
        </w:trPr>
        <w:tc>
          <w:tcPr>
            <w:tcW w:w="1296" w:type="dxa"/>
            <w:tcBorders>
              <w:top w:val="nil"/>
              <w:left w:val="single" w:sz="4" w:space="0" w:color="auto"/>
              <w:bottom w:val="single" w:sz="4" w:space="0" w:color="auto"/>
              <w:right w:val="single" w:sz="4" w:space="0" w:color="auto"/>
            </w:tcBorders>
            <w:shd w:val="clear" w:color="auto" w:fill="auto"/>
            <w:vAlign w:val="center"/>
          </w:tcPr>
          <w:p w:rsidR="006D64B5" w:rsidRPr="008178A0" w:rsidRDefault="006D64B5" w:rsidP="00621A5C">
            <w:pPr>
              <w:spacing w:line="300" w:lineRule="exact"/>
              <w:jc w:val="left"/>
              <w:rPr>
                <w:rFonts w:ascii="仿宋_GB2312" w:eastAsia="仿宋_GB2312" w:hAnsi="宋体" w:cs="宋体"/>
                <w:kern w:val="0"/>
                <w:sz w:val="22"/>
                <w:szCs w:val="22"/>
              </w:rPr>
            </w:pPr>
            <w:r w:rsidRPr="008178A0">
              <w:rPr>
                <w:rFonts w:ascii="仿宋_GB2312" w:eastAsia="仿宋_GB2312" w:hAnsi="宋体" w:cs="宋体" w:hint="eastAsia"/>
                <w:kern w:val="0"/>
                <w:sz w:val="22"/>
                <w:szCs w:val="22"/>
              </w:rPr>
              <w:t>21104</w:t>
            </w:r>
          </w:p>
        </w:tc>
        <w:tc>
          <w:tcPr>
            <w:tcW w:w="3144" w:type="dxa"/>
            <w:gridSpan w:val="2"/>
            <w:tcBorders>
              <w:top w:val="nil"/>
              <w:left w:val="nil"/>
              <w:bottom w:val="single" w:sz="4" w:space="0" w:color="auto"/>
              <w:right w:val="single" w:sz="4" w:space="0" w:color="auto"/>
            </w:tcBorders>
            <w:shd w:val="clear" w:color="auto" w:fill="auto"/>
            <w:vAlign w:val="center"/>
          </w:tcPr>
          <w:p w:rsidR="006D64B5" w:rsidRPr="008178A0" w:rsidRDefault="006D64B5" w:rsidP="00621A5C">
            <w:pPr>
              <w:spacing w:line="300" w:lineRule="exact"/>
              <w:jc w:val="left"/>
              <w:rPr>
                <w:rFonts w:ascii="仿宋_GB2312" w:eastAsia="仿宋_GB2312" w:hAnsi="宋体" w:cs="宋体"/>
                <w:kern w:val="0"/>
                <w:sz w:val="22"/>
                <w:szCs w:val="22"/>
              </w:rPr>
            </w:pPr>
            <w:r w:rsidRPr="008178A0">
              <w:rPr>
                <w:rFonts w:ascii="仿宋_GB2312" w:eastAsia="仿宋_GB2312" w:hAnsi="宋体" w:cs="宋体" w:hint="eastAsia"/>
                <w:kern w:val="0"/>
                <w:sz w:val="22"/>
                <w:szCs w:val="22"/>
              </w:rPr>
              <w:t>自然生态保护</w:t>
            </w:r>
          </w:p>
        </w:tc>
        <w:tc>
          <w:tcPr>
            <w:tcW w:w="1542" w:type="dxa"/>
            <w:tcBorders>
              <w:top w:val="nil"/>
              <w:left w:val="nil"/>
              <w:bottom w:val="single" w:sz="4" w:space="0" w:color="auto"/>
              <w:right w:val="single" w:sz="4" w:space="0" w:color="auto"/>
            </w:tcBorders>
            <w:shd w:val="clear" w:color="auto" w:fill="auto"/>
            <w:vAlign w:val="center"/>
          </w:tcPr>
          <w:p w:rsidR="006D64B5" w:rsidRPr="008178A0" w:rsidRDefault="006D64B5" w:rsidP="00621A5C">
            <w:pPr>
              <w:spacing w:line="300" w:lineRule="exact"/>
              <w:jc w:val="left"/>
              <w:rPr>
                <w:rFonts w:ascii="仿宋_GB2312" w:eastAsia="仿宋_GB2312" w:hAnsi="宋体" w:cs="宋体"/>
                <w:kern w:val="0"/>
                <w:sz w:val="22"/>
                <w:szCs w:val="22"/>
              </w:rPr>
            </w:pPr>
            <w:r w:rsidRPr="008178A0">
              <w:rPr>
                <w:rFonts w:ascii="仿宋_GB2312" w:eastAsia="仿宋_GB2312" w:hAnsi="宋体" w:cs="宋体" w:hint="eastAsia"/>
                <w:kern w:val="0"/>
                <w:sz w:val="22"/>
                <w:szCs w:val="22"/>
              </w:rPr>
              <w:t>88.56</w:t>
            </w:r>
          </w:p>
        </w:tc>
        <w:tc>
          <w:tcPr>
            <w:tcW w:w="1517" w:type="dxa"/>
            <w:tcBorders>
              <w:top w:val="nil"/>
              <w:left w:val="nil"/>
              <w:bottom w:val="single" w:sz="4" w:space="0" w:color="auto"/>
              <w:right w:val="single" w:sz="4" w:space="0" w:color="auto"/>
            </w:tcBorders>
            <w:vAlign w:val="center"/>
          </w:tcPr>
          <w:p w:rsidR="006D64B5" w:rsidRPr="008178A0" w:rsidRDefault="006D64B5" w:rsidP="00621A5C">
            <w:pPr>
              <w:spacing w:line="300" w:lineRule="exact"/>
              <w:jc w:val="left"/>
              <w:rPr>
                <w:rFonts w:ascii="仿宋_GB2312" w:eastAsia="仿宋_GB2312" w:hAnsi="宋体" w:cs="宋体"/>
                <w:kern w:val="0"/>
                <w:sz w:val="22"/>
                <w:szCs w:val="22"/>
              </w:rPr>
            </w:pPr>
            <w:r w:rsidRPr="008178A0">
              <w:rPr>
                <w:rFonts w:ascii="仿宋_GB2312" w:eastAsia="仿宋_GB2312" w:hAnsi="宋体" w:cs="宋体" w:hint="eastAsia"/>
                <w:kern w:val="0"/>
                <w:sz w:val="22"/>
                <w:szCs w:val="22"/>
              </w:rPr>
              <w:t>88.56</w:t>
            </w:r>
          </w:p>
        </w:tc>
        <w:tc>
          <w:tcPr>
            <w:tcW w:w="1517"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c>
          <w:tcPr>
            <w:tcW w:w="1518"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r>
      <w:tr w:rsidR="006D64B5" w:rsidTr="00621A5C">
        <w:trPr>
          <w:trHeight w:val="20"/>
          <w:jc w:val="center"/>
        </w:trPr>
        <w:tc>
          <w:tcPr>
            <w:tcW w:w="1296" w:type="dxa"/>
            <w:tcBorders>
              <w:top w:val="nil"/>
              <w:left w:val="single" w:sz="4" w:space="0" w:color="auto"/>
              <w:bottom w:val="single" w:sz="4" w:space="0" w:color="auto"/>
              <w:right w:val="single" w:sz="4" w:space="0" w:color="auto"/>
            </w:tcBorders>
            <w:shd w:val="clear" w:color="auto" w:fill="auto"/>
            <w:vAlign w:val="center"/>
          </w:tcPr>
          <w:p w:rsidR="006D64B5" w:rsidRPr="008178A0" w:rsidRDefault="006D64B5" w:rsidP="00621A5C">
            <w:pPr>
              <w:spacing w:line="300" w:lineRule="exact"/>
              <w:jc w:val="left"/>
              <w:rPr>
                <w:rFonts w:ascii="仿宋_GB2312" w:eastAsia="仿宋_GB2312" w:hAnsi="宋体" w:cs="宋体"/>
                <w:kern w:val="0"/>
                <w:sz w:val="22"/>
                <w:szCs w:val="22"/>
              </w:rPr>
            </w:pPr>
            <w:r w:rsidRPr="008178A0">
              <w:rPr>
                <w:rFonts w:ascii="仿宋_GB2312" w:eastAsia="仿宋_GB2312" w:hAnsi="宋体" w:cs="宋体" w:hint="eastAsia"/>
                <w:kern w:val="0"/>
                <w:sz w:val="22"/>
                <w:szCs w:val="22"/>
              </w:rPr>
              <w:t>2110402</w:t>
            </w:r>
          </w:p>
        </w:tc>
        <w:tc>
          <w:tcPr>
            <w:tcW w:w="3144" w:type="dxa"/>
            <w:gridSpan w:val="2"/>
            <w:tcBorders>
              <w:top w:val="nil"/>
              <w:left w:val="nil"/>
              <w:bottom w:val="single" w:sz="4" w:space="0" w:color="auto"/>
              <w:right w:val="single" w:sz="4" w:space="0" w:color="auto"/>
            </w:tcBorders>
            <w:shd w:val="clear" w:color="auto" w:fill="auto"/>
            <w:vAlign w:val="center"/>
          </w:tcPr>
          <w:p w:rsidR="006D64B5" w:rsidRPr="008178A0" w:rsidRDefault="006D64B5" w:rsidP="00621A5C">
            <w:pPr>
              <w:spacing w:line="300" w:lineRule="exact"/>
              <w:jc w:val="left"/>
              <w:rPr>
                <w:rFonts w:ascii="仿宋_GB2312" w:eastAsia="仿宋_GB2312" w:hAnsi="宋体" w:cs="宋体"/>
                <w:kern w:val="0"/>
                <w:sz w:val="22"/>
                <w:szCs w:val="22"/>
              </w:rPr>
            </w:pPr>
            <w:r w:rsidRPr="008178A0">
              <w:rPr>
                <w:rFonts w:ascii="仿宋_GB2312" w:eastAsia="仿宋_GB2312" w:hAnsi="宋体" w:cs="宋体" w:hint="eastAsia"/>
                <w:kern w:val="0"/>
                <w:sz w:val="22"/>
                <w:szCs w:val="22"/>
              </w:rPr>
              <w:t>农村环境保护</w:t>
            </w:r>
          </w:p>
        </w:tc>
        <w:tc>
          <w:tcPr>
            <w:tcW w:w="1542" w:type="dxa"/>
            <w:tcBorders>
              <w:top w:val="nil"/>
              <w:left w:val="nil"/>
              <w:bottom w:val="single" w:sz="4" w:space="0" w:color="auto"/>
              <w:right w:val="single" w:sz="4" w:space="0" w:color="auto"/>
            </w:tcBorders>
            <w:shd w:val="clear" w:color="auto" w:fill="auto"/>
            <w:vAlign w:val="center"/>
          </w:tcPr>
          <w:p w:rsidR="006D64B5" w:rsidRPr="008178A0" w:rsidRDefault="006D64B5" w:rsidP="00621A5C">
            <w:pPr>
              <w:spacing w:line="300" w:lineRule="exact"/>
              <w:jc w:val="left"/>
              <w:rPr>
                <w:rFonts w:ascii="仿宋_GB2312" w:eastAsia="仿宋_GB2312" w:hAnsi="宋体" w:cs="宋体"/>
                <w:kern w:val="0"/>
                <w:sz w:val="22"/>
                <w:szCs w:val="22"/>
              </w:rPr>
            </w:pPr>
            <w:r w:rsidRPr="008178A0">
              <w:rPr>
                <w:rFonts w:ascii="仿宋_GB2312" w:eastAsia="仿宋_GB2312" w:hAnsi="宋体" w:cs="宋体" w:hint="eastAsia"/>
                <w:kern w:val="0"/>
                <w:sz w:val="22"/>
                <w:szCs w:val="22"/>
              </w:rPr>
              <w:t>88.56</w:t>
            </w:r>
          </w:p>
        </w:tc>
        <w:tc>
          <w:tcPr>
            <w:tcW w:w="1517" w:type="dxa"/>
            <w:tcBorders>
              <w:top w:val="nil"/>
              <w:left w:val="nil"/>
              <w:bottom w:val="single" w:sz="4" w:space="0" w:color="auto"/>
              <w:right w:val="single" w:sz="4" w:space="0" w:color="auto"/>
            </w:tcBorders>
            <w:vAlign w:val="center"/>
          </w:tcPr>
          <w:p w:rsidR="006D64B5" w:rsidRPr="008178A0" w:rsidRDefault="006D64B5" w:rsidP="00621A5C">
            <w:pPr>
              <w:spacing w:line="300" w:lineRule="exact"/>
              <w:jc w:val="left"/>
              <w:rPr>
                <w:rFonts w:ascii="仿宋_GB2312" w:eastAsia="仿宋_GB2312" w:hAnsi="宋体" w:cs="宋体"/>
                <w:kern w:val="0"/>
                <w:sz w:val="22"/>
                <w:szCs w:val="22"/>
              </w:rPr>
            </w:pPr>
            <w:r w:rsidRPr="008178A0">
              <w:rPr>
                <w:rFonts w:ascii="仿宋_GB2312" w:eastAsia="仿宋_GB2312" w:hAnsi="宋体" w:cs="宋体" w:hint="eastAsia"/>
                <w:kern w:val="0"/>
                <w:sz w:val="22"/>
                <w:szCs w:val="22"/>
              </w:rPr>
              <w:t>88.56</w:t>
            </w:r>
          </w:p>
        </w:tc>
        <w:tc>
          <w:tcPr>
            <w:tcW w:w="1517"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c>
          <w:tcPr>
            <w:tcW w:w="1518"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r>
      <w:tr w:rsidR="006D64B5" w:rsidTr="00621A5C">
        <w:trPr>
          <w:trHeight w:val="20"/>
          <w:jc w:val="center"/>
        </w:trPr>
        <w:tc>
          <w:tcPr>
            <w:tcW w:w="1296" w:type="dxa"/>
            <w:tcBorders>
              <w:top w:val="nil"/>
              <w:left w:val="single" w:sz="4" w:space="0" w:color="auto"/>
              <w:bottom w:val="single" w:sz="4" w:space="0" w:color="auto"/>
              <w:right w:val="single" w:sz="4" w:space="0" w:color="auto"/>
            </w:tcBorders>
            <w:shd w:val="clear" w:color="auto" w:fill="auto"/>
            <w:vAlign w:val="center"/>
          </w:tcPr>
          <w:p w:rsidR="006D64B5" w:rsidRPr="008178A0" w:rsidRDefault="006D64B5" w:rsidP="00621A5C">
            <w:pPr>
              <w:spacing w:line="300" w:lineRule="exact"/>
              <w:jc w:val="left"/>
              <w:rPr>
                <w:rFonts w:ascii="仿宋_GB2312" w:eastAsia="仿宋_GB2312" w:hAnsi="宋体" w:cs="宋体"/>
                <w:kern w:val="0"/>
                <w:sz w:val="22"/>
                <w:szCs w:val="22"/>
              </w:rPr>
            </w:pPr>
            <w:r w:rsidRPr="008178A0">
              <w:rPr>
                <w:rFonts w:ascii="仿宋_GB2312" w:eastAsia="仿宋_GB2312" w:hAnsi="宋体" w:cs="宋体" w:hint="eastAsia"/>
                <w:kern w:val="0"/>
                <w:sz w:val="22"/>
                <w:szCs w:val="22"/>
              </w:rPr>
              <w:t>212</w:t>
            </w:r>
          </w:p>
        </w:tc>
        <w:tc>
          <w:tcPr>
            <w:tcW w:w="3144" w:type="dxa"/>
            <w:gridSpan w:val="2"/>
            <w:tcBorders>
              <w:top w:val="nil"/>
              <w:left w:val="nil"/>
              <w:bottom w:val="single" w:sz="4" w:space="0" w:color="auto"/>
              <w:right w:val="single" w:sz="4" w:space="0" w:color="auto"/>
            </w:tcBorders>
            <w:shd w:val="clear" w:color="auto" w:fill="auto"/>
            <w:vAlign w:val="center"/>
          </w:tcPr>
          <w:p w:rsidR="006D64B5" w:rsidRPr="008178A0" w:rsidRDefault="006D64B5" w:rsidP="00621A5C">
            <w:pPr>
              <w:spacing w:line="300" w:lineRule="exact"/>
              <w:jc w:val="left"/>
              <w:rPr>
                <w:rFonts w:ascii="仿宋_GB2312" w:eastAsia="仿宋_GB2312" w:hAnsi="宋体" w:cs="宋体"/>
                <w:kern w:val="0"/>
                <w:sz w:val="22"/>
                <w:szCs w:val="22"/>
              </w:rPr>
            </w:pPr>
            <w:r w:rsidRPr="008178A0">
              <w:rPr>
                <w:rFonts w:ascii="仿宋_GB2312" w:eastAsia="仿宋_GB2312" w:hAnsi="宋体" w:cs="宋体" w:hint="eastAsia"/>
                <w:kern w:val="0"/>
                <w:sz w:val="22"/>
                <w:szCs w:val="22"/>
              </w:rPr>
              <w:t>城乡社区支出</w:t>
            </w:r>
          </w:p>
        </w:tc>
        <w:tc>
          <w:tcPr>
            <w:tcW w:w="1542" w:type="dxa"/>
            <w:tcBorders>
              <w:top w:val="nil"/>
              <w:left w:val="nil"/>
              <w:bottom w:val="single" w:sz="4" w:space="0" w:color="auto"/>
              <w:right w:val="single" w:sz="4" w:space="0" w:color="auto"/>
            </w:tcBorders>
            <w:shd w:val="clear" w:color="auto" w:fill="auto"/>
            <w:vAlign w:val="center"/>
          </w:tcPr>
          <w:p w:rsidR="006D64B5" w:rsidRPr="008178A0" w:rsidRDefault="006D64B5" w:rsidP="00621A5C">
            <w:pPr>
              <w:spacing w:line="300" w:lineRule="exact"/>
              <w:jc w:val="left"/>
              <w:rPr>
                <w:rFonts w:ascii="仿宋_GB2312" w:eastAsia="仿宋_GB2312" w:hAnsi="宋体" w:cs="宋体"/>
                <w:kern w:val="0"/>
                <w:sz w:val="22"/>
                <w:szCs w:val="22"/>
              </w:rPr>
            </w:pPr>
            <w:r w:rsidRPr="008178A0">
              <w:rPr>
                <w:rFonts w:ascii="仿宋_GB2312" w:eastAsia="仿宋_GB2312" w:hAnsi="宋体" w:cs="宋体" w:hint="eastAsia"/>
                <w:kern w:val="0"/>
                <w:sz w:val="22"/>
                <w:szCs w:val="22"/>
              </w:rPr>
              <w:t>3,225.36</w:t>
            </w:r>
          </w:p>
        </w:tc>
        <w:tc>
          <w:tcPr>
            <w:tcW w:w="1517" w:type="dxa"/>
            <w:tcBorders>
              <w:top w:val="nil"/>
              <w:left w:val="nil"/>
              <w:bottom w:val="single" w:sz="4" w:space="0" w:color="auto"/>
              <w:right w:val="single" w:sz="4" w:space="0" w:color="auto"/>
            </w:tcBorders>
            <w:vAlign w:val="center"/>
          </w:tcPr>
          <w:p w:rsidR="006D64B5" w:rsidRPr="008178A0" w:rsidRDefault="006D64B5" w:rsidP="00621A5C">
            <w:pPr>
              <w:spacing w:line="300" w:lineRule="exact"/>
              <w:jc w:val="left"/>
              <w:rPr>
                <w:rFonts w:ascii="仿宋_GB2312" w:eastAsia="仿宋_GB2312" w:hAnsi="宋体" w:cs="宋体"/>
                <w:kern w:val="0"/>
                <w:sz w:val="22"/>
                <w:szCs w:val="22"/>
              </w:rPr>
            </w:pPr>
            <w:r w:rsidRPr="008178A0">
              <w:rPr>
                <w:rFonts w:ascii="仿宋_GB2312" w:eastAsia="仿宋_GB2312" w:hAnsi="宋体" w:cs="宋体" w:hint="eastAsia"/>
                <w:kern w:val="0"/>
                <w:sz w:val="22"/>
                <w:szCs w:val="22"/>
              </w:rPr>
              <w:t>3,225.36</w:t>
            </w:r>
          </w:p>
        </w:tc>
        <w:tc>
          <w:tcPr>
            <w:tcW w:w="1517"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c>
          <w:tcPr>
            <w:tcW w:w="1518"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r>
      <w:tr w:rsidR="006D64B5" w:rsidTr="00621A5C">
        <w:trPr>
          <w:trHeight w:val="20"/>
          <w:jc w:val="center"/>
        </w:trPr>
        <w:tc>
          <w:tcPr>
            <w:tcW w:w="1296" w:type="dxa"/>
            <w:tcBorders>
              <w:top w:val="nil"/>
              <w:left w:val="single" w:sz="4" w:space="0" w:color="auto"/>
              <w:bottom w:val="single" w:sz="4" w:space="0" w:color="auto"/>
              <w:right w:val="single" w:sz="4" w:space="0" w:color="auto"/>
            </w:tcBorders>
            <w:shd w:val="clear" w:color="auto" w:fill="auto"/>
            <w:vAlign w:val="center"/>
          </w:tcPr>
          <w:p w:rsidR="006D64B5" w:rsidRPr="008178A0" w:rsidRDefault="006D64B5" w:rsidP="00621A5C">
            <w:pPr>
              <w:spacing w:line="300" w:lineRule="exact"/>
              <w:jc w:val="left"/>
              <w:rPr>
                <w:rFonts w:ascii="仿宋_GB2312" w:eastAsia="仿宋_GB2312" w:hAnsi="宋体" w:cs="宋体"/>
                <w:kern w:val="0"/>
                <w:sz w:val="22"/>
                <w:szCs w:val="22"/>
              </w:rPr>
            </w:pPr>
            <w:r w:rsidRPr="008178A0">
              <w:rPr>
                <w:rFonts w:ascii="仿宋_GB2312" w:eastAsia="仿宋_GB2312" w:hAnsi="宋体" w:cs="宋体" w:hint="eastAsia"/>
                <w:kern w:val="0"/>
                <w:sz w:val="22"/>
                <w:szCs w:val="22"/>
              </w:rPr>
              <w:t>21205</w:t>
            </w:r>
          </w:p>
        </w:tc>
        <w:tc>
          <w:tcPr>
            <w:tcW w:w="3144" w:type="dxa"/>
            <w:gridSpan w:val="2"/>
            <w:tcBorders>
              <w:top w:val="nil"/>
              <w:left w:val="nil"/>
              <w:bottom w:val="single" w:sz="4" w:space="0" w:color="auto"/>
              <w:right w:val="single" w:sz="4" w:space="0" w:color="auto"/>
            </w:tcBorders>
            <w:shd w:val="clear" w:color="auto" w:fill="auto"/>
            <w:vAlign w:val="center"/>
          </w:tcPr>
          <w:p w:rsidR="006D64B5" w:rsidRPr="008178A0" w:rsidRDefault="006D64B5" w:rsidP="00621A5C">
            <w:pPr>
              <w:spacing w:line="300" w:lineRule="exact"/>
              <w:jc w:val="left"/>
              <w:rPr>
                <w:rFonts w:ascii="仿宋_GB2312" w:eastAsia="仿宋_GB2312" w:hAnsi="宋体" w:cs="宋体"/>
                <w:kern w:val="0"/>
                <w:sz w:val="22"/>
                <w:szCs w:val="22"/>
              </w:rPr>
            </w:pPr>
            <w:r w:rsidRPr="008178A0">
              <w:rPr>
                <w:rFonts w:ascii="仿宋_GB2312" w:eastAsia="仿宋_GB2312" w:hAnsi="宋体" w:cs="宋体" w:hint="eastAsia"/>
                <w:kern w:val="0"/>
                <w:sz w:val="22"/>
                <w:szCs w:val="22"/>
              </w:rPr>
              <w:t>城乡社区环境卫生</w:t>
            </w:r>
          </w:p>
        </w:tc>
        <w:tc>
          <w:tcPr>
            <w:tcW w:w="1542" w:type="dxa"/>
            <w:tcBorders>
              <w:top w:val="nil"/>
              <w:left w:val="nil"/>
              <w:bottom w:val="single" w:sz="4" w:space="0" w:color="auto"/>
              <w:right w:val="single" w:sz="4" w:space="0" w:color="auto"/>
            </w:tcBorders>
            <w:shd w:val="clear" w:color="auto" w:fill="auto"/>
            <w:vAlign w:val="center"/>
          </w:tcPr>
          <w:p w:rsidR="006D64B5" w:rsidRPr="008178A0" w:rsidRDefault="006D64B5" w:rsidP="00621A5C">
            <w:pPr>
              <w:spacing w:line="300" w:lineRule="exact"/>
              <w:jc w:val="left"/>
              <w:rPr>
                <w:rFonts w:ascii="仿宋_GB2312" w:eastAsia="仿宋_GB2312" w:hAnsi="宋体" w:cs="宋体"/>
                <w:kern w:val="0"/>
                <w:sz w:val="22"/>
                <w:szCs w:val="22"/>
              </w:rPr>
            </w:pPr>
            <w:r w:rsidRPr="008178A0">
              <w:rPr>
                <w:rFonts w:ascii="仿宋_GB2312" w:eastAsia="仿宋_GB2312" w:hAnsi="宋体" w:cs="宋体" w:hint="eastAsia"/>
                <w:kern w:val="0"/>
                <w:sz w:val="22"/>
                <w:szCs w:val="22"/>
              </w:rPr>
              <w:t>4.42</w:t>
            </w:r>
          </w:p>
        </w:tc>
        <w:tc>
          <w:tcPr>
            <w:tcW w:w="1517" w:type="dxa"/>
            <w:tcBorders>
              <w:top w:val="nil"/>
              <w:left w:val="nil"/>
              <w:bottom w:val="single" w:sz="4" w:space="0" w:color="auto"/>
              <w:right w:val="single" w:sz="4" w:space="0" w:color="auto"/>
            </w:tcBorders>
            <w:vAlign w:val="center"/>
          </w:tcPr>
          <w:p w:rsidR="006D64B5" w:rsidRPr="008178A0" w:rsidRDefault="006D64B5" w:rsidP="00621A5C">
            <w:pPr>
              <w:spacing w:line="300" w:lineRule="exact"/>
              <w:jc w:val="left"/>
              <w:rPr>
                <w:rFonts w:ascii="仿宋_GB2312" w:eastAsia="仿宋_GB2312" w:hAnsi="宋体" w:cs="宋体"/>
                <w:kern w:val="0"/>
                <w:sz w:val="22"/>
                <w:szCs w:val="22"/>
              </w:rPr>
            </w:pPr>
            <w:r w:rsidRPr="008178A0">
              <w:rPr>
                <w:rFonts w:ascii="仿宋_GB2312" w:eastAsia="仿宋_GB2312" w:hAnsi="宋体" w:cs="宋体" w:hint="eastAsia"/>
                <w:kern w:val="0"/>
                <w:sz w:val="22"/>
                <w:szCs w:val="22"/>
              </w:rPr>
              <w:t>4.42</w:t>
            </w:r>
          </w:p>
        </w:tc>
        <w:tc>
          <w:tcPr>
            <w:tcW w:w="1517"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c>
          <w:tcPr>
            <w:tcW w:w="1518"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r>
      <w:tr w:rsidR="006D64B5" w:rsidTr="00621A5C">
        <w:trPr>
          <w:trHeight w:val="20"/>
          <w:jc w:val="center"/>
        </w:trPr>
        <w:tc>
          <w:tcPr>
            <w:tcW w:w="1296" w:type="dxa"/>
            <w:tcBorders>
              <w:top w:val="nil"/>
              <w:left w:val="single" w:sz="4" w:space="0" w:color="auto"/>
              <w:bottom w:val="single" w:sz="4" w:space="0" w:color="auto"/>
              <w:right w:val="single" w:sz="4" w:space="0" w:color="auto"/>
            </w:tcBorders>
            <w:shd w:val="clear" w:color="auto" w:fill="auto"/>
            <w:vAlign w:val="center"/>
          </w:tcPr>
          <w:p w:rsidR="006D64B5" w:rsidRPr="008178A0" w:rsidRDefault="006D64B5" w:rsidP="00621A5C">
            <w:pPr>
              <w:spacing w:line="300" w:lineRule="exact"/>
              <w:jc w:val="left"/>
              <w:rPr>
                <w:rFonts w:ascii="仿宋_GB2312" w:eastAsia="仿宋_GB2312" w:hAnsi="宋体" w:cs="宋体"/>
                <w:kern w:val="0"/>
                <w:sz w:val="22"/>
                <w:szCs w:val="22"/>
              </w:rPr>
            </w:pPr>
            <w:r w:rsidRPr="008178A0">
              <w:rPr>
                <w:rFonts w:ascii="仿宋_GB2312" w:eastAsia="仿宋_GB2312" w:hAnsi="宋体" w:cs="宋体" w:hint="eastAsia"/>
                <w:kern w:val="0"/>
                <w:sz w:val="22"/>
                <w:szCs w:val="22"/>
              </w:rPr>
              <w:lastRenderedPageBreak/>
              <w:t>2120501</w:t>
            </w:r>
          </w:p>
        </w:tc>
        <w:tc>
          <w:tcPr>
            <w:tcW w:w="3144" w:type="dxa"/>
            <w:gridSpan w:val="2"/>
            <w:tcBorders>
              <w:top w:val="nil"/>
              <w:left w:val="nil"/>
              <w:bottom w:val="single" w:sz="4" w:space="0" w:color="auto"/>
              <w:right w:val="single" w:sz="4" w:space="0" w:color="auto"/>
            </w:tcBorders>
            <w:shd w:val="clear" w:color="auto" w:fill="auto"/>
            <w:vAlign w:val="center"/>
          </w:tcPr>
          <w:p w:rsidR="006D64B5" w:rsidRPr="008178A0" w:rsidRDefault="006D64B5" w:rsidP="00621A5C">
            <w:pPr>
              <w:spacing w:line="300" w:lineRule="exact"/>
              <w:jc w:val="left"/>
              <w:rPr>
                <w:rFonts w:ascii="仿宋_GB2312" w:eastAsia="仿宋_GB2312" w:hAnsi="宋体" w:cs="宋体"/>
                <w:kern w:val="0"/>
                <w:sz w:val="22"/>
                <w:szCs w:val="22"/>
              </w:rPr>
            </w:pPr>
            <w:r w:rsidRPr="008178A0">
              <w:rPr>
                <w:rFonts w:ascii="仿宋_GB2312" w:eastAsia="仿宋_GB2312" w:hAnsi="宋体" w:cs="宋体" w:hint="eastAsia"/>
                <w:kern w:val="0"/>
                <w:sz w:val="22"/>
                <w:szCs w:val="22"/>
              </w:rPr>
              <w:t>城乡社区环境卫生</w:t>
            </w:r>
          </w:p>
        </w:tc>
        <w:tc>
          <w:tcPr>
            <w:tcW w:w="1542" w:type="dxa"/>
            <w:tcBorders>
              <w:top w:val="nil"/>
              <w:left w:val="nil"/>
              <w:bottom w:val="single" w:sz="4" w:space="0" w:color="auto"/>
              <w:right w:val="single" w:sz="4" w:space="0" w:color="auto"/>
            </w:tcBorders>
            <w:shd w:val="clear" w:color="auto" w:fill="auto"/>
            <w:vAlign w:val="center"/>
          </w:tcPr>
          <w:p w:rsidR="006D64B5" w:rsidRPr="008178A0" w:rsidRDefault="006D64B5" w:rsidP="00621A5C">
            <w:pPr>
              <w:spacing w:line="300" w:lineRule="exact"/>
              <w:jc w:val="left"/>
              <w:rPr>
                <w:rFonts w:ascii="仿宋_GB2312" w:eastAsia="仿宋_GB2312" w:hAnsi="宋体" w:cs="宋体"/>
                <w:kern w:val="0"/>
                <w:sz w:val="22"/>
                <w:szCs w:val="22"/>
              </w:rPr>
            </w:pPr>
            <w:r w:rsidRPr="008178A0">
              <w:rPr>
                <w:rFonts w:ascii="仿宋_GB2312" w:eastAsia="仿宋_GB2312" w:hAnsi="宋体" w:cs="宋体" w:hint="eastAsia"/>
                <w:kern w:val="0"/>
                <w:sz w:val="22"/>
                <w:szCs w:val="22"/>
              </w:rPr>
              <w:t>4.42</w:t>
            </w:r>
          </w:p>
        </w:tc>
        <w:tc>
          <w:tcPr>
            <w:tcW w:w="1517" w:type="dxa"/>
            <w:tcBorders>
              <w:top w:val="nil"/>
              <w:left w:val="nil"/>
              <w:bottom w:val="single" w:sz="4" w:space="0" w:color="auto"/>
              <w:right w:val="single" w:sz="4" w:space="0" w:color="auto"/>
            </w:tcBorders>
            <w:vAlign w:val="center"/>
          </w:tcPr>
          <w:p w:rsidR="006D64B5" w:rsidRPr="008178A0" w:rsidRDefault="006D64B5" w:rsidP="00621A5C">
            <w:pPr>
              <w:spacing w:line="300" w:lineRule="exact"/>
              <w:jc w:val="left"/>
              <w:rPr>
                <w:rFonts w:ascii="仿宋_GB2312" w:eastAsia="仿宋_GB2312" w:hAnsi="宋体" w:cs="宋体"/>
                <w:kern w:val="0"/>
                <w:sz w:val="22"/>
                <w:szCs w:val="22"/>
              </w:rPr>
            </w:pPr>
            <w:r w:rsidRPr="008178A0">
              <w:rPr>
                <w:rFonts w:ascii="仿宋_GB2312" w:eastAsia="仿宋_GB2312" w:hAnsi="宋体" w:cs="宋体" w:hint="eastAsia"/>
                <w:kern w:val="0"/>
                <w:sz w:val="22"/>
                <w:szCs w:val="22"/>
              </w:rPr>
              <w:t>4.42</w:t>
            </w:r>
          </w:p>
        </w:tc>
        <w:tc>
          <w:tcPr>
            <w:tcW w:w="1517"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c>
          <w:tcPr>
            <w:tcW w:w="1518"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r>
      <w:tr w:rsidR="006D64B5" w:rsidTr="00621A5C">
        <w:trPr>
          <w:trHeight w:val="20"/>
          <w:jc w:val="center"/>
        </w:trPr>
        <w:tc>
          <w:tcPr>
            <w:tcW w:w="1296" w:type="dxa"/>
            <w:tcBorders>
              <w:top w:val="nil"/>
              <w:left w:val="single" w:sz="4" w:space="0" w:color="auto"/>
              <w:bottom w:val="single" w:sz="4" w:space="0" w:color="auto"/>
              <w:right w:val="single" w:sz="4" w:space="0" w:color="auto"/>
            </w:tcBorders>
            <w:shd w:val="clear" w:color="auto" w:fill="auto"/>
            <w:vAlign w:val="center"/>
          </w:tcPr>
          <w:p w:rsidR="006D64B5" w:rsidRPr="008178A0" w:rsidRDefault="006D64B5" w:rsidP="00621A5C">
            <w:pPr>
              <w:spacing w:line="300" w:lineRule="exact"/>
              <w:jc w:val="left"/>
              <w:rPr>
                <w:rFonts w:ascii="仿宋_GB2312" w:eastAsia="仿宋_GB2312" w:hAnsi="宋体" w:cs="宋体"/>
                <w:kern w:val="0"/>
                <w:sz w:val="22"/>
                <w:szCs w:val="22"/>
              </w:rPr>
            </w:pPr>
            <w:r w:rsidRPr="008178A0">
              <w:rPr>
                <w:rFonts w:ascii="仿宋_GB2312" w:eastAsia="仿宋_GB2312" w:hAnsi="宋体" w:cs="宋体" w:hint="eastAsia"/>
                <w:kern w:val="0"/>
                <w:sz w:val="22"/>
                <w:szCs w:val="22"/>
              </w:rPr>
              <w:t>21208</w:t>
            </w:r>
          </w:p>
        </w:tc>
        <w:tc>
          <w:tcPr>
            <w:tcW w:w="3144" w:type="dxa"/>
            <w:gridSpan w:val="2"/>
            <w:tcBorders>
              <w:top w:val="nil"/>
              <w:left w:val="nil"/>
              <w:bottom w:val="single" w:sz="4" w:space="0" w:color="auto"/>
              <w:right w:val="single" w:sz="4" w:space="0" w:color="auto"/>
            </w:tcBorders>
            <w:shd w:val="clear" w:color="auto" w:fill="auto"/>
            <w:vAlign w:val="center"/>
          </w:tcPr>
          <w:p w:rsidR="006D64B5" w:rsidRPr="008178A0" w:rsidRDefault="006D64B5" w:rsidP="00621A5C">
            <w:pPr>
              <w:spacing w:line="300" w:lineRule="exact"/>
              <w:jc w:val="left"/>
              <w:rPr>
                <w:rFonts w:ascii="仿宋_GB2312" w:eastAsia="仿宋_GB2312" w:hAnsi="宋体" w:cs="宋体"/>
                <w:kern w:val="0"/>
                <w:sz w:val="22"/>
                <w:szCs w:val="22"/>
              </w:rPr>
            </w:pPr>
            <w:r w:rsidRPr="008178A0">
              <w:rPr>
                <w:rFonts w:ascii="仿宋_GB2312" w:eastAsia="仿宋_GB2312" w:hAnsi="宋体" w:cs="宋体" w:hint="eastAsia"/>
                <w:kern w:val="0"/>
                <w:sz w:val="22"/>
                <w:szCs w:val="22"/>
              </w:rPr>
              <w:t>国有土地使用权出让收入安排的支出</w:t>
            </w:r>
          </w:p>
        </w:tc>
        <w:tc>
          <w:tcPr>
            <w:tcW w:w="1542" w:type="dxa"/>
            <w:tcBorders>
              <w:top w:val="nil"/>
              <w:left w:val="nil"/>
              <w:bottom w:val="single" w:sz="4" w:space="0" w:color="auto"/>
              <w:right w:val="single" w:sz="4" w:space="0" w:color="auto"/>
            </w:tcBorders>
            <w:shd w:val="clear" w:color="auto" w:fill="auto"/>
            <w:vAlign w:val="center"/>
          </w:tcPr>
          <w:p w:rsidR="006D64B5" w:rsidRPr="008178A0" w:rsidRDefault="006D64B5" w:rsidP="00621A5C">
            <w:pPr>
              <w:spacing w:line="300" w:lineRule="exact"/>
              <w:jc w:val="left"/>
              <w:rPr>
                <w:rFonts w:ascii="仿宋_GB2312" w:eastAsia="仿宋_GB2312" w:hAnsi="宋体" w:cs="宋体"/>
                <w:kern w:val="0"/>
                <w:sz w:val="22"/>
                <w:szCs w:val="22"/>
              </w:rPr>
            </w:pPr>
            <w:r w:rsidRPr="008178A0">
              <w:rPr>
                <w:rFonts w:ascii="仿宋_GB2312" w:eastAsia="仿宋_GB2312" w:hAnsi="宋体" w:cs="宋体" w:hint="eastAsia"/>
                <w:kern w:val="0"/>
                <w:sz w:val="22"/>
                <w:szCs w:val="22"/>
              </w:rPr>
              <w:t>3,220.94</w:t>
            </w:r>
          </w:p>
        </w:tc>
        <w:tc>
          <w:tcPr>
            <w:tcW w:w="1517" w:type="dxa"/>
            <w:tcBorders>
              <w:top w:val="nil"/>
              <w:left w:val="nil"/>
              <w:bottom w:val="single" w:sz="4" w:space="0" w:color="auto"/>
              <w:right w:val="single" w:sz="4" w:space="0" w:color="auto"/>
            </w:tcBorders>
            <w:vAlign w:val="center"/>
          </w:tcPr>
          <w:p w:rsidR="006D64B5" w:rsidRPr="008178A0" w:rsidRDefault="006D64B5" w:rsidP="00621A5C">
            <w:pPr>
              <w:spacing w:line="300" w:lineRule="exact"/>
              <w:jc w:val="left"/>
              <w:rPr>
                <w:rFonts w:ascii="仿宋_GB2312" w:eastAsia="仿宋_GB2312" w:hAnsi="宋体" w:cs="宋体"/>
                <w:kern w:val="0"/>
                <w:sz w:val="22"/>
                <w:szCs w:val="22"/>
              </w:rPr>
            </w:pPr>
            <w:r w:rsidRPr="008178A0">
              <w:rPr>
                <w:rFonts w:ascii="仿宋_GB2312" w:eastAsia="仿宋_GB2312" w:hAnsi="宋体" w:cs="宋体" w:hint="eastAsia"/>
                <w:kern w:val="0"/>
                <w:sz w:val="22"/>
                <w:szCs w:val="22"/>
              </w:rPr>
              <w:t>3,220.94</w:t>
            </w:r>
          </w:p>
        </w:tc>
        <w:tc>
          <w:tcPr>
            <w:tcW w:w="1517"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c>
          <w:tcPr>
            <w:tcW w:w="1518"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r>
      <w:tr w:rsidR="006D64B5" w:rsidTr="00621A5C">
        <w:trPr>
          <w:trHeight w:val="20"/>
          <w:jc w:val="center"/>
        </w:trPr>
        <w:tc>
          <w:tcPr>
            <w:tcW w:w="1296" w:type="dxa"/>
            <w:tcBorders>
              <w:top w:val="nil"/>
              <w:left w:val="single" w:sz="4" w:space="0" w:color="auto"/>
              <w:bottom w:val="single" w:sz="4" w:space="0" w:color="auto"/>
              <w:right w:val="single" w:sz="4" w:space="0" w:color="auto"/>
            </w:tcBorders>
            <w:shd w:val="clear" w:color="auto" w:fill="auto"/>
            <w:vAlign w:val="center"/>
          </w:tcPr>
          <w:p w:rsidR="006D64B5" w:rsidRPr="008178A0" w:rsidRDefault="006D64B5" w:rsidP="00621A5C">
            <w:pPr>
              <w:spacing w:line="300" w:lineRule="exact"/>
              <w:jc w:val="left"/>
              <w:rPr>
                <w:rFonts w:ascii="仿宋_GB2312" w:eastAsia="仿宋_GB2312" w:hAnsi="宋体" w:cs="宋体"/>
                <w:kern w:val="0"/>
                <w:sz w:val="22"/>
                <w:szCs w:val="22"/>
              </w:rPr>
            </w:pPr>
            <w:r w:rsidRPr="008178A0">
              <w:rPr>
                <w:rFonts w:ascii="仿宋_GB2312" w:eastAsia="仿宋_GB2312" w:hAnsi="宋体" w:cs="宋体" w:hint="eastAsia"/>
                <w:kern w:val="0"/>
                <w:sz w:val="22"/>
                <w:szCs w:val="22"/>
              </w:rPr>
              <w:t>2120801</w:t>
            </w:r>
          </w:p>
        </w:tc>
        <w:tc>
          <w:tcPr>
            <w:tcW w:w="3144" w:type="dxa"/>
            <w:gridSpan w:val="2"/>
            <w:tcBorders>
              <w:top w:val="nil"/>
              <w:left w:val="nil"/>
              <w:bottom w:val="single" w:sz="4" w:space="0" w:color="auto"/>
              <w:right w:val="single" w:sz="4" w:space="0" w:color="auto"/>
            </w:tcBorders>
            <w:shd w:val="clear" w:color="auto" w:fill="auto"/>
            <w:vAlign w:val="center"/>
          </w:tcPr>
          <w:p w:rsidR="006D64B5" w:rsidRPr="008178A0" w:rsidRDefault="006D64B5" w:rsidP="00621A5C">
            <w:pPr>
              <w:spacing w:line="300" w:lineRule="exact"/>
              <w:jc w:val="left"/>
              <w:rPr>
                <w:rFonts w:ascii="仿宋_GB2312" w:eastAsia="仿宋_GB2312" w:hAnsi="宋体" w:cs="宋体"/>
                <w:kern w:val="0"/>
                <w:sz w:val="22"/>
                <w:szCs w:val="22"/>
              </w:rPr>
            </w:pPr>
            <w:r w:rsidRPr="008178A0">
              <w:rPr>
                <w:rFonts w:ascii="仿宋_GB2312" w:eastAsia="仿宋_GB2312" w:hAnsi="宋体" w:cs="宋体" w:hint="eastAsia"/>
                <w:kern w:val="0"/>
                <w:sz w:val="22"/>
                <w:szCs w:val="22"/>
              </w:rPr>
              <w:t>征地和拆迁补偿支出</w:t>
            </w:r>
          </w:p>
        </w:tc>
        <w:tc>
          <w:tcPr>
            <w:tcW w:w="1542" w:type="dxa"/>
            <w:tcBorders>
              <w:top w:val="nil"/>
              <w:left w:val="nil"/>
              <w:bottom w:val="single" w:sz="4" w:space="0" w:color="auto"/>
              <w:right w:val="single" w:sz="4" w:space="0" w:color="auto"/>
            </w:tcBorders>
            <w:shd w:val="clear" w:color="auto" w:fill="auto"/>
            <w:vAlign w:val="center"/>
          </w:tcPr>
          <w:p w:rsidR="006D64B5" w:rsidRPr="008178A0" w:rsidRDefault="006D64B5" w:rsidP="00621A5C">
            <w:pPr>
              <w:spacing w:line="300" w:lineRule="exact"/>
              <w:jc w:val="left"/>
              <w:rPr>
                <w:rFonts w:ascii="仿宋_GB2312" w:eastAsia="仿宋_GB2312" w:hAnsi="宋体" w:cs="宋体"/>
                <w:kern w:val="0"/>
                <w:sz w:val="22"/>
                <w:szCs w:val="22"/>
              </w:rPr>
            </w:pPr>
            <w:r w:rsidRPr="008178A0">
              <w:rPr>
                <w:rFonts w:ascii="仿宋_GB2312" w:eastAsia="仿宋_GB2312" w:hAnsi="宋体" w:cs="宋体" w:hint="eastAsia"/>
                <w:kern w:val="0"/>
                <w:sz w:val="22"/>
                <w:szCs w:val="22"/>
              </w:rPr>
              <w:t>30.25</w:t>
            </w:r>
          </w:p>
        </w:tc>
        <w:tc>
          <w:tcPr>
            <w:tcW w:w="1517" w:type="dxa"/>
            <w:tcBorders>
              <w:top w:val="nil"/>
              <w:left w:val="nil"/>
              <w:bottom w:val="single" w:sz="4" w:space="0" w:color="auto"/>
              <w:right w:val="single" w:sz="4" w:space="0" w:color="auto"/>
            </w:tcBorders>
            <w:vAlign w:val="center"/>
          </w:tcPr>
          <w:p w:rsidR="006D64B5" w:rsidRPr="008178A0" w:rsidRDefault="006D64B5" w:rsidP="00621A5C">
            <w:pPr>
              <w:spacing w:line="300" w:lineRule="exact"/>
              <w:jc w:val="left"/>
              <w:rPr>
                <w:rFonts w:ascii="仿宋_GB2312" w:eastAsia="仿宋_GB2312" w:hAnsi="宋体" w:cs="宋体"/>
                <w:kern w:val="0"/>
                <w:sz w:val="22"/>
                <w:szCs w:val="22"/>
              </w:rPr>
            </w:pPr>
            <w:r w:rsidRPr="008178A0">
              <w:rPr>
                <w:rFonts w:ascii="仿宋_GB2312" w:eastAsia="仿宋_GB2312" w:hAnsi="宋体" w:cs="宋体" w:hint="eastAsia"/>
                <w:kern w:val="0"/>
                <w:sz w:val="22"/>
                <w:szCs w:val="22"/>
              </w:rPr>
              <w:t>30.25</w:t>
            </w:r>
          </w:p>
        </w:tc>
        <w:tc>
          <w:tcPr>
            <w:tcW w:w="1517"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c>
          <w:tcPr>
            <w:tcW w:w="1518"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r>
      <w:tr w:rsidR="006D64B5" w:rsidTr="00621A5C">
        <w:trPr>
          <w:trHeight w:val="20"/>
          <w:jc w:val="center"/>
        </w:trPr>
        <w:tc>
          <w:tcPr>
            <w:tcW w:w="1296" w:type="dxa"/>
            <w:tcBorders>
              <w:top w:val="nil"/>
              <w:left w:val="single" w:sz="4" w:space="0" w:color="auto"/>
              <w:bottom w:val="single" w:sz="4" w:space="0" w:color="auto"/>
              <w:right w:val="single" w:sz="4" w:space="0" w:color="auto"/>
            </w:tcBorders>
            <w:shd w:val="clear" w:color="auto" w:fill="auto"/>
            <w:vAlign w:val="center"/>
          </w:tcPr>
          <w:p w:rsidR="006D64B5" w:rsidRPr="008178A0" w:rsidRDefault="006D64B5" w:rsidP="00621A5C">
            <w:pPr>
              <w:spacing w:line="300" w:lineRule="exact"/>
              <w:jc w:val="left"/>
              <w:rPr>
                <w:rFonts w:ascii="仿宋_GB2312" w:eastAsia="仿宋_GB2312" w:hAnsi="宋体" w:cs="宋体"/>
                <w:kern w:val="0"/>
                <w:sz w:val="22"/>
                <w:szCs w:val="22"/>
              </w:rPr>
            </w:pPr>
            <w:r w:rsidRPr="008178A0">
              <w:rPr>
                <w:rFonts w:ascii="仿宋_GB2312" w:eastAsia="仿宋_GB2312" w:hAnsi="宋体" w:cs="宋体" w:hint="eastAsia"/>
                <w:kern w:val="0"/>
                <w:sz w:val="22"/>
                <w:szCs w:val="22"/>
              </w:rPr>
              <w:t>2120803</w:t>
            </w:r>
          </w:p>
        </w:tc>
        <w:tc>
          <w:tcPr>
            <w:tcW w:w="3144" w:type="dxa"/>
            <w:gridSpan w:val="2"/>
            <w:tcBorders>
              <w:top w:val="nil"/>
              <w:left w:val="nil"/>
              <w:bottom w:val="single" w:sz="4" w:space="0" w:color="auto"/>
              <w:right w:val="single" w:sz="4" w:space="0" w:color="auto"/>
            </w:tcBorders>
            <w:shd w:val="clear" w:color="auto" w:fill="auto"/>
            <w:vAlign w:val="center"/>
          </w:tcPr>
          <w:p w:rsidR="006D64B5" w:rsidRPr="008178A0" w:rsidRDefault="006D64B5" w:rsidP="00621A5C">
            <w:pPr>
              <w:spacing w:line="300" w:lineRule="exact"/>
              <w:jc w:val="left"/>
              <w:rPr>
                <w:rFonts w:ascii="仿宋_GB2312" w:eastAsia="仿宋_GB2312" w:hAnsi="宋体" w:cs="宋体"/>
                <w:kern w:val="0"/>
                <w:sz w:val="22"/>
                <w:szCs w:val="22"/>
              </w:rPr>
            </w:pPr>
            <w:r w:rsidRPr="008178A0">
              <w:rPr>
                <w:rFonts w:ascii="仿宋_GB2312" w:eastAsia="仿宋_GB2312" w:hAnsi="宋体" w:cs="宋体" w:hint="eastAsia"/>
                <w:kern w:val="0"/>
                <w:sz w:val="22"/>
                <w:szCs w:val="22"/>
              </w:rPr>
              <w:t>城市建设支出</w:t>
            </w:r>
          </w:p>
        </w:tc>
        <w:tc>
          <w:tcPr>
            <w:tcW w:w="1542" w:type="dxa"/>
            <w:tcBorders>
              <w:top w:val="nil"/>
              <w:left w:val="nil"/>
              <w:bottom w:val="single" w:sz="4" w:space="0" w:color="auto"/>
              <w:right w:val="single" w:sz="4" w:space="0" w:color="auto"/>
            </w:tcBorders>
            <w:shd w:val="clear" w:color="auto" w:fill="auto"/>
            <w:vAlign w:val="center"/>
          </w:tcPr>
          <w:p w:rsidR="006D64B5" w:rsidRPr="008178A0" w:rsidRDefault="006D64B5" w:rsidP="00621A5C">
            <w:pPr>
              <w:spacing w:line="300" w:lineRule="exact"/>
              <w:jc w:val="left"/>
              <w:rPr>
                <w:rFonts w:ascii="仿宋_GB2312" w:eastAsia="仿宋_GB2312" w:hAnsi="宋体" w:cs="宋体"/>
                <w:kern w:val="0"/>
                <w:sz w:val="22"/>
                <w:szCs w:val="22"/>
              </w:rPr>
            </w:pPr>
            <w:r w:rsidRPr="008178A0">
              <w:rPr>
                <w:rFonts w:ascii="仿宋_GB2312" w:eastAsia="仿宋_GB2312" w:hAnsi="宋体" w:cs="宋体" w:hint="eastAsia"/>
                <w:kern w:val="0"/>
                <w:sz w:val="22"/>
                <w:szCs w:val="22"/>
              </w:rPr>
              <w:t>2,747.81</w:t>
            </w:r>
          </w:p>
        </w:tc>
        <w:tc>
          <w:tcPr>
            <w:tcW w:w="1517" w:type="dxa"/>
            <w:tcBorders>
              <w:top w:val="nil"/>
              <w:left w:val="nil"/>
              <w:bottom w:val="single" w:sz="4" w:space="0" w:color="auto"/>
              <w:right w:val="single" w:sz="4" w:space="0" w:color="auto"/>
            </w:tcBorders>
            <w:vAlign w:val="center"/>
          </w:tcPr>
          <w:p w:rsidR="006D64B5" w:rsidRPr="008178A0" w:rsidRDefault="006D64B5" w:rsidP="00621A5C">
            <w:pPr>
              <w:spacing w:line="300" w:lineRule="exact"/>
              <w:jc w:val="left"/>
              <w:rPr>
                <w:rFonts w:ascii="仿宋_GB2312" w:eastAsia="仿宋_GB2312" w:hAnsi="宋体" w:cs="宋体"/>
                <w:kern w:val="0"/>
                <w:sz w:val="22"/>
                <w:szCs w:val="22"/>
              </w:rPr>
            </w:pPr>
            <w:r w:rsidRPr="008178A0">
              <w:rPr>
                <w:rFonts w:ascii="仿宋_GB2312" w:eastAsia="仿宋_GB2312" w:hAnsi="宋体" w:cs="宋体" w:hint="eastAsia"/>
                <w:kern w:val="0"/>
                <w:sz w:val="22"/>
                <w:szCs w:val="22"/>
              </w:rPr>
              <w:t>2,747.81</w:t>
            </w:r>
          </w:p>
        </w:tc>
        <w:tc>
          <w:tcPr>
            <w:tcW w:w="1517"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c>
          <w:tcPr>
            <w:tcW w:w="1518"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r>
      <w:tr w:rsidR="006D64B5" w:rsidTr="00621A5C">
        <w:trPr>
          <w:trHeight w:val="20"/>
          <w:jc w:val="center"/>
        </w:trPr>
        <w:tc>
          <w:tcPr>
            <w:tcW w:w="1296" w:type="dxa"/>
            <w:tcBorders>
              <w:top w:val="nil"/>
              <w:left w:val="single" w:sz="4" w:space="0" w:color="auto"/>
              <w:bottom w:val="single" w:sz="4" w:space="0" w:color="auto"/>
              <w:right w:val="single" w:sz="4" w:space="0" w:color="auto"/>
            </w:tcBorders>
            <w:shd w:val="clear" w:color="auto" w:fill="auto"/>
            <w:vAlign w:val="center"/>
          </w:tcPr>
          <w:p w:rsidR="006D64B5" w:rsidRPr="008178A0" w:rsidRDefault="006D64B5" w:rsidP="00621A5C">
            <w:pPr>
              <w:spacing w:line="300" w:lineRule="exact"/>
              <w:jc w:val="left"/>
              <w:rPr>
                <w:rFonts w:ascii="仿宋_GB2312" w:eastAsia="仿宋_GB2312" w:hAnsi="宋体" w:cs="宋体"/>
                <w:kern w:val="0"/>
                <w:sz w:val="22"/>
                <w:szCs w:val="22"/>
              </w:rPr>
            </w:pPr>
            <w:r w:rsidRPr="008178A0">
              <w:rPr>
                <w:rFonts w:ascii="仿宋_GB2312" w:eastAsia="仿宋_GB2312" w:hAnsi="宋体" w:cs="宋体" w:hint="eastAsia"/>
                <w:kern w:val="0"/>
                <w:sz w:val="22"/>
                <w:szCs w:val="22"/>
              </w:rPr>
              <w:t>2120804</w:t>
            </w:r>
          </w:p>
        </w:tc>
        <w:tc>
          <w:tcPr>
            <w:tcW w:w="3144" w:type="dxa"/>
            <w:gridSpan w:val="2"/>
            <w:tcBorders>
              <w:top w:val="nil"/>
              <w:left w:val="nil"/>
              <w:bottom w:val="single" w:sz="4" w:space="0" w:color="auto"/>
              <w:right w:val="single" w:sz="4" w:space="0" w:color="auto"/>
            </w:tcBorders>
            <w:shd w:val="clear" w:color="auto" w:fill="auto"/>
            <w:vAlign w:val="center"/>
          </w:tcPr>
          <w:p w:rsidR="006D64B5" w:rsidRPr="008178A0" w:rsidRDefault="006D64B5" w:rsidP="00621A5C">
            <w:pPr>
              <w:spacing w:line="300" w:lineRule="exact"/>
              <w:jc w:val="left"/>
              <w:rPr>
                <w:rFonts w:ascii="仿宋_GB2312" w:eastAsia="仿宋_GB2312" w:hAnsi="宋体" w:cs="宋体"/>
                <w:kern w:val="0"/>
                <w:sz w:val="22"/>
                <w:szCs w:val="22"/>
              </w:rPr>
            </w:pPr>
            <w:r w:rsidRPr="008178A0">
              <w:rPr>
                <w:rFonts w:ascii="仿宋_GB2312" w:eastAsia="仿宋_GB2312" w:hAnsi="宋体" w:cs="宋体" w:hint="eastAsia"/>
                <w:kern w:val="0"/>
                <w:sz w:val="22"/>
                <w:szCs w:val="22"/>
              </w:rPr>
              <w:t>农村基础设施建设支出</w:t>
            </w:r>
          </w:p>
        </w:tc>
        <w:tc>
          <w:tcPr>
            <w:tcW w:w="1542" w:type="dxa"/>
            <w:tcBorders>
              <w:top w:val="nil"/>
              <w:left w:val="nil"/>
              <w:bottom w:val="single" w:sz="4" w:space="0" w:color="auto"/>
              <w:right w:val="single" w:sz="4" w:space="0" w:color="auto"/>
            </w:tcBorders>
            <w:shd w:val="clear" w:color="auto" w:fill="auto"/>
            <w:vAlign w:val="center"/>
          </w:tcPr>
          <w:p w:rsidR="006D64B5" w:rsidRPr="008178A0" w:rsidRDefault="006D64B5" w:rsidP="00621A5C">
            <w:pPr>
              <w:spacing w:line="300" w:lineRule="exact"/>
              <w:jc w:val="left"/>
              <w:rPr>
                <w:rFonts w:ascii="仿宋_GB2312" w:eastAsia="仿宋_GB2312" w:hAnsi="宋体" w:cs="宋体"/>
                <w:kern w:val="0"/>
                <w:sz w:val="22"/>
                <w:szCs w:val="22"/>
              </w:rPr>
            </w:pPr>
            <w:r w:rsidRPr="008178A0">
              <w:rPr>
                <w:rFonts w:ascii="仿宋_GB2312" w:eastAsia="仿宋_GB2312" w:hAnsi="宋体" w:cs="宋体" w:hint="eastAsia"/>
                <w:kern w:val="0"/>
                <w:sz w:val="22"/>
                <w:szCs w:val="22"/>
              </w:rPr>
              <w:t>442.88</w:t>
            </w:r>
          </w:p>
        </w:tc>
        <w:tc>
          <w:tcPr>
            <w:tcW w:w="1517" w:type="dxa"/>
            <w:tcBorders>
              <w:top w:val="nil"/>
              <w:left w:val="nil"/>
              <w:bottom w:val="single" w:sz="4" w:space="0" w:color="auto"/>
              <w:right w:val="single" w:sz="4" w:space="0" w:color="auto"/>
            </w:tcBorders>
            <w:vAlign w:val="center"/>
          </w:tcPr>
          <w:p w:rsidR="006D64B5" w:rsidRPr="008178A0" w:rsidRDefault="006D64B5" w:rsidP="00621A5C">
            <w:pPr>
              <w:spacing w:line="300" w:lineRule="exact"/>
              <w:jc w:val="left"/>
              <w:rPr>
                <w:rFonts w:ascii="仿宋_GB2312" w:eastAsia="仿宋_GB2312" w:hAnsi="宋体" w:cs="宋体"/>
                <w:kern w:val="0"/>
                <w:sz w:val="22"/>
                <w:szCs w:val="22"/>
              </w:rPr>
            </w:pPr>
            <w:r w:rsidRPr="008178A0">
              <w:rPr>
                <w:rFonts w:ascii="仿宋_GB2312" w:eastAsia="仿宋_GB2312" w:hAnsi="宋体" w:cs="宋体" w:hint="eastAsia"/>
                <w:kern w:val="0"/>
                <w:sz w:val="22"/>
                <w:szCs w:val="22"/>
              </w:rPr>
              <w:t>442.88</w:t>
            </w:r>
          </w:p>
        </w:tc>
        <w:tc>
          <w:tcPr>
            <w:tcW w:w="1517"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c>
          <w:tcPr>
            <w:tcW w:w="1518"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r>
      <w:tr w:rsidR="006D64B5" w:rsidTr="00621A5C">
        <w:trPr>
          <w:trHeight w:val="20"/>
          <w:jc w:val="center"/>
        </w:trPr>
        <w:tc>
          <w:tcPr>
            <w:tcW w:w="1296" w:type="dxa"/>
            <w:tcBorders>
              <w:top w:val="nil"/>
              <w:left w:val="single" w:sz="4" w:space="0" w:color="auto"/>
              <w:bottom w:val="single" w:sz="4" w:space="0" w:color="auto"/>
              <w:right w:val="single" w:sz="4" w:space="0" w:color="auto"/>
            </w:tcBorders>
            <w:shd w:val="clear" w:color="auto" w:fill="auto"/>
            <w:vAlign w:val="center"/>
          </w:tcPr>
          <w:p w:rsidR="006D64B5" w:rsidRPr="008178A0" w:rsidRDefault="006D64B5" w:rsidP="00621A5C">
            <w:pPr>
              <w:spacing w:line="300" w:lineRule="exact"/>
              <w:jc w:val="left"/>
              <w:rPr>
                <w:rFonts w:ascii="仿宋_GB2312" w:eastAsia="仿宋_GB2312" w:hAnsi="宋体" w:cs="宋体"/>
                <w:kern w:val="0"/>
                <w:sz w:val="22"/>
                <w:szCs w:val="22"/>
              </w:rPr>
            </w:pPr>
            <w:r w:rsidRPr="008178A0">
              <w:rPr>
                <w:rFonts w:ascii="仿宋_GB2312" w:eastAsia="仿宋_GB2312" w:hAnsi="宋体" w:cs="宋体" w:hint="eastAsia"/>
                <w:kern w:val="0"/>
                <w:sz w:val="22"/>
                <w:szCs w:val="22"/>
              </w:rPr>
              <w:t>213</w:t>
            </w:r>
          </w:p>
        </w:tc>
        <w:tc>
          <w:tcPr>
            <w:tcW w:w="3144" w:type="dxa"/>
            <w:gridSpan w:val="2"/>
            <w:tcBorders>
              <w:top w:val="nil"/>
              <w:left w:val="nil"/>
              <w:bottom w:val="single" w:sz="4" w:space="0" w:color="auto"/>
              <w:right w:val="single" w:sz="4" w:space="0" w:color="auto"/>
            </w:tcBorders>
            <w:shd w:val="clear" w:color="auto" w:fill="auto"/>
            <w:vAlign w:val="center"/>
          </w:tcPr>
          <w:p w:rsidR="006D64B5" w:rsidRPr="008178A0" w:rsidRDefault="006D64B5" w:rsidP="00621A5C">
            <w:pPr>
              <w:spacing w:line="300" w:lineRule="exact"/>
              <w:jc w:val="left"/>
              <w:rPr>
                <w:rFonts w:ascii="仿宋_GB2312" w:eastAsia="仿宋_GB2312" w:hAnsi="宋体" w:cs="宋体"/>
                <w:kern w:val="0"/>
                <w:sz w:val="22"/>
                <w:szCs w:val="22"/>
              </w:rPr>
            </w:pPr>
            <w:r w:rsidRPr="008178A0">
              <w:rPr>
                <w:rFonts w:ascii="仿宋_GB2312" w:eastAsia="仿宋_GB2312" w:hAnsi="宋体" w:cs="宋体" w:hint="eastAsia"/>
                <w:kern w:val="0"/>
                <w:sz w:val="22"/>
                <w:szCs w:val="22"/>
              </w:rPr>
              <w:t>农林水支出</w:t>
            </w:r>
          </w:p>
        </w:tc>
        <w:tc>
          <w:tcPr>
            <w:tcW w:w="1542" w:type="dxa"/>
            <w:tcBorders>
              <w:top w:val="nil"/>
              <w:left w:val="nil"/>
              <w:bottom w:val="single" w:sz="4" w:space="0" w:color="auto"/>
              <w:right w:val="single" w:sz="4" w:space="0" w:color="auto"/>
            </w:tcBorders>
            <w:shd w:val="clear" w:color="auto" w:fill="auto"/>
            <w:vAlign w:val="center"/>
          </w:tcPr>
          <w:p w:rsidR="006D64B5" w:rsidRPr="008178A0" w:rsidRDefault="006D64B5" w:rsidP="00621A5C">
            <w:pPr>
              <w:spacing w:line="300" w:lineRule="exact"/>
              <w:jc w:val="left"/>
              <w:rPr>
                <w:rFonts w:ascii="仿宋_GB2312" w:eastAsia="仿宋_GB2312" w:hAnsi="宋体" w:cs="宋体"/>
                <w:kern w:val="0"/>
                <w:sz w:val="22"/>
                <w:szCs w:val="22"/>
              </w:rPr>
            </w:pPr>
            <w:r w:rsidRPr="008178A0">
              <w:rPr>
                <w:rFonts w:ascii="仿宋_GB2312" w:eastAsia="仿宋_GB2312" w:hAnsi="宋体" w:cs="宋体" w:hint="eastAsia"/>
                <w:kern w:val="0"/>
                <w:sz w:val="22"/>
                <w:szCs w:val="22"/>
              </w:rPr>
              <w:t>8,715.94</w:t>
            </w:r>
          </w:p>
        </w:tc>
        <w:tc>
          <w:tcPr>
            <w:tcW w:w="1517" w:type="dxa"/>
            <w:tcBorders>
              <w:top w:val="nil"/>
              <w:left w:val="nil"/>
              <w:bottom w:val="single" w:sz="4" w:space="0" w:color="auto"/>
              <w:right w:val="single" w:sz="4" w:space="0" w:color="auto"/>
            </w:tcBorders>
            <w:vAlign w:val="center"/>
          </w:tcPr>
          <w:p w:rsidR="006D64B5" w:rsidRPr="008178A0" w:rsidRDefault="006D64B5" w:rsidP="00621A5C">
            <w:pPr>
              <w:spacing w:line="300" w:lineRule="exact"/>
              <w:jc w:val="left"/>
              <w:rPr>
                <w:rFonts w:ascii="仿宋_GB2312" w:eastAsia="仿宋_GB2312" w:hAnsi="宋体" w:cs="宋体"/>
                <w:kern w:val="0"/>
                <w:sz w:val="22"/>
                <w:szCs w:val="22"/>
              </w:rPr>
            </w:pPr>
            <w:r w:rsidRPr="008178A0">
              <w:rPr>
                <w:rFonts w:ascii="仿宋_GB2312" w:eastAsia="仿宋_GB2312" w:hAnsi="宋体" w:cs="宋体" w:hint="eastAsia"/>
                <w:kern w:val="0"/>
                <w:sz w:val="22"/>
                <w:szCs w:val="22"/>
              </w:rPr>
              <w:t>8,715.94</w:t>
            </w:r>
          </w:p>
        </w:tc>
        <w:tc>
          <w:tcPr>
            <w:tcW w:w="1517"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c>
          <w:tcPr>
            <w:tcW w:w="1518"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r>
      <w:tr w:rsidR="006D64B5" w:rsidTr="00621A5C">
        <w:trPr>
          <w:trHeight w:val="20"/>
          <w:jc w:val="center"/>
        </w:trPr>
        <w:tc>
          <w:tcPr>
            <w:tcW w:w="1296" w:type="dxa"/>
            <w:tcBorders>
              <w:top w:val="nil"/>
              <w:left w:val="single" w:sz="4" w:space="0" w:color="auto"/>
              <w:bottom w:val="single" w:sz="4" w:space="0" w:color="auto"/>
              <w:right w:val="single" w:sz="4" w:space="0" w:color="auto"/>
            </w:tcBorders>
            <w:shd w:val="clear" w:color="auto" w:fill="auto"/>
            <w:vAlign w:val="center"/>
          </w:tcPr>
          <w:p w:rsidR="006D64B5" w:rsidRPr="008178A0" w:rsidRDefault="006D64B5" w:rsidP="00621A5C">
            <w:pPr>
              <w:spacing w:line="300" w:lineRule="exact"/>
              <w:jc w:val="left"/>
              <w:rPr>
                <w:rFonts w:ascii="仿宋_GB2312" w:eastAsia="仿宋_GB2312" w:hAnsi="宋体" w:cs="宋体"/>
                <w:kern w:val="0"/>
                <w:sz w:val="22"/>
                <w:szCs w:val="22"/>
              </w:rPr>
            </w:pPr>
            <w:r w:rsidRPr="008178A0">
              <w:rPr>
                <w:rFonts w:ascii="仿宋_GB2312" w:eastAsia="仿宋_GB2312" w:hAnsi="宋体" w:cs="宋体" w:hint="eastAsia"/>
                <w:kern w:val="0"/>
                <w:sz w:val="22"/>
                <w:szCs w:val="22"/>
              </w:rPr>
              <w:t>21301</w:t>
            </w:r>
          </w:p>
        </w:tc>
        <w:tc>
          <w:tcPr>
            <w:tcW w:w="3144" w:type="dxa"/>
            <w:gridSpan w:val="2"/>
            <w:tcBorders>
              <w:top w:val="nil"/>
              <w:left w:val="nil"/>
              <w:bottom w:val="single" w:sz="4" w:space="0" w:color="auto"/>
              <w:right w:val="single" w:sz="4" w:space="0" w:color="auto"/>
            </w:tcBorders>
            <w:shd w:val="clear" w:color="auto" w:fill="auto"/>
            <w:vAlign w:val="center"/>
          </w:tcPr>
          <w:p w:rsidR="006D64B5" w:rsidRPr="008178A0" w:rsidRDefault="006D64B5" w:rsidP="00621A5C">
            <w:pPr>
              <w:spacing w:line="300" w:lineRule="exact"/>
              <w:jc w:val="left"/>
              <w:rPr>
                <w:rFonts w:ascii="仿宋_GB2312" w:eastAsia="仿宋_GB2312" w:hAnsi="宋体" w:cs="宋体"/>
                <w:kern w:val="0"/>
                <w:sz w:val="22"/>
                <w:szCs w:val="22"/>
              </w:rPr>
            </w:pPr>
            <w:r w:rsidRPr="008178A0">
              <w:rPr>
                <w:rFonts w:ascii="仿宋_GB2312" w:eastAsia="仿宋_GB2312" w:hAnsi="宋体" w:cs="宋体" w:hint="eastAsia"/>
                <w:kern w:val="0"/>
                <w:sz w:val="22"/>
                <w:szCs w:val="22"/>
              </w:rPr>
              <w:t>农业农村</w:t>
            </w:r>
          </w:p>
        </w:tc>
        <w:tc>
          <w:tcPr>
            <w:tcW w:w="1542" w:type="dxa"/>
            <w:tcBorders>
              <w:top w:val="nil"/>
              <w:left w:val="nil"/>
              <w:bottom w:val="single" w:sz="4" w:space="0" w:color="auto"/>
              <w:right w:val="single" w:sz="4" w:space="0" w:color="auto"/>
            </w:tcBorders>
            <w:shd w:val="clear" w:color="auto" w:fill="auto"/>
            <w:vAlign w:val="center"/>
          </w:tcPr>
          <w:p w:rsidR="006D64B5" w:rsidRPr="008178A0" w:rsidRDefault="006D64B5" w:rsidP="00621A5C">
            <w:pPr>
              <w:spacing w:line="300" w:lineRule="exact"/>
              <w:jc w:val="left"/>
              <w:rPr>
                <w:rFonts w:ascii="仿宋_GB2312" w:eastAsia="仿宋_GB2312" w:hAnsi="宋体" w:cs="宋体"/>
                <w:kern w:val="0"/>
                <w:sz w:val="22"/>
                <w:szCs w:val="22"/>
              </w:rPr>
            </w:pPr>
            <w:r w:rsidRPr="008178A0">
              <w:rPr>
                <w:rFonts w:ascii="仿宋_GB2312" w:eastAsia="仿宋_GB2312" w:hAnsi="宋体" w:cs="宋体" w:hint="eastAsia"/>
                <w:kern w:val="0"/>
                <w:sz w:val="22"/>
                <w:szCs w:val="22"/>
              </w:rPr>
              <w:t>250.00</w:t>
            </w:r>
          </w:p>
        </w:tc>
        <w:tc>
          <w:tcPr>
            <w:tcW w:w="1517" w:type="dxa"/>
            <w:tcBorders>
              <w:top w:val="nil"/>
              <w:left w:val="nil"/>
              <w:bottom w:val="single" w:sz="4" w:space="0" w:color="auto"/>
              <w:right w:val="single" w:sz="4" w:space="0" w:color="auto"/>
            </w:tcBorders>
            <w:vAlign w:val="center"/>
          </w:tcPr>
          <w:p w:rsidR="006D64B5" w:rsidRPr="008178A0" w:rsidRDefault="006D64B5" w:rsidP="00621A5C">
            <w:pPr>
              <w:spacing w:line="300" w:lineRule="exact"/>
              <w:jc w:val="left"/>
              <w:rPr>
                <w:rFonts w:ascii="仿宋_GB2312" w:eastAsia="仿宋_GB2312" w:hAnsi="宋体" w:cs="宋体"/>
                <w:kern w:val="0"/>
                <w:sz w:val="22"/>
                <w:szCs w:val="22"/>
              </w:rPr>
            </w:pPr>
            <w:r w:rsidRPr="008178A0">
              <w:rPr>
                <w:rFonts w:ascii="仿宋_GB2312" w:eastAsia="仿宋_GB2312" w:hAnsi="宋体" w:cs="宋体" w:hint="eastAsia"/>
                <w:kern w:val="0"/>
                <w:sz w:val="22"/>
                <w:szCs w:val="22"/>
              </w:rPr>
              <w:t>250.00</w:t>
            </w:r>
          </w:p>
        </w:tc>
        <w:tc>
          <w:tcPr>
            <w:tcW w:w="1517"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c>
          <w:tcPr>
            <w:tcW w:w="1518"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r>
      <w:tr w:rsidR="006D64B5" w:rsidTr="00621A5C">
        <w:trPr>
          <w:trHeight w:val="20"/>
          <w:jc w:val="center"/>
        </w:trPr>
        <w:tc>
          <w:tcPr>
            <w:tcW w:w="1296" w:type="dxa"/>
            <w:tcBorders>
              <w:top w:val="nil"/>
              <w:left w:val="single" w:sz="4" w:space="0" w:color="auto"/>
              <w:bottom w:val="single" w:sz="4" w:space="0" w:color="auto"/>
              <w:right w:val="single" w:sz="4" w:space="0" w:color="auto"/>
            </w:tcBorders>
            <w:shd w:val="clear" w:color="auto" w:fill="auto"/>
            <w:vAlign w:val="center"/>
          </w:tcPr>
          <w:p w:rsidR="006D64B5" w:rsidRPr="008178A0" w:rsidRDefault="006D64B5" w:rsidP="00621A5C">
            <w:pPr>
              <w:spacing w:line="300" w:lineRule="exact"/>
              <w:jc w:val="left"/>
              <w:rPr>
                <w:rFonts w:ascii="仿宋_GB2312" w:eastAsia="仿宋_GB2312" w:hAnsi="宋体" w:cs="宋体"/>
                <w:kern w:val="0"/>
                <w:sz w:val="22"/>
                <w:szCs w:val="22"/>
              </w:rPr>
            </w:pPr>
            <w:r w:rsidRPr="008178A0">
              <w:rPr>
                <w:rFonts w:ascii="仿宋_GB2312" w:eastAsia="仿宋_GB2312" w:hAnsi="宋体" w:cs="宋体" w:hint="eastAsia"/>
                <w:kern w:val="0"/>
                <w:sz w:val="22"/>
                <w:szCs w:val="22"/>
              </w:rPr>
              <w:t>2130199</w:t>
            </w:r>
          </w:p>
        </w:tc>
        <w:tc>
          <w:tcPr>
            <w:tcW w:w="3144" w:type="dxa"/>
            <w:gridSpan w:val="2"/>
            <w:tcBorders>
              <w:top w:val="nil"/>
              <w:left w:val="nil"/>
              <w:bottom w:val="single" w:sz="4" w:space="0" w:color="auto"/>
              <w:right w:val="single" w:sz="4" w:space="0" w:color="auto"/>
            </w:tcBorders>
            <w:shd w:val="clear" w:color="auto" w:fill="auto"/>
            <w:vAlign w:val="center"/>
          </w:tcPr>
          <w:p w:rsidR="006D64B5" w:rsidRPr="008178A0" w:rsidRDefault="006D64B5" w:rsidP="00621A5C">
            <w:pPr>
              <w:spacing w:line="300" w:lineRule="exact"/>
              <w:jc w:val="left"/>
              <w:rPr>
                <w:rFonts w:ascii="仿宋_GB2312" w:eastAsia="仿宋_GB2312" w:hAnsi="宋体" w:cs="宋体"/>
                <w:kern w:val="0"/>
                <w:sz w:val="22"/>
                <w:szCs w:val="22"/>
              </w:rPr>
            </w:pPr>
            <w:r w:rsidRPr="008178A0">
              <w:rPr>
                <w:rFonts w:ascii="仿宋_GB2312" w:eastAsia="仿宋_GB2312" w:hAnsi="宋体" w:cs="宋体" w:hint="eastAsia"/>
                <w:kern w:val="0"/>
                <w:sz w:val="22"/>
                <w:szCs w:val="22"/>
              </w:rPr>
              <w:t>其他农业农村支出</w:t>
            </w:r>
          </w:p>
        </w:tc>
        <w:tc>
          <w:tcPr>
            <w:tcW w:w="1542" w:type="dxa"/>
            <w:tcBorders>
              <w:top w:val="nil"/>
              <w:left w:val="nil"/>
              <w:bottom w:val="single" w:sz="4" w:space="0" w:color="auto"/>
              <w:right w:val="single" w:sz="4" w:space="0" w:color="auto"/>
            </w:tcBorders>
            <w:shd w:val="clear" w:color="auto" w:fill="auto"/>
            <w:vAlign w:val="center"/>
          </w:tcPr>
          <w:p w:rsidR="006D64B5" w:rsidRPr="008178A0" w:rsidRDefault="006D64B5" w:rsidP="00621A5C">
            <w:pPr>
              <w:spacing w:line="300" w:lineRule="exact"/>
              <w:jc w:val="left"/>
              <w:rPr>
                <w:rFonts w:ascii="仿宋_GB2312" w:eastAsia="仿宋_GB2312" w:hAnsi="宋体" w:cs="宋体"/>
                <w:kern w:val="0"/>
                <w:sz w:val="22"/>
                <w:szCs w:val="22"/>
              </w:rPr>
            </w:pPr>
            <w:r w:rsidRPr="008178A0">
              <w:rPr>
                <w:rFonts w:ascii="仿宋_GB2312" w:eastAsia="仿宋_GB2312" w:hAnsi="宋体" w:cs="宋体" w:hint="eastAsia"/>
                <w:kern w:val="0"/>
                <w:sz w:val="22"/>
                <w:szCs w:val="22"/>
              </w:rPr>
              <w:t>250.00</w:t>
            </w:r>
          </w:p>
        </w:tc>
        <w:tc>
          <w:tcPr>
            <w:tcW w:w="1517" w:type="dxa"/>
            <w:tcBorders>
              <w:top w:val="nil"/>
              <w:left w:val="nil"/>
              <w:bottom w:val="single" w:sz="4" w:space="0" w:color="auto"/>
              <w:right w:val="single" w:sz="4" w:space="0" w:color="auto"/>
            </w:tcBorders>
            <w:vAlign w:val="center"/>
          </w:tcPr>
          <w:p w:rsidR="006D64B5" w:rsidRPr="008178A0" w:rsidRDefault="006D64B5" w:rsidP="00621A5C">
            <w:pPr>
              <w:spacing w:line="300" w:lineRule="exact"/>
              <w:jc w:val="left"/>
              <w:rPr>
                <w:rFonts w:ascii="仿宋_GB2312" w:eastAsia="仿宋_GB2312" w:hAnsi="宋体" w:cs="宋体"/>
                <w:kern w:val="0"/>
                <w:sz w:val="22"/>
                <w:szCs w:val="22"/>
              </w:rPr>
            </w:pPr>
            <w:r w:rsidRPr="008178A0">
              <w:rPr>
                <w:rFonts w:ascii="仿宋_GB2312" w:eastAsia="仿宋_GB2312" w:hAnsi="宋体" w:cs="宋体" w:hint="eastAsia"/>
                <w:kern w:val="0"/>
                <w:sz w:val="22"/>
                <w:szCs w:val="22"/>
              </w:rPr>
              <w:t>250.00</w:t>
            </w:r>
          </w:p>
        </w:tc>
        <w:tc>
          <w:tcPr>
            <w:tcW w:w="1517"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c>
          <w:tcPr>
            <w:tcW w:w="1518"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r>
      <w:tr w:rsidR="006D64B5" w:rsidTr="00621A5C">
        <w:trPr>
          <w:trHeight w:val="20"/>
          <w:jc w:val="center"/>
        </w:trPr>
        <w:tc>
          <w:tcPr>
            <w:tcW w:w="1296" w:type="dxa"/>
            <w:tcBorders>
              <w:top w:val="nil"/>
              <w:left w:val="single" w:sz="4" w:space="0" w:color="auto"/>
              <w:bottom w:val="single" w:sz="4" w:space="0" w:color="auto"/>
              <w:right w:val="single" w:sz="4" w:space="0" w:color="auto"/>
            </w:tcBorders>
            <w:shd w:val="clear" w:color="auto" w:fill="auto"/>
            <w:vAlign w:val="center"/>
          </w:tcPr>
          <w:p w:rsidR="006D64B5" w:rsidRPr="008178A0" w:rsidRDefault="006D64B5" w:rsidP="00621A5C">
            <w:pPr>
              <w:spacing w:line="300" w:lineRule="exact"/>
              <w:jc w:val="left"/>
              <w:rPr>
                <w:rFonts w:ascii="仿宋_GB2312" w:eastAsia="仿宋_GB2312" w:hAnsi="宋体" w:cs="宋体"/>
                <w:kern w:val="0"/>
                <w:sz w:val="22"/>
                <w:szCs w:val="22"/>
              </w:rPr>
            </w:pPr>
            <w:r w:rsidRPr="008178A0">
              <w:rPr>
                <w:rFonts w:ascii="仿宋_GB2312" w:eastAsia="仿宋_GB2312" w:hAnsi="宋体" w:cs="宋体" w:hint="eastAsia"/>
                <w:kern w:val="0"/>
                <w:sz w:val="22"/>
                <w:szCs w:val="22"/>
              </w:rPr>
              <w:t>21302</w:t>
            </w:r>
          </w:p>
        </w:tc>
        <w:tc>
          <w:tcPr>
            <w:tcW w:w="3144" w:type="dxa"/>
            <w:gridSpan w:val="2"/>
            <w:tcBorders>
              <w:top w:val="nil"/>
              <w:left w:val="nil"/>
              <w:bottom w:val="single" w:sz="4" w:space="0" w:color="auto"/>
              <w:right w:val="single" w:sz="4" w:space="0" w:color="auto"/>
            </w:tcBorders>
            <w:shd w:val="clear" w:color="auto" w:fill="auto"/>
            <w:vAlign w:val="center"/>
          </w:tcPr>
          <w:p w:rsidR="006D64B5" w:rsidRPr="008178A0" w:rsidRDefault="006D64B5" w:rsidP="00621A5C">
            <w:pPr>
              <w:spacing w:line="300" w:lineRule="exact"/>
              <w:jc w:val="left"/>
              <w:rPr>
                <w:rFonts w:ascii="仿宋_GB2312" w:eastAsia="仿宋_GB2312" w:hAnsi="宋体" w:cs="宋体"/>
                <w:kern w:val="0"/>
                <w:sz w:val="22"/>
                <w:szCs w:val="22"/>
              </w:rPr>
            </w:pPr>
            <w:r w:rsidRPr="008178A0">
              <w:rPr>
                <w:rFonts w:ascii="仿宋_GB2312" w:eastAsia="仿宋_GB2312" w:hAnsi="宋体" w:cs="宋体" w:hint="eastAsia"/>
                <w:kern w:val="0"/>
                <w:sz w:val="22"/>
                <w:szCs w:val="22"/>
              </w:rPr>
              <w:t>林业和草原</w:t>
            </w:r>
          </w:p>
        </w:tc>
        <w:tc>
          <w:tcPr>
            <w:tcW w:w="1542" w:type="dxa"/>
            <w:tcBorders>
              <w:top w:val="nil"/>
              <w:left w:val="nil"/>
              <w:bottom w:val="single" w:sz="4" w:space="0" w:color="auto"/>
              <w:right w:val="single" w:sz="4" w:space="0" w:color="auto"/>
            </w:tcBorders>
            <w:shd w:val="clear" w:color="auto" w:fill="auto"/>
            <w:vAlign w:val="center"/>
          </w:tcPr>
          <w:p w:rsidR="006D64B5" w:rsidRPr="008178A0" w:rsidRDefault="006D64B5" w:rsidP="00621A5C">
            <w:pPr>
              <w:spacing w:line="300" w:lineRule="exact"/>
              <w:jc w:val="left"/>
              <w:rPr>
                <w:rFonts w:ascii="仿宋_GB2312" w:eastAsia="仿宋_GB2312" w:hAnsi="宋体" w:cs="宋体"/>
                <w:kern w:val="0"/>
                <w:sz w:val="22"/>
                <w:szCs w:val="22"/>
              </w:rPr>
            </w:pPr>
            <w:r w:rsidRPr="008178A0">
              <w:rPr>
                <w:rFonts w:ascii="仿宋_GB2312" w:eastAsia="仿宋_GB2312" w:hAnsi="宋体" w:cs="宋体" w:hint="eastAsia"/>
                <w:kern w:val="0"/>
                <w:sz w:val="22"/>
                <w:szCs w:val="22"/>
              </w:rPr>
              <w:t>2.94</w:t>
            </w:r>
          </w:p>
        </w:tc>
        <w:tc>
          <w:tcPr>
            <w:tcW w:w="1517" w:type="dxa"/>
            <w:tcBorders>
              <w:top w:val="nil"/>
              <w:left w:val="nil"/>
              <w:bottom w:val="single" w:sz="4" w:space="0" w:color="auto"/>
              <w:right w:val="single" w:sz="4" w:space="0" w:color="auto"/>
            </w:tcBorders>
            <w:vAlign w:val="center"/>
          </w:tcPr>
          <w:p w:rsidR="006D64B5" w:rsidRPr="008178A0" w:rsidRDefault="006D64B5" w:rsidP="00621A5C">
            <w:pPr>
              <w:spacing w:line="300" w:lineRule="exact"/>
              <w:jc w:val="left"/>
              <w:rPr>
                <w:rFonts w:ascii="仿宋_GB2312" w:eastAsia="仿宋_GB2312" w:hAnsi="宋体" w:cs="宋体"/>
                <w:kern w:val="0"/>
                <w:sz w:val="22"/>
                <w:szCs w:val="22"/>
              </w:rPr>
            </w:pPr>
            <w:r w:rsidRPr="008178A0">
              <w:rPr>
                <w:rFonts w:ascii="仿宋_GB2312" w:eastAsia="仿宋_GB2312" w:hAnsi="宋体" w:cs="宋体" w:hint="eastAsia"/>
                <w:kern w:val="0"/>
                <w:sz w:val="22"/>
                <w:szCs w:val="22"/>
              </w:rPr>
              <w:t>2.94</w:t>
            </w:r>
          </w:p>
        </w:tc>
        <w:tc>
          <w:tcPr>
            <w:tcW w:w="1517"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c>
          <w:tcPr>
            <w:tcW w:w="1518"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r>
      <w:tr w:rsidR="006D64B5" w:rsidTr="00621A5C">
        <w:trPr>
          <w:trHeight w:val="20"/>
          <w:jc w:val="center"/>
        </w:trPr>
        <w:tc>
          <w:tcPr>
            <w:tcW w:w="1296" w:type="dxa"/>
            <w:tcBorders>
              <w:top w:val="nil"/>
              <w:left w:val="single" w:sz="4" w:space="0" w:color="auto"/>
              <w:bottom w:val="single" w:sz="4" w:space="0" w:color="auto"/>
              <w:right w:val="single" w:sz="4" w:space="0" w:color="auto"/>
            </w:tcBorders>
            <w:shd w:val="clear" w:color="auto" w:fill="auto"/>
            <w:vAlign w:val="center"/>
          </w:tcPr>
          <w:p w:rsidR="006D64B5" w:rsidRPr="008178A0" w:rsidRDefault="006D64B5" w:rsidP="00621A5C">
            <w:pPr>
              <w:spacing w:line="300" w:lineRule="exact"/>
              <w:jc w:val="left"/>
              <w:rPr>
                <w:rFonts w:ascii="仿宋_GB2312" w:eastAsia="仿宋_GB2312" w:hAnsi="宋体" w:cs="宋体"/>
                <w:kern w:val="0"/>
                <w:sz w:val="22"/>
                <w:szCs w:val="22"/>
              </w:rPr>
            </w:pPr>
            <w:r w:rsidRPr="008178A0">
              <w:rPr>
                <w:rFonts w:ascii="仿宋_GB2312" w:eastAsia="仿宋_GB2312" w:hAnsi="宋体" w:cs="宋体" w:hint="eastAsia"/>
                <w:kern w:val="0"/>
                <w:sz w:val="22"/>
                <w:szCs w:val="22"/>
              </w:rPr>
              <w:t>2130209</w:t>
            </w:r>
          </w:p>
        </w:tc>
        <w:tc>
          <w:tcPr>
            <w:tcW w:w="3144" w:type="dxa"/>
            <w:gridSpan w:val="2"/>
            <w:tcBorders>
              <w:top w:val="nil"/>
              <w:left w:val="nil"/>
              <w:bottom w:val="single" w:sz="4" w:space="0" w:color="auto"/>
              <w:right w:val="single" w:sz="4" w:space="0" w:color="auto"/>
            </w:tcBorders>
            <w:shd w:val="clear" w:color="auto" w:fill="auto"/>
            <w:vAlign w:val="center"/>
          </w:tcPr>
          <w:p w:rsidR="006D64B5" w:rsidRPr="008178A0" w:rsidRDefault="006D64B5" w:rsidP="00621A5C">
            <w:pPr>
              <w:spacing w:line="300" w:lineRule="exact"/>
              <w:jc w:val="left"/>
              <w:rPr>
                <w:rFonts w:ascii="仿宋_GB2312" w:eastAsia="仿宋_GB2312" w:hAnsi="宋体" w:cs="宋体"/>
                <w:kern w:val="0"/>
                <w:sz w:val="22"/>
                <w:szCs w:val="22"/>
              </w:rPr>
            </w:pPr>
            <w:r w:rsidRPr="008178A0">
              <w:rPr>
                <w:rFonts w:ascii="仿宋_GB2312" w:eastAsia="仿宋_GB2312" w:hAnsi="宋体" w:cs="宋体" w:hint="eastAsia"/>
                <w:kern w:val="0"/>
                <w:sz w:val="22"/>
                <w:szCs w:val="22"/>
              </w:rPr>
              <w:t>森林生态效益补偿</w:t>
            </w:r>
          </w:p>
        </w:tc>
        <w:tc>
          <w:tcPr>
            <w:tcW w:w="1542" w:type="dxa"/>
            <w:tcBorders>
              <w:top w:val="nil"/>
              <w:left w:val="nil"/>
              <w:bottom w:val="single" w:sz="4" w:space="0" w:color="auto"/>
              <w:right w:val="single" w:sz="4" w:space="0" w:color="auto"/>
            </w:tcBorders>
            <w:shd w:val="clear" w:color="auto" w:fill="auto"/>
            <w:vAlign w:val="center"/>
          </w:tcPr>
          <w:p w:rsidR="006D64B5" w:rsidRPr="008178A0" w:rsidRDefault="006D64B5" w:rsidP="00621A5C">
            <w:pPr>
              <w:spacing w:line="300" w:lineRule="exact"/>
              <w:jc w:val="left"/>
              <w:rPr>
                <w:rFonts w:ascii="仿宋_GB2312" w:eastAsia="仿宋_GB2312" w:hAnsi="宋体" w:cs="宋体"/>
                <w:kern w:val="0"/>
                <w:sz w:val="22"/>
                <w:szCs w:val="22"/>
              </w:rPr>
            </w:pPr>
            <w:r w:rsidRPr="008178A0">
              <w:rPr>
                <w:rFonts w:ascii="仿宋_GB2312" w:eastAsia="仿宋_GB2312" w:hAnsi="宋体" w:cs="宋体" w:hint="eastAsia"/>
                <w:kern w:val="0"/>
                <w:sz w:val="22"/>
                <w:szCs w:val="22"/>
              </w:rPr>
              <w:t>2.94</w:t>
            </w:r>
          </w:p>
        </w:tc>
        <w:tc>
          <w:tcPr>
            <w:tcW w:w="1517" w:type="dxa"/>
            <w:tcBorders>
              <w:top w:val="nil"/>
              <w:left w:val="nil"/>
              <w:bottom w:val="single" w:sz="4" w:space="0" w:color="auto"/>
              <w:right w:val="single" w:sz="4" w:space="0" w:color="auto"/>
            </w:tcBorders>
            <w:vAlign w:val="center"/>
          </w:tcPr>
          <w:p w:rsidR="006D64B5" w:rsidRPr="008178A0" w:rsidRDefault="006D64B5" w:rsidP="00621A5C">
            <w:pPr>
              <w:spacing w:line="300" w:lineRule="exact"/>
              <w:jc w:val="left"/>
              <w:rPr>
                <w:rFonts w:ascii="仿宋_GB2312" w:eastAsia="仿宋_GB2312" w:hAnsi="宋体" w:cs="宋体"/>
                <w:kern w:val="0"/>
                <w:sz w:val="22"/>
                <w:szCs w:val="22"/>
              </w:rPr>
            </w:pPr>
            <w:r w:rsidRPr="008178A0">
              <w:rPr>
                <w:rFonts w:ascii="仿宋_GB2312" w:eastAsia="仿宋_GB2312" w:hAnsi="宋体" w:cs="宋体" w:hint="eastAsia"/>
                <w:kern w:val="0"/>
                <w:sz w:val="22"/>
                <w:szCs w:val="22"/>
              </w:rPr>
              <w:t>2.94</w:t>
            </w:r>
          </w:p>
        </w:tc>
        <w:tc>
          <w:tcPr>
            <w:tcW w:w="1517"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c>
          <w:tcPr>
            <w:tcW w:w="1518"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r>
      <w:tr w:rsidR="006D64B5" w:rsidTr="00621A5C">
        <w:trPr>
          <w:trHeight w:val="20"/>
          <w:jc w:val="center"/>
        </w:trPr>
        <w:tc>
          <w:tcPr>
            <w:tcW w:w="1296" w:type="dxa"/>
            <w:tcBorders>
              <w:top w:val="nil"/>
              <w:left w:val="single" w:sz="4" w:space="0" w:color="auto"/>
              <w:bottom w:val="single" w:sz="4" w:space="0" w:color="auto"/>
              <w:right w:val="single" w:sz="4" w:space="0" w:color="auto"/>
            </w:tcBorders>
            <w:shd w:val="clear" w:color="auto" w:fill="auto"/>
            <w:vAlign w:val="center"/>
          </w:tcPr>
          <w:p w:rsidR="006D64B5" w:rsidRPr="008178A0" w:rsidRDefault="006D64B5" w:rsidP="00621A5C">
            <w:pPr>
              <w:spacing w:line="300" w:lineRule="exact"/>
              <w:jc w:val="left"/>
              <w:rPr>
                <w:rFonts w:ascii="仿宋_GB2312" w:eastAsia="仿宋_GB2312" w:hAnsi="宋体" w:cs="宋体"/>
                <w:kern w:val="0"/>
                <w:sz w:val="22"/>
                <w:szCs w:val="22"/>
              </w:rPr>
            </w:pPr>
            <w:r w:rsidRPr="008178A0">
              <w:rPr>
                <w:rFonts w:ascii="仿宋_GB2312" w:eastAsia="仿宋_GB2312" w:hAnsi="宋体" w:cs="宋体" w:hint="eastAsia"/>
                <w:kern w:val="0"/>
                <w:sz w:val="22"/>
                <w:szCs w:val="22"/>
              </w:rPr>
              <w:t>21305</w:t>
            </w:r>
          </w:p>
        </w:tc>
        <w:tc>
          <w:tcPr>
            <w:tcW w:w="3144" w:type="dxa"/>
            <w:gridSpan w:val="2"/>
            <w:tcBorders>
              <w:top w:val="nil"/>
              <w:left w:val="nil"/>
              <w:bottom w:val="single" w:sz="4" w:space="0" w:color="auto"/>
              <w:right w:val="single" w:sz="4" w:space="0" w:color="auto"/>
            </w:tcBorders>
            <w:shd w:val="clear" w:color="auto" w:fill="auto"/>
            <w:vAlign w:val="center"/>
          </w:tcPr>
          <w:p w:rsidR="006D64B5" w:rsidRPr="008178A0" w:rsidRDefault="006D64B5" w:rsidP="00621A5C">
            <w:pPr>
              <w:spacing w:line="300" w:lineRule="exact"/>
              <w:jc w:val="left"/>
              <w:rPr>
                <w:rFonts w:ascii="仿宋_GB2312" w:eastAsia="仿宋_GB2312" w:hAnsi="宋体" w:cs="宋体"/>
                <w:kern w:val="0"/>
                <w:sz w:val="22"/>
                <w:szCs w:val="22"/>
              </w:rPr>
            </w:pPr>
            <w:r w:rsidRPr="008178A0">
              <w:rPr>
                <w:rFonts w:ascii="仿宋_GB2312" w:eastAsia="仿宋_GB2312" w:hAnsi="宋体" w:cs="宋体" w:hint="eastAsia"/>
                <w:kern w:val="0"/>
                <w:sz w:val="22"/>
                <w:szCs w:val="22"/>
              </w:rPr>
              <w:t>巩固脱贫衔接乡村振兴</w:t>
            </w:r>
          </w:p>
        </w:tc>
        <w:tc>
          <w:tcPr>
            <w:tcW w:w="1542" w:type="dxa"/>
            <w:tcBorders>
              <w:top w:val="nil"/>
              <w:left w:val="nil"/>
              <w:bottom w:val="single" w:sz="4" w:space="0" w:color="auto"/>
              <w:right w:val="single" w:sz="4" w:space="0" w:color="auto"/>
            </w:tcBorders>
            <w:shd w:val="clear" w:color="auto" w:fill="auto"/>
            <w:vAlign w:val="center"/>
          </w:tcPr>
          <w:p w:rsidR="006D64B5" w:rsidRPr="008178A0" w:rsidRDefault="006D64B5" w:rsidP="00621A5C">
            <w:pPr>
              <w:spacing w:line="300" w:lineRule="exact"/>
              <w:jc w:val="left"/>
              <w:rPr>
                <w:rFonts w:ascii="仿宋_GB2312" w:eastAsia="仿宋_GB2312" w:hAnsi="宋体" w:cs="宋体"/>
                <w:kern w:val="0"/>
                <w:sz w:val="22"/>
                <w:szCs w:val="22"/>
              </w:rPr>
            </w:pPr>
            <w:r w:rsidRPr="008178A0">
              <w:rPr>
                <w:rFonts w:ascii="仿宋_GB2312" w:eastAsia="仿宋_GB2312" w:hAnsi="宋体" w:cs="宋体" w:hint="eastAsia"/>
                <w:kern w:val="0"/>
                <w:sz w:val="22"/>
                <w:szCs w:val="22"/>
              </w:rPr>
              <w:t>6,813.00</w:t>
            </w:r>
          </w:p>
        </w:tc>
        <w:tc>
          <w:tcPr>
            <w:tcW w:w="1517" w:type="dxa"/>
            <w:tcBorders>
              <w:top w:val="nil"/>
              <w:left w:val="nil"/>
              <w:bottom w:val="single" w:sz="4" w:space="0" w:color="auto"/>
              <w:right w:val="single" w:sz="4" w:space="0" w:color="auto"/>
            </w:tcBorders>
            <w:vAlign w:val="center"/>
          </w:tcPr>
          <w:p w:rsidR="006D64B5" w:rsidRPr="008178A0" w:rsidRDefault="006D64B5" w:rsidP="00621A5C">
            <w:pPr>
              <w:spacing w:line="300" w:lineRule="exact"/>
              <w:jc w:val="left"/>
              <w:rPr>
                <w:rFonts w:ascii="仿宋_GB2312" w:eastAsia="仿宋_GB2312" w:hAnsi="宋体" w:cs="宋体"/>
                <w:kern w:val="0"/>
                <w:sz w:val="22"/>
                <w:szCs w:val="22"/>
              </w:rPr>
            </w:pPr>
            <w:r w:rsidRPr="008178A0">
              <w:rPr>
                <w:rFonts w:ascii="仿宋_GB2312" w:eastAsia="仿宋_GB2312" w:hAnsi="宋体" w:cs="宋体" w:hint="eastAsia"/>
                <w:kern w:val="0"/>
                <w:sz w:val="22"/>
                <w:szCs w:val="22"/>
              </w:rPr>
              <w:t>6,813.00</w:t>
            </w:r>
          </w:p>
        </w:tc>
        <w:tc>
          <w:tcPr>
            <w:tcW w:w="1517"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c>
          <w:tcPr>
            <w:tcW w:w="1518"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r>
      <w:tr w:rsidR="006D64B5" w:rsidTr="00621A5C">
        <w:trPr>
          <w:trHeight w:val="20"/>
          <w:jc w:val="center"/>
        </w:trPr>
        <w:tc>
          <w:tcPr>
            <w:tcW w:w="1296" w:type="dxa"/>
            <w:tcBorders>
              <w:top w:val="nil"/>
              <w:left w:val="single" w:sz="4" w:space="0" w:color="auto"/>
              <w:bottom w:val="single" w:sz="4" w:space="0" w:color="auto"/>
              <w:right w:val="single" w:sz="4" w:space="0" w:color="auto"/>
            </w:tcBorders>
            <w:shd w:val="clear" w:color="auto" w:fill="auto"/>
            <w:vAlign w:val="center"/>
          </w:tcPr>
          <w:p w:rsidR="006D64B5" w:rsidRPr="008178A0" w:rsidRDefault="006D64B5" w:rsidP="00621A5C">
            <w:pPr>
              <w:spacing w:line="300" w:lineRule="exact"/>
              <w:jc w:val="left"/>
              <w:rPr>
                <w:rFonts w:ascii="仿宋_GB2312" w:eastAsia="仿宋_GB2312" w:hAnsi="宋体" w:cs="宋体"/>
                <w:kern w:val="0"/>
                <w:sz w:val="22"/>
                <w:szCs w:val="22"/>
              </w:rPr>
            </w:pPr>
            <w:r w:rsidRPr="008178A0">
              <w:rPr>
                <w:rFonts w:ascii="仿宋_GB2312" w:eastAsia="仿宋_GB2312" w:hAnsi="宋体" w:cs="宋体" w:hint="eastAsia"/>
                <w:kern w:val="0"/>
                <w:sz w:val="22"/>
                <w:szCs w:val="22"/>
              </w:rPr>
              <w:t>2130599</w:t>
            </w:r>
          </w:p>
        </w:tc>
        <w:tc>
          <w:tcPr>
            <w:tcW w:w="3144" w:type="dxa"/>
            <w:gridSpan w:val="2"/>
            <w:tcBorders>
              <w:top w:val="nil"/>
              <w:left w:val="nil"/>
              <w:bottom w:val="single" w:sz="4" w:space="0" w:color="auto"/>
              <w:right w:val="single" w:sz="4" w:space="0" w:color="auto"/>
            </w:tcBorders>
            <w:shd w:val="clear" w:color="auto" w:fill="auto"/>
            <w:vAlign w:val="center"/>
          </w:tcPr>
          <w:p w:rsidR="006D64B5" w:rsidRPr="008178A0" w:rsidRDefault="006D64B5" w:rsidP="00621A5C">
            <w:pPr>
              <w:spacing w:line="300" w:lineRule="exact"/>
              <w:jc w:val="left"/>
              <w:rPr>
                <w:rFonts w:ascii="仿宋_GB2312" w:eastAsia="仿宋_GB2312" w:hAnsi="宋体" w:cs="宋体"/>
                <w:kern w:val="0"/>
                <w:sz w:val="22"/>
                <w:szCs w:val="22"/>
              </w:rPr>
            </w:pPr>
            <w:r w:rsidRPr="008178A0">
              <w:rPr>
                <w:rFonts w:ascii="仿宋_GB2312" w:eastAsia="仿宋_GB2312" w:hAnsi="宋体" w:cs="宋体" w:hint="eastAsia"/>
                <w:kern w:val="0"/>
                <w:sz w:val="22"/>
                <w:szCs w:val="22"/>
              </w:rPr>
              <w:t>其他巩固脱贫衔接乡村振兴支出</w:t>
            </w:r>
          </w:p>
        </w:tc>
        <w:tc>
          <w:tcPr>
            <w:tcW w:w="1542" w:type="dxa"/>
            <w:tcBorders>
              <w:top w:val="nil"/>
              <w:left w:val="nil"/>
              <w:bottom w:val="single" w:sz="4" w:space="0" w:color="auto"/>
              <w:right w:val="single" w:sz="4" w:space="0" w:color="auto"/>
            </w:tcBorders>
            <w:shd w:val="clear" w:color="auto" w:fill="auto"/>
            <w:vAlign w:val="center"/>
          </w:tcPr>
          <w:p w:rsidR="006D64B5" w:rsidRPr="008178A0" w:rsidRDefault="006D64B5" w:rsidP="00621A5C">
            <w:pPr>
              <w:spacing w:line="300" w:lineRule="exact"/>
              <w:jc w:val="left"/>
              <w:rPr>
                <w:rFonts w:ascii="仿宋_GB2312" w:eastAsia="仿宋_GB2312" w:hAnsi="宋体" w:cs="宋体"/>
                <w:kern w:val="0"/>
                <w:sz w:val="22"/>
                <w:szCs w:val="22"/>
              </w:rPr>
            </w:pPr>
            <w:r w:rsidRPr="008178A0">
              <w:rPr>
                <w:rFonts w:ascii="仿宋_GB2312" w:eastAsia="仿宋_GB2312" w:hAnsi="宋体" w:cs="宋体" w:hint="eastAsia"/>
                <w:kern w:val="0"/>
                <w:sz w:val="22"/>
                <w:szCs w:val="22"/>
              </w:rPr>
              <w:t>6,813.00</w:t>
            </w:r>
          </w:p>
        </w:tc>
        <w:tc>
          <w:tcPr>
            <w:tcW w:w="1517" w:type="dxa"/>
            <w:tcBorders>
              <w:top w:val="nil"/>
              <w:left w:val="nil"/>
              <w:bottom w:val="single" w:sz="4" w:space="0" w:color="auto"/>
              <w:right w:val="single" w:sz="4" w:space="0" w:color="auto"/>
            </w:tcBorders>
            <w:vAlign w:val="center"/>
          </w:tcPr>
          <w:p w:rsidR="006D64B5" w:rsidRPr="008178A0" w:rsidRDefault="006D64B5" w:rsidP="00621A5C">
            <w:pPr>
              <w:spacing w:line="300" w:lineRule="exact"/>
              <w:jc w:val="left"/>
              <w:rPr>
                <w:rFonts w:ascii="仿宋_GB2312" w:eastAsia="仿宋_GB2312" w:hAnsi="宋体" w:cs="宋体"/>
                <w:kern w:val="0"/>
                <w:sz w:val="22"/>
                <w:szCs w:val="22"/>
              </w:rPr>
            </w:pPr>
            <w:r w:rsidRPr="008178A0">
              <w:rPr>
                <w:rFonts w:ascii="仿宋_GB2312" w:eastAsia="仿宋_GB2312" w:hAnsi="宋体" w:cs="宋体" w:hint="eastAsia"/>
                <w:kern w:val="0"/>
                <w:sz w:val="22"/>
                <w:szCs w:val="22"/>
              </w:rPr>
              <w:t>6,813.00</w:t>
            </w:r>
          </w:p>
        </w:tc>
        <w:tc>
          <w:tcPr>
            <w:tcW w:w="1517"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c>
          <w:tcPr>
            <w:tcW w:w="1518"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r>
      <w:tr w:rsidR="006D64B5" w:rsidTr="00621A5C">
        <w:trPr>
          <w:trHeight w:val="20"/>
          <w:jc w:val="center"/>
        </w:trPr>
        <w:tc>
          <w:tcPr>
            <w:tcW w:w="1296" w:type="dxa"/>
            <w:tcBorders>
              <w:top w:val="nil"/>
              <w:left w:val="single" w:sz="4" w:space="0" w:color="auto"/>
              <w:bottom w:val="single" w:sz="4" w:space="0" w:color="auto"/>
              <w:right w:val="single" w:sz="4" w:space="0" w:color="auto"/>
            </w:tcBorders>
            <w:shd w:val="clear" w:color="auto" w:fill="auto"/>
            <w:vAlign w:val="center"/>
          </w:tcPr>
          <w:p w:rsidR="006D64B5" w:rsidRPr="008178A0" w:rsidRDefault="006D64B5" w:rsidP="00621A5C">
            <w:pPr>
              <w:spacing w:line="300" w:lineRule="exact"/>
              <w:jc w:val="left"/>
              <w:rPr>
                <w:rFonts w:ascii="仿宋_GB2312" w:eastAsia="仿宋_GB2312" w:hAnsi="宋体" w:cs="宋体"/>
                <w:kern w:val="0"/>
                <w:sz w:val="22"/>
                <w:szCs w:val="22"/>
              </w:rPr>
            </w:pPr>
            <w:r w:rsidRPr="008178A0">
              <w:rPr>
                <w:rFonts w:ascii="仿宋_GB2312" w:eastAsia="仿宋_GB2312" w:hAnsi="宋体" w:cs="宋体" w:hint="eastAsia"/>
                <w:kern w:val="0"/>
                <w:sz w:val="22"/>
                <w:szCs w:val="22"/>
              </w:rPr>
              <w:t>21307</w:t>
            </w:r>
          </w:p>
        </w:tc>
        <w:tc>
          <w:tcPr>
            <w:tcW w:w="3144" w:type="dxa"/>
            <w:gridSpan w:val="2"/>
            <w:tcBorders>
              <w:top w:val="nil"/>
              <w:left w:val="nil"/>
              <w:bottom w:val="single" w:sz="4" w:space="0" w:color="auto"/>
              <w:right w:val="single" w:sz="4" w:space="0" w:color="auto"/>
            </w:tcBorders>
            <w:shd w:val="clear" w:color="auto" w:fill="auto"/>
            <w:vAlign w:val="center"/>
          </w:tcPr>
          <w:p w:rsidR="006D64B5" w:rsidRPr="008178A0" w:rsidRDefault="006D64B5" w:rsidP="00621A5C">
            <w:pPr>
              <w:spacing w:line="300" w:lineRule="exact"/>
              <w:jc w:val="left"/>
              <w:rPr>
                <w:rFonts w:ascii="仿宋_GB2312" w:eastAsia="仿宋_GB2312" w:hAnsi="宋体" w:cs="宋体"/>
                <w:kern w:val="0"/>
                <w:sz w:val="22"/>
                <w:szCs w:val="22"/>
              </w:rPr>
            </w:pPr>
            <w:r w:rsidRPr="008178A0">
              <w:rPr>
                <w:rFonts w:ascii="仿宋_GB2312" w:eastAsia="仿宋_GB2312" w:hAnsi="宋体" w:cs="宋体" w:hint="eastAsia"/>
                <w:kern w:val="0"/>
                <w:sz w:val="22"/>
                <w:szCs w:val="22"/>
              </w:rPr>
              <w:t>农村综合改革</w:t>
            </w:r>
          </w:p>
        </w:tc>
        <w:tc>
          <w:tcPr>
            <w:tcW w:w="1542" w:type="dxa"/>
            <w:tcBorders>
              <w:top w:val="nil"/>
              <w:left w:val="nil"/>
              <w:bottom w:val="single" w:sz="4" w:space="0" w:color="auto"/>
              <w:right w:val="single" w:sz="4" w:space="0" w:color="auto"/>
            </w:tcBorders>
            <w:shd w:val="clear" w:color="auto" w:fill="auto"/>
            <w:vAlign w:val="center"/>
          </w:tcPr>
          <w:p w:rsidR="006D64B5" w:rsidRPr="008178A0" w:rsidRDefault="006D64B5" w:rsidP="00621A5C">
            <w:pPr>
              <w:spacing w:line="300" w:lineRule="exact"/>
              <w:jc w:val="left"/>
              <w:rPr>
                <w:rFonts w:ascii="仿宋_GB2312" w:eastAsia="仿宋_GB2312" w:hAnsi="宋体" w:cs="宋体"/>
                <w:kern w:val="0"/>
                <w:sz w:val="22"/>
                <w:szCs w:val="22"/>
              </w:rPr>
            </w:pPr>
            <w:r w:rsidRPr="008178A0">
              <w:rPr>
                <w:rFonts w:ascii="仿宋_GB2312" w:eastAsia="仿宋_GB2312" w:hAnsi="宋体" w:cs="宋体" w:hint="eastAsia"/>
                <w:kern w:val="0"/>
                <w:sz w:val="22"/>
                <w:szCs w:val="22"/>
              </w:rPr>
              <w:t>1,100.00</w:t>
            </w:r>
          </w:p>
        </w:tc>
        <w:tc>
          <w:tcPr>
            <w:tcW w:w="1517" w:type="dxa"/>
            <w:tcBorders>
              <w:top w:val="nil"/>
              <w:left w:val="nil"/>
              <w:bottom w:val="single" w:sz="4" w:space="0" w:color="auto"/>
              <w:right w:val="single" w:sz="4" w:space="0" w:color="auto"/>
            </w:tcBorders>
            <w:vAlign w:val="center"/>
          </w:tcPr>
          <w:p w:rsidR="006D64B5" w:rsidRPr="008178A0" w:rsidRDefault="006D64B5" w:rsidP="00621A5C">
            <w:pPr>
              <w:spacing w:line="300" w:lineRule="exact"/>
              <w:jc w:val="left"/>
              <w:rPr>
                <w:rFonts w:ascii="仿宋_GB2312" w:eastAsia="仿宋_GB2312" w:hAnsi="宋体" w:cs="宋体"/>
                <w:kern w:val="0"/>
                <w:sz w:val="22"/>
                <w:szCs w:val="22"/>
              </w:rPr>
            </w:pPr>
            <w:r w:rsidRPr="008178A0">
              <w:rPr>
                <w:rFonts w:ascii="仿宋_GB2312" w:eastAsia="仿宋_GB2312" w:hAnsi="宋体" w:cs="宋体" w:hint="eastAsia"/>
                <w:kern w:val="0"/>
                <w:sz w:val="22"/>
                <w:szCs w:val="22"/>
              </w:rPr>
              <w:t>1,100.00</w:t>
            </w:r>
          </w:p>
        </w:tc>
        <w:tc>
          <w:tcPr>
            <w:tcW w:w="1517"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c>
          <w:tcPr>
            <w:tcW w:w="1518"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r>
      <w:tr w:rsidR="006D64B5" w:rsidTr="00621A5C">
        <w:trPr>
          <w:trHeight w:val="20"/>
          <w:jc w:val="center"/>
        </w:trPr>
        <w:tc>
          <w:tcPr>
            <w:tcW w:w="1296" w:type="dxa"/>
            <w:tcBorders>
              <w:top w:val="nil"/>
              <w:left w:val="single" w:sz="4" w:space="0" w:color="auto"/>
              <w:bottom w:val="single" w:sz="4" w:space="0" w:color="auto"/>
              <w:right w:val="single" w:sz="4" w:space="0" w:color="auto"/>
            </w:tcBorders>
            <w:shd w:val="clear" w:color="auto" w:fill="auto"/>
            <w:vAlign w:val="center"/>
          </w:tcPr>
          <w:p w:rsidR="006D64B5" w:rsidRPr="008178A0" w:rsidRDefault="006D64B5" w:rsidP="00621A5C">
            <w:pPr>
              <w:spacing w:line="300" w:lineRule="exact"/>
              <w:jc w:val="left"/>
              <w:rPr>
                <w:rFonts w:ascii="仿宋_GB2312" w:eastAsia="仿宋_GB2312" w:hAnsi="宋体" w:cs="宋体"/>
                <w:kern w:val="0"/>
                <w:sz w:val="22"/>
                <w:szCs w:val="22"/>
              </w:rPr>
            </w:pPr>
            <w:r w:rsidRPr="008178A0">
              <w:rPr>
                <w:rFonts w:ascii="仿宋_GB2312" w:eastAsia="仿宋_GB2312" w:hAnsi="宋体" w:cs="宋体" w:hint="eastAsia"/>
                <w:kern w:val="0"/>
                <w:sz w:val="22"/>
                <w:szCs w:val="22"/>
              </w:rPr>
              <w:t>2130705</w:t>
            </w:r>
          </w:p>
        </w:tc>
        <w:tc>
          <w:tcPr>
            <w:tcW w:w="3144" w:type="dxa"/>
            <w:gridSpan w:val="2"/>
            <w:tcBorders>
              <w:top w:val="nil"/>
              <w:left w:val="nil"/>
              <w:bottom w:val="single" w:sz="4" w:space="0" w:color="auto"/>
              <w:right w:val="single" w:sz="4" w:space="0" w:color="auto"/>
            </w:tcBorders>
            <w:shd w:val="clear" w:color="auto" w:fill="auto"/>
            <w:vAlign w:val="center"/>
          </w:tcPr>
          <w:p w:rsidR="006D64B5" w:rsidRPr="008178A0" w:rsidRDefault="006D64B5" w:rsidP="00621A5C">
            <w:pPr>
              <w:spacing w:line="300" w:lineRule="exact"/>
              <w:jc w:val="left"/>
              <w:rPr>
                <w:rFonts w:ascii="仿宋_GB2312" w:eastAsia="仿宋_GB2312" w:hAnsi="宋体" w:cs="宋体"/>
                <w:kern w:val="0"/>
                <w:sz w:val="22"/>
                <w:szCs w:val="22"/>
              </w:rPr>
            </w:pPr>
            <w:r w:rsidRPr="008178A0">
              <w:rPr>
                <w:rFonts w:ascii="仿宋_GB2312" w:eastAsia="仿宋_GB2312" w:hAnsi="宋体" w:cs="宋体" w:hint="eastAsia"/>
                <w:kern w:val="0"/>
                <w:sz w:val="22"/>
                <w:szCs w:val="22"/>
              </w:rPr>
              <w:t>对村民委员会和村党支部的补助</w:t>
            </w:r>
          </w:p>
        </w:tc>
        <w:tc>
          <w:tcPr>
            <w:tcW w:w="1542" w:type="dxa"/>
            <w:tcBorders>
              <w:top w:val="nil"/>
              <w:left w:val="nil"/>
              <w:bottom w:val="single" w:sz="4" w:space="0" w:color="auto"/>
              <w:right w:val="single" w:sz="4" w:space="0" w:color="auto"/>
            </w:tcBorders>
            <w:shd w:val="clear" w:color="auto" w:fill="auto"/>
            <w:vAlign w:val="center"/>
          </w:tcPr>
          <w:p w:rsidR="006D64B5" w:rsidRPr="008178A0" w:rsidRDefault="006D64B5" w:rsidP="00621A5C">
            <w:pPr>
              <w:spacing w:line="300" w:lineRule="exact"/>
              <w:jc w:val="left"/>
              <w:rPr>
                <w:rFonts w:ascii="仿宋_GB2312" w:eastAsia="仿宋_GB2312" w:hAnsi="宋体" w:cs="宋体"/>
                <w:kern w:val="0"/>
                <w:sz w:val="22"/>
                <w:szCs w:val="22"/>
              </w:rPr>
            </w:pPr>
            <w:r w:rsidRPr="008178A0">
              <w:rPr>
                <w:rFonts w:ascii="仿宋_GB2312" w:eastAsia="仿宋_GB2312" w:hAnsi="宋体" w:cs="宋体" w:hint="eastAsia"/>
                <w:kern w:val="0"/>
                <w:sz w:val="22"/>
                <w:szCs w:val="22"/>
              </w:rPr>
              <w:t>1,100.00</w:t>
            </w:r>
          </w:p>
        </w:tc>
        <w:tc>
          <w:tcPr>
            <w:tcW w:w="1517" w:type="dxa"/>
            <w:tcBorders>
              <w:top w:val="nil"/>
              <w:left w:val="nil"/>
              <w:bottom w:val="single" w:sz="4" w:space="0" w:color="auto"/>
              <w:right w:val="single" w:sz="4" w:space="0" w:color="auto"/>
            </w:tcBorders>
            <w:vAlign w:val="center"/>
          </w:tcPr>
          <w:p w:rsidR="006D64B5" w:rsidRPr="008178A0" w:rsidRDefault="006D64B5" w:rsidP="00621A5C">
            <w:pPr>
              <w:spacing w:line="300" w:lineRule="exact"/>
              <w:jc w:val="left"/>
              <w:rPr>
                <w:rFonts w:ascii="仿宋_GB2312" w:eastAsia="仿宋_GB2312" w:hAnsi="宋体" w:cs="宋体"/>
                <w:kern w:val="0"/>
                <w:sz w:val="22"/>
                <w:szCs w:val="22"/>
              </w:rPr>
            </w:pPr>
            <w:r w:rsidRPr="008178A0">
              <w:rPr>
                <w:rFonts w:ascii="仿宋_GB2312" w:eastAsia="仿宋_GB2312" w:hAnsi="宋体" w:cs="宋体" w:hint="eastAsia"/>
                <w:kern w:val="0"/>
                <w:sz w:val="22"/>
                <w:szCs w:val="22"/>
              </w:rPr>
              <w:t>1,100.00</w:t>
            </w:r>
          </w:p>
        </w:tc>
        <w:tc>
          <w:tcPr>
            <w:tcW w:w="1517"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c>
          <w:tcPr>
            <w:tcW w:w="1518"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r>
      <w:tr w:rsidR="006D64B5" w:rsidTr="00621A5C">
        <w:trPr>
          <w:trHeight w:val="20"/>
          <w:jc w:val="center"/>
        </w:trPr>
        <w:tc>
          <w:tcPr>
            <w:tcW w:w="1296" w:type="dxa"/>
            <w:tcBorders>
              <w:top w:val="nil"/>
              <w:left w:val="single" w:sz="4" w:space="0" w:color="auto"/>
              <w:bottom w:val="single" w:sz="4" w:space="0" w:color="auto"/>
              <w:right w:val="single" w:sz="4" w:space="0" w:color="auto"/>
            </w:tcBorders>
            <w:shd w:val="clear" w:color="auto" w:fill="auto"/>
            <w:vAlign w:val="center"/>
          </w:tcPr>
          <w:p w:rsidR="006D64B5" w:rsidRPr="008178A0" w:rsidRDefault="006D64B5" w:rsidP="00621A5C">
            <w:pPr>
              <w:spacing w:line="300" w:lineRule="exact"/>
              <w:jc w:val="left"/>
              <w:rPr>
                <w:rFonts w:ascii="仿宋_GB2312" w:eastAsia="仿宋_GB2312" w:hAnsi="宋体" w:cs="宋体"/>
                <w:kern w:val="0"/>
                <w:sz w:val="22"/>
                <w:szCs w:val="22"/>
              </w:rPr>
            </w:pPr>
            <w:r w:rsidRPr="008178A0">
              <w:rPr>
                <w:rFonts w:ascii="仿宋_GB2312" w:eastAsia="仿宋_GB2312" w:hAnsi="宋体" w:cs="宋体" w:hint="eastAsia"/>
                <w:kern w:val="0"/>
                <w:sz w:val="22"/>
                <w:szCs w:val="22"/>
              </w:rPr>
              <w:t>21399</w:t>
            </w:r>
          </w:p>
        </w:tc>
        <w:tc>
          <w:tcPr>
            <w:tcW w:w="3144" w:type="dxa"/>
            <w:gridSpan w:val="2"/>
            <w:tcBorders>
              <w:top w:val="nil"/>
              <w:left w:val="nil"/>
              <w:bottom w:val="single" w:sz="4" w:space="0" w:color="auto"/>
              <w:right w:val="single" w:sz="4" w:space="0" w:color="auto"/>
            </w:tcBorders>
            <w:shd w:val="clear" w:color="auto" w:fill="auto"/>
            <w:vAlign w:val="center"/>
          </w:tcPr>
          <w:p w:rsidR="006D64B5" w:rsidRPr="008178A0" w:rsidRDefault="006D64B5" w:rsidP="00621A5C">
            <w:pPr>
              <w:spacing w:line="300" w:lineRule="exact"/>
              <w:jc w:val="left"/>
              <w:rPr>
                <w:rFonts w:ascii="仿宋_GB2312" w:eastAsia="仿宋_GB2312" w:hAnsi="宋体" w:cs="宋体"/>
                <w:kern w:val="0"/>
                <w:sz w:val="22"/>
                <w:szCs w:val="22"/>
              </w:rPr>
            </w:pPr>
            <w:r w:rsidRPr="008178A0">
              <w:rPr>
                <w:rFonts w:ascii="仿宋_GB2312" w:eastAsia="仿宋_GB2312" w:hAnsi="宋体" w:cs="宋体" w:hint="eastAsia"/>
                <w:kern w:val="0"/>
                <w:sz w:val="22"/>
                <w:szCs w:val="22"/>
              </w:rPr>
              <w:t>其他农林水支出</w:t>
            </w:r>
          </w:p>
        </w:tc>
        <w:tc>
          <w:tcPr>
            <w:tcW w:w="1542" w:type="dxa"/>
            <w:tcBorders>
              <w:top w:val="nil"/>
              <w:left w:val="nil"/>
              <w:bottom w:val="single" w:sz="4" w:space="0" w:color="auto"/>
              <w:right w:val="single" w:sz="4" w:space="0" w:color="auto"/>
            </w:tcBorders>
            <w:shd w:val="clear" w:color="auto" w:fill="auto"/>
            <w:vAlign w:val="center"/>
          </w:tcPr>
          <w:p w:rsidR="006D64B5" w:rsidRPr="008178A0" w:rsidRDefault="006D64B5" w:rsidP="00621A5C">
            <w:pPr>
              <w:spacing w:line="300" w:lineRule="exact"/>
              <w:jc w:val="left"/>
              <w:rPr>
                <w:rFonts w:ascii="仿宋_GB2312" w:eastAsia="仿宋_GB2312" w:hAnsi="宋体" w:cs="宋体"/>
                <w:kern w:val="0"/>
                <w:sz w:val="22"/>
                <w:szCs w:val="22"/>
              </w:rPr>
            </w:pPr>
            <w:r w:rsidRPr="008178A0">
              <w:rPr>
                <w:rFonts w:ascii="仿宋_GB2312" w:eastAsia="仿宋_GB2312" w:hAnsi="宋体" w:cs="宋体" w:hint="eastAsia"/>
                <w:kern w:val="0"/>
                <w:sz w:val="22"/>
                <w:szCs w:val="22"/>
              </w:rPr>
              <w:t>550.00</w:t>
            </w:r>
          </w:p>
        </w:tc>
        <w:tc>
          <w:tcPr>
            <w:tcW w:w="1517" w:type="dxa"/>
            <w:tcBorders>
              <w:top w:val="nil"/>
              <w:left w:val="nil"/>
              <w:bottom w:val="single" w:sz="4" w:space="0" w:color="auto"/>
              <w:right w:val="single" w:sz="4" w:space="0" w:color="auto"/>
            </w:tcBorders>
            <w:vAlign w:val="center"/>
          </w:tcPr>
          <w:p w:rsidR="006D64B5" w:rsidRPr="008178A0" w:rsidRDefault="006D64B5" w:rsidP="00621A5C">
            <w:pPr>
              <w:spacing w:line="300" w:lineRule="exact"/>
              <w:jc w:val="left"/>
              <w:rPr>
                <w:rFonts w:ascii="仿宋_GB2312" w:eastAsia="仿宋_GB2312" w:hAnsi="宋体" w:cs="宋体"/>
                <w:kern w:val="0"/>
                <w:sz w:val="22"/>
                <w:szCs w:val="22"/>
              </w:rPr>
            </w:pPr>
            <w:r w:rsidRPr="008178A0">
              <w:rPr>
                <w:rFonts w:ascii="仿宋_GB2312" w:eastAsia="仿宋_GB2312" w:hAnsi="宋体" w:cs="宋体" w:hint="eastAsia"/>
                <w:kern w:val="0"/>
                <w:sz w:val="22"/>
                <w:szCs w:val="22"/>
              </w:rPr>
              <w:t>550.00</w:t>
            </w:r>
          </w:p>
        </w:tc>
        <w:tc>
          <w:tcPr>
            <w:tcW w:w="1517"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c>
          <w:tcPr>
            <w:tcW w:w="1518"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r>
      <w:tr w:rsidR="006D64B5" w:rsidTr="00621A5C">
        <w:trPr>
          <w:trHeight w:val="20"/>
          <w:jc w:val="center"/>
        </w:trPr>
        <w:tc>
          <w:tcPr>
            <w:tcW w:w="1296" w:type="dxa"/>
            <w:tcBorders>
              <w:top w:val="nil"/>
              <w:left w:val="single" w:sz="4" w:space="0" w:color="auto"/>
              <w:bottom w:val="single" w:sz="4" w:space="0" w:color="auto"/>
              <w:right w:val="single" w:sz="4" w:space="0" w:color="auto"/>
            </w:tcBorders>
            <w:shd w:val="clear" w:color="auto" w:fill="auto"/>
            <w:vAlign w:val="center"/>
          </w:tcPr>
          <w:p w:rsidR="006D64B5" w:rsidRPr="008178A0" w:rsidRDefault="006D64B5" w:rsidP="00621A5C">
            <w:pPr>
              <w:spacing w:line="300" w:lineRule="exact"/>
              <w:jc w:val="left"/>
              <w:rPr>
                <w:rFonts w:ascii="仿宋_GB2312" w:eastAsia="仿宋_GB2312" w:hAnsi="宋体" w:cs="宋体"/>
                <w:kern w:val="0"/>
                <w:sz w:val="22"/>
                <w:szCs w:val="22"/>
              </w:rPr>
            </w:pPr>
            <w:r w:rsidRPr="008178A0">
              <w:rPr>
                <w:rFonts w:ascii="仿宋_GB2312" w:eastAsia="仿宋_GB2312" w:hAnsi="宋体" w:cs="宋体" w:hint="eastAsia"/>
                <w:kern w:val="0"/>
                <w:sz w:val="22"/>
                <w:szCs w:val="22"/>
              </w:rPr>
              <w:t>2139999</w:t>
            </w:r>
          </w:p>
        </w:tc>
        <w:tc>
          <w:tcPr>
            <w:tcW w:w="3144" w:type="dxa"/>
            <w:gridSpan w:val="2"/>
            <w:tcBorders>
              <w:top w:val="nil"/>
              <w:left w:val="nil"/>
              <w:bottom w:val="single" w:sz="4" w:space="0" w:color="auto"/>
              <w:right w:val="single" w:sz="4" w:space="0" w:color="auto"/>
            </w:tcBorders>
            <w:shd w:val="clear" w:color="auto" w:fill="auto"/>
            <w:vAlign w:val="center"/>
          </w:tcPr>
          <w:p w:rsidR="006D64B5" w:rsidRPr="008178A0" w:rsidRDefault="006D64B5" w:rsidP="00621A5C">
            <w:pPr>
              <w:spacing w:line="300" w:lineRule="exact"/>
              <w:jc w:val="left"/>
              <w:rPr>
                <w:rFonts w:ascii="仿宋_GB2312" w:eastAsia="仿宋_GB2312" w:hAnsi="宋体" w:cs="宋体"/>
                <w:kern w:val="0"/>
                <w:sz w:val="22"/>
                <w:szCs w:val="22"/>
              </w:rPr>
            </w:pPr>
            <w:r w:rsidRPr="008178A0">
              <w:rPr>
                <w:rFonts w:ascii="仿宋_GB2312" w:eastAsia="仿宋_GB2312" w:hAnsi="宋体" w:cs="宋体" w:hint="eastAsia"/>
                <w:kern w:val="0"/>
                <w:sz w:val="22"/>
                <w:szCs w:val="22"/>
              </w:rPr>
              <w:t>其他农林水支出</w:t>
            </w:r>
          </w:p>
        </w:tc>
        <w:tc>
          <w:tcPr>
            <w:tcW w:w="1542" w:type="dxa"/>
            <w:tcBorders>
              <w:top w:val="nil"/>
              <w:left w:val="nil"/>
              <w:bottom w:val="single" w:sz="4" w:space="0" w:color="auto"/>
              <w:right w:val="single" w:sz="4" w:space="0" w:color="auto"/>
            </w:tcBorders>
            <w:shd w:val="clear" w:color="auto" w:fill="auto"/>
            <w:vAlign w:val="center"/>
          </w:tcPr>
          <w:p w:rsidR="006D64B5" w:rsidRPr="008178A0" w:rsidRDefault="006D64B5" w:rsidP="00621A5C">
            <w:pPr>
              <w:spacing w:line="300" w:lineRule="exact"/>
              <w:jc w:val="left"/>
              <w:rPr>
                <w:rFonts w:ascii="仿宋_GB2312" w:eastAsia="仿宋_GB2312" w:hAnsi="宋体" w:cs="宋体"/>
                <w:kern w:val="0"/>
                <w:sz w:val="22"/>
                <w:szCs w:val="22"/>
              </w:rPr>
            </w:pPr>
            <w:r w:rsidRPr="008178A0">
              <w:rPr>
                <w:rFonts w:ascii="仿宋_GB2312" w:eastAsia="仿宋_GB2312" w:hAnsi="宋体" w:cs="宋体" w:hint="eastAsia"/>
                <w:kern w:val="0"/>
                <w:sz w:val="22"/>
                <w:szCs w:val="22"/>
              </w:rPr>
              <w:t>550.00</w:t>
            </w:r>
          </w:p>
        </w:tc>
        <w:tc>
          <w:tcPr>
            <w:tcW w:w="1517" w:type="dxa"/>
            <w:tcBorders>
              <w:top w:val="nil"/>
              <w:left w:val="nil"/>
              <w:bottom w:val="single" w:sz="4" w:space="0" w:color="auto"/>
              <w:right w:val="single" w:sz="4" w:space="0" w:color="auto"/>
            </w:tcBorders>
            <w:vAlign w:val="center"/>
          </w:tcPr>
          <w:p w:rsidR="006D64B5" w:rsidRPr="008178A0" w:rsidRDefault="006D64B5" w:rsidP="00621A5C">
            <w:pPr>
              <w:spacing w:line="300" w:lineRule="exact"/>
              <w:jc w:val="left"/>
              <w:rPr>
                <w:rFonts w:ascii="仿宋_GB2312" w:eastAsia="仿宋_GB2312" w:hAnsi="宋体" w:cs="宋体"/>
                <w:kern w:val="0"/>
                <w:sz w:val="22"/>
                <w:szCs w:val="22"/>
              </w:rPr>
            </w:pPr>
            <w:r w:rsidRPr="008178A0">
              <w:rPr>
                <w:rFonts w:ascii="仿宋_GB2312" w:eastAsia="仿宋_GB2312" w:hAnsi="宋体" w:cs="宋体" w:hint="eastAsia"/>
                <w:kern w:val="0"/>
                <w:sz w:val="22"/>
                <w:szCs w:val="22"/>
              </w:rPr>
              <w:t>550.00</w:t>
            </w:r>
          </w:p>
        </w:tc>
        <w:tc>
          <w:tcPr>
            <w:tcW w:w="1517"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c>
          <w:tcPr>
            <w:tcW w:w="1517"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c>
          <w:tcPr>
            <w:tcW w:w="1518"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r>
    </w:tbl>
    <w:p w:rsidR="006D64B5" w:rsidRDefault="006D64B5" w:rsidP="006D64B5">
      <w:pPr>
        <w:ind w:firstLineChars="50" w:firstLine="108"/>
        <w:rPr>
          <w:rFonts w:ascii="仿宋_GB2312" w:eastAsia="仿宋_GB2312" w:hAnsi="宋体"/>
          <w:sz w:val="22"/>
          <w:szCs w:val="22"/>
        </w:rPr>
      </w:pPr>
      <w:r>
        <w:rPr>
          <w:rFonts w:ascii="仿宋_GB2312" w:eastAsia="仿宋_GB2312" w:hAnsi="宋体" w:hint="eastAsia"/>
          <w:sz w:val="22"/>
          <w:szCs w:val="22"/>
        </w:rPr>
        <w:t>注：本表反映部门本年度取得的各项收入情况。</w:t>
      </w:r>
    </w:p>
    <w:p w:rsidR="006D64B5" w:rsidRDefault="006D64B5" w:rsidP="006D64B5">
      <w:pPr>
        <w:ind w:firstLineChars="50" w:firstLine="108"/>
        <w:rPr>
          <w:rFonts w:ascii="仿宋_GB2312" w:eastAsia="仿宋_GB2312" w:hAnsi="宋体"/>
          <w:sz w:val="22"/>
          <w:szCs w:val="22"/>
        </w:rPr>
      </w:pPr>
    </w:p>
    <w:p w:rsidR="006D64B5" w:rsidRDefault="006D64B5" w:rsidP="006D64B5">
      <w:pPr>
        <w:jc w:val="center"/>
        <w:rPr>
          <w:rFonts w:ascii="方正小标宋简体" w:eastAsia="方正小标宋简体"/>
          <w:sz w:val="44"/>
          <w:szCs w:val="44"/>
        </w:rPr>
      </w:pPr>
    </w:p>
    <w:p w:rsidR="006D64B5" w:rsidRDefault="006D64B5" w:rsidP="006D64B5">
      <w:pPr>
        <w:jc w:val="center"/>
        <w:rPr>
          <w:rFonts w:ascii="方正小标宋简体" w:eastAsia="方正小标宋简体"/>
          <w:sz w:val="44"/>
          <w:szCs w:val="44"/>
        </w:rPr>
      </w:pPr>
      <w:r>
        <w:rPr>
          <w:rFonts w:ascii="方正小标宋简体" w:eastAsia="方正小标宋简体" w:hint="eastAsia"/>
          <w:sz w:val="44"/>
          <w:szCs w:val="44"/>
        </w:rPr>
        <w:lastRenderedPageBreak/>
        <w:t>支出决算表</w:t>
      </w:r>
    </w:p>
    <w:p w:rsidR="006D64B5" w:rsidRDefault="006D64B5" w:rsidP="006D64B5">
      <w:pPr>
        <w:spacing w:line="400" w:lineRule="exact"/>
        <w:jc w:val="right"/>
        <w:rPr>
          <w:rFonts w:ascii="楷体_GB2312" w:eastAsia="楷体_GB2312"/>
          <w:sz w:val="28"/>
          <w:szCs w:val="28"/>
        </w:rPr>
      </w:pPr>
      <w:r>
        <w:rPr>
          <w:rFonts w:ascii="楷体_GB2312" w:eastAsia="楷体_GB2312" w:hint="eastAsia"/>
          <w:sz w:val="28"/>
          <w:szCs w:val="28"/>
        </w:rPr>
        <w:t xml:space="preserve">                                                                                   公开03表</w:t>
      </w:r>
    </w:p>
    <w:p w:rsidR="006D64B5" w:rsidRDefault="006D64B5" w:rsidP="006D64B5">
      <w:pPr>
        <w:wordWrap w:val="0"/>
        <w:spacing w:line="400" w:lineRule="exact"/>
        <w:ind w:firstLineChars="50" w:firstLine="138"/>
        <w:jc w:val="right"/>
        <w:rPr>
          <w:rFonts w:ascii="楷体_GB2312" w:eastAsia="楷体_GB2312"/>
          <w:sz w:val="28"/>
          <w:szCs w:val="28"/>
        </w:rPr>
      </w:pPr>
      <w:r>
        <w:rPr>
          <w:rFonts w:ascii="楷体_GB2312" w:eastAsia="楷体_GB2312" w:hint="eastAsia"/>
          <w:sz w:val="28"/>
          <w:szCs w:val="28"/>
        </w:rPr>
        <w:t xml:space="preserve"> 部门：</w:t>
      </w:r>
      <w:r w:rsidRPr="00003C7E">
        <w:rPr>
          <w:rFonts w:ascii="楷体_GB2312" w:eastAsia="楷体_GB2312" w:hint="eastAsia"/>
          <w:sz w:val="28"/>
          <w:szCs w:val="28"/>
        </w:rPr>
        <w:t>青岛市即墨区移风店镇人民政府</w:t>
      </w:r>
      <w:r>
        <w:rPr>
          <w:rFonts w:ascii="楷体_GB2312" w:eastAsia="楷体_GB2312" w:hint="eastAsia"/>
          <w:sz w:val="28"/>
          <w:szCs w:val="28"/>
        </w:rPr>
        <w:t xml:space="preserve">                                            金额单位：万元</w:t>
      </w:r>
    </w:p>
    <w:tbl>
      <w:tblPr>
        <w:tblW w:w="13888" w:type="dxa"/>
        <w:jc w:val="center"/>
        <w:tblLayout w:type="fixed"/>
        <w:tblLook w:val="0000"/>
      </w:tblPr>
      <w:tblGrid>
        <w:gridCol w:w="1344"/>
        <w:gridCol w:w="57"/>
        <w:gridCol w:w="2482"/>
        <w:gridCol w:w="1191"/>
        <w:gridCol w:w="1763"/>
        <w:gridCol w:w="1763"/>
        <w:gridCol w:w="1762"/>
        <w:gridCol w:w="1763"/>
        <w:gridCol w:w="1763"/>
      </w:tblGrid>
      <w:tr w:rsidR="006D64B5" w:rsidTr="00621A5C">
        <w:trPr>
          <w:trHeight w:val="458"/>
          <w:jc w:val="center"/>
        </w:trPr>
        <w:tc>
          <w:tcPr>
            <w:tcW w:w="3883" w:type="dxa"/>
            <w:gridSpan w:val="3"/>
            <w:tcBorders>
              <w:top w:val="single" w:sz="4" w:space="0" w:color="auto"/>
              <w:left w:val="single" w:sz="4" w:space="0" w:color="auto"/>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项       目</w:t>
            </w:r>
          </w:p>
        </w:tc>
        <w:tc>
          <w:tcPr>
            <w:tcW w:w="1191" w:type="dxa"/>
            <w:vMerge w:val="restart"/>
            <w:tcBorders>
              <w:top w:val="single" w:sz="4" w:space="0" w:color="auto"/>
              <w:left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本年支出合计</w:t>
            </w:r>
          </w:p>
        </w:tc>
        <w:tc>
          <w:tcPr>
            <w:tcW w:w="1763" w:type="dxa"/>
            <w:vMerge w:val="restart"/>
            <w:tcBorders>
              <w:top w:val="single" w:sz="4" w:space="0" w:color="auto"/>
              <w:left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基本支出</w:t>
            </w:r>
          </w:p>
        </w:tc>
        <w:tc>
          <w:tcPr>
            <w:tcW w:w="1763" w:type="dxa"/>
            <w:vMerge w:val="restart"/>
            <w:tcBorders>
              <w:top w:val="single" w:sz="4" w:space="0" w:color="auto"/>
              <w:left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项目支出</w:t>
            </w:r>
          </w:p>
        </w:tc>
        <w:tc>
          <w:tcPr>
            <w:tcW w:w="1762" w:type="dxa"/>
            <w:vMerge w:val="restart"/>
            <w:tcBorders>
              <w:top w:val="single" w:sz="4" w:space="0" w:color="auto"/>
              <w:left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上缴上级支出</w:t>
            </w:r>
          </w:p>
        </w:tc>
        <w:tc>
          <w:tcPr>
            <w:tcW w:w="1763" w:type="dxa"/>
            <w:vMerge w:val="restart"/>
            <w:tcBorders>
              <w:top w:val="single" w:sz="4" w:space="0" w:color="auto"/>
              <w:left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经营支出    </w:t>
            </w:r>
          </w:p>
        </w:tc>
        <w:tc>
          <w:tcPr>
            <w:tcW w:w="1763" w:type="dxa"/>
            <w:vMerge w:val="restart"/>
            <w:tcBorders>
              <w:top w:val="single" w:sz="4" w:space="0" w:color="auto"/>
              <w:left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对附属单位</w:t>
            </w:r>
          </w:p>
          <w:p w:rsidR="006D64B5" w:rsidRDefault="006D64B5" w:rsidP="00621A5C">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补助支出</w:t>
            </w:r>
          </w:p>
        </w:tc>
      </w:tr>
      <w:tr w:rsidR="006D64B5" w:rsidTr="00621A5C">
        <w:trPr>
          <w:trHeight w:val="457"/>
          <w:jc w:val="center"/>
        </w:trPr>
        <w:tc>
          <w:tcPr>
            <w:tcW w:w="1401" w:type="dxa"/>
            <w:gridSpan w:val="2"/>
            <w:tcBorders>
              <w:top w:val="single" w:sz="4" w:space="0" w:color="auto"/>
              <w:left w:val="single" w:sz="4" w:space="0" w:color="auto"/>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功能分类 科目编码</w:t>
            </w:r>
          </w:p>
        </w:tc>
        <w:tc>
          <w:tcPr>
            <w:tcW w:w="2482" w:type="dxa"/>
            <w:tcBorders>
              <w:top w:val="single" w:sz="4" w:space="0" w:color="auto"/>
              <w:left w:val="single" w:sz="4" w:space="0" w:color="auto"/>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科目名称</w:t>
            </w:r>
          </w:p>
        </w:tc>
        <w:tc>
          <w:tcPr>
            <w:tcW w:w="1191" w:type="dxa"/>
            <w:vMerge/>
            <w:tcBorders>
              <w:left w:val="single" w:sz="4" w:space="0" w:color="auto"/>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c>
          <w:tcPr>
            <w:tcW w:w="1763" w:type="dxa"/>
            <w:vMerge/>
            <w:tcBorders>
              <w:left w:val="single" w:sz="4" w:space="0" w:color="auto"/>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c>
          <w:tcPr>
            <w:tcW w:w="1763" w:type="dxa"/>
            <w:vMerge/>
            <w:tcBorders>
              <w:left w:val="single" w:sz="4" w:space="0" w:color="auto"/>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c>
          <w:tcPr>
            <w:tcW w:w="1762" w:type="dxa"/>
            <w:vMerge/>
            <w:tcBorders>
              <w:left w:val="single" w:sz="4" w:space="0" w:color="auto"/>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c>
          <w:tcPr>
            <w:tcW w:w="1763" w:type="dxa"/>
            <w:vMerge/>
            <w:tcBorders>
              <w:left w:val="single" w:sz="4" w:space="0" w:color="auto"/>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c>
          <w:tcPr>
            <w:tcW w:w="1763" w:type="dxa"/>
            <w:vMerge/>
            <w:tcBorders>
              <w:left w:val="single" w:sz="4" w:space="0" w:color="auto"/>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r>
      <w:tr w:rsidR="006D64B5" w:rsidTr="00621A5C">
        <w:trPr>
          <w:trHeight w:val="406"/>
          <w:jc w:val="center"/>
        </w:trPr>
        <w:tc>
          <w:tcPr>
            <w:tcW w:w="3883" w:type="dxa"/>
            <w:gridSpan w:val="3"/>
            <w:tcBorders>
              <w:top w:val="single" w:sz="4" w:space="0" w:color="auto"/>
              <w:left w:val="single" w:sz="4" w:space="0" w:color="auto"/>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栏  次</w:t>
            </w:r>
          </w:p>
        </w:tc>
        <w:tc>
          <w:tcPr>
            <w:tcW w:w="1191" w:type="dxa"/>
            <w:tcBorders>
              <w:top w:val="single" w:sz="4" w:space="0" w:color="auto"/>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1</w:t>
            </w:r>
          </w:p>
        </w:tc>
        <w:tc>
          <w:tcPr>
            <w:tcW w:w="1763" w:type="dxa"/>
            <w:tcBorders>
              <w:top w:val="single" w:sz="4" w:space="0" w:color="auto"/>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2</w:t>
            </w:r>
          </w:p>
        </w:tc>
        <w:tc>
          <w:tcPr>
            <w:tcW w:w="1763" w:type="dxa"/>
            <w:tcBorders>
              <w:top w:val="single" w:sz="4" w:space="0" w:color="auto"/>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3</w:t>
            </w:r>
          </w:p>
        </w:tc>
        <w:tc>
          <w:tcPr>
            <w:tcW w:w="1762" w:type="dxa"/>
            <w:tcBorders>
              <w:top w:val="single" w:sz="4" w:space="0" w:color="auto"/>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4</w:t>
            </w:r>
          </w:p>
        </w:tc>
        <w:tc>
          <w:tcPr>
            <w:tcW w:w="1763" w:type="dxa"/>
            <w:tcBorders>
              <w:top w:val="single" w:sz="4" w:space="0" w:color="auto"/>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5</w:t>
            </w:r>
          </w:p>
        </w:tc>
        <w:tc>
          <w:tcPr>
            <w:tcW w:w="1763" w:type="dxa"/>
            <w:tcBorders>
              <w:top w:val="single" w:sz="4" w:space="0" w:color="auto"/>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6</w:t>
            </w:r>
          </w:p>
        </w:tc>
      </w:tr>
      <w:tr w:rsidR="006D64B5" w:rsidTr="00621A5C">
        <w:trPr>
          <w:trHeight w:val="406"/>
          <w:jc w:val="center"/>
        </w:trPr>
        <w:tc>
          <w:tcPr>
            <w:tcW w:w="3883" w:type="dxa"/>
            <w:gridSpan w:val="3"/>
            <w:tcBorders>
              <w:top w:val="single" w:sz="4" w:space="0" w:color="auto"/>
              <w:left w:val="single" w:sz="4" w:space="0" w:color="auto"/>
              <w:bottom w:val="single" w:sz="4" w:space="0" w:color="auto"/>
              <w:right w:val="single" w:sz="4" w:space="0" w:color="auto"/>
            </w:tcBorders>
            <w:vAlign w:val="center"/>
          </w:tcPr>
          <w:p w:rsidR="006D64B5" w:rsidRPr="00BB2A53" w:rsidRDefault="006D64B5" w:rsidP="00621A5C">
            <w:pPr>
              <w:widowControl/>
              <w:spacing w:line="300" w:lineRule="exact"/>
              <w:jc w:val="center"/>
              <w:rPr>
                <w:rFonts w:ascii="仿宋_GB2312" w:eastAsia="仿宋_GB2312" w:hAnsi="宋体" w:cs="宋体"/>
                <w:kern w:val="0"/>
                <w:sz w:val="22"/>
                <w:szCs w:val="22"/>
              </w:rPr>
            </w:pPr>
            <w:r w:rsidRPr="00BB2A53">
              <w:rPr>
                <w:rFonts w:ascii="仿宋_GB2312" w:eastAsia="仿宋_GB2312" w:hAnsi="宋体" w:cs="宋体" w:hint="eastAsia"/>
                <w:kern w:val="0"/>
                <w:sz w:val="22"/>
                <w:szCs w:val="22"/>
              </w:rPr>
              <w:t>合  计</w:t>
            </w:r>
          </w:p>
        </w:tc>
        <w:tc>
          <w:tcPr>
            <w:tcW w:w="1191" w:type="dxa"/>
            <w:tcBorders>
              <w:top w:val="single" w:sz="4" w:space="0" w:color="auto"/>
              <w:left w:val="nil"/>
              <w:bottom w:val="single" w:sz="4" w:space="0" w:color="auto"/>
              <w:right w:val="single" w:sz="4" w:space="0" w:color="auto"/>
            </w:tcBorders>
            <w:vAlign w:val="center"/>
          </w:tcPr>
          <w:p w:rsidR="006D64B5" w:rsidRPr="00BB2A53"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kern w:val="0"/>
                <w:sz w:val="22"/>
                <w:szCs w:val="22"/>
              </w:rPr>
              <w:t>21,368.61</w:t>
            </w:r>
          </w:p>
        </w:tc>
        <w:tc>
          <w:tcPr>
            <w:tcW w:w="1763" w:type="dxa"/>
            <w:tcBorders>
              <w:top w:val="single" w:sz="4" w:space="0" w:color="auto"/>
              <w:left w:val="nil"/>
              <w:bottom w:val="single" w:sz="4" w:space="0" w:color="auto"/>
              <w:right w:val="single" w:sz="4" w:space="0" w:color="auto"/>
            </w:tcBorders>
            <w:vAlign w:val="center"/>
          </w:tcPr>
          <w:p w:rsidR="006D64B5" w:rsidRPr="00BB2A53"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kern w:val="0"/>
                <w:sz w:val="22"/>
                <w:szCs w:val="22"/>
              </w:rPr>
              <w:t>5,349.19</w:t>
            </w:r>
          </w:p>
        </w:tc>
        <w:tc>
          <w:tcPr>
            <w:tcW w:w="1763" w:type="dxa"/>
            <w:tcBorders>
              <w:top w:val="single" w:sz="4" w:space="0" w:color="auto"/>
              <w:left w:val="nil"/>
              <w:bottom w:val="single" w:sz="4" w:space="0" w:color="auto"/>
              <w:right w:val="single" w:sz="4" w:space="0" w:color="auto"/>
            </w:tcBorders>
            <w:vAlign w:val="center"/>
          </w:tcPr>
          <w:p w:rsidR="006D64B5" w:rsidRPr="00BB2A53"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kern w:val="0"/>
                <w:sz w:val="22"/>
                <w:szCs w:val="22"/>
              </w:rPr>
              <w:t>16,019.42</w:t>
            </w:r>
          </w:p>
        </w:tc>
        <w:tc>
          <w:tcPr>
            <w:tcW w:w="1762" w:type="dxa"/>
            <w:tcBorders>
              <w:top w:val="single" w:sz="4" w:space="0" w:color="auto"/>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c>
          <w:tcPr>
            <w:tcW w:w="1763" w:type="dxa"/>
            <w:tcBorders>
              <w:top w:val="single" w:sz="4" w:space="0" w:color="auto"/>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c>
          <w:tcPr>
            <w:tcW w:w="1763" w:type="dxa"/>
            <w:tcBorders>
              <w:top w:val="single" w:sz="4" w:space="0" w:color="auto"/>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r>
      <w:tr w:rsidR="006D64B5" w:rsidTr="00621A5C">
        <w:trPr>
          <w:trHeight w:val="406"/>
          <w:jc w:val="center"/>
        </w:trPr>
        <w:tc>
          <w:tcPr>
            <w:tcW w:w="1344" w:type="dxa"/>
            <w:tcBorders>
              <w:top w:val="single" w:sz="4" w:space="0" w:color="auto"/>
              <w:left w:val="single" w:sz="4" w:space="0" w:color="auto"/>
              <w:bottom w:val="single" w:sz="4" w:space="0" w:color="auto"/>
              <w:right w:val="nil"/>
            </w:tcBorders>
            <w:vAlign w:val="center"/>
          </w:tcPr>
          <w:p w:rsidR="006D64B5" w:rsidRPr="003924D9"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hint="eastAsia"/>
                <w:kern w:val="0"/>
                <w:sz w:val="22"/>
                <w:szCs w:val="22"/>
              </w:rPr>
              <w:t>201</w:t>
            </w:r>
          </w:p>
        </w:tc>
        <w:tc>
          <w:tcPr>
            <w:tcW w:w="2539" w:type="dxa"/>
            <w:gridSpan w:val="2"/>
            <w:tcBorders>
              <w:top w:val="single" w:sz="4" w:space="0" w:color="auto"/>
              <w:left w:val="single" w:sz="4" w:space="0" w:color="auto"/>
              <w:bottom w:val="single" w:sz="4" w:space="0" w:color="auto"/>
              <w:right w:val="single" w:sz="4" w:space="0" w:color="auto"/>
            </w:tcBorders>
            <w:vAlign w:val="center"/>
          </w:tcPr>
          <w:p w:rsidR="006D64B5" w:rsidRPr="003924D9"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hint="eastAsia"/>
                <w:kern w:val="0"/>
                <w:sz w:val="22"/>
                <w:szCs w:val="22"/>
              </w:rPr>
              <w:t>一般公共服务支出</w:t>
            </w:r>
          </w:p>
        </w:tc>
        <w:tc>
          <w:tcPr>
            <w:tcW w:w="1191" w:type="dxa"/>
            <w:tcBorders>
              <w:top w:val="single" w:sz="4" w:space="0" w:color="auto"/>
              <w:left w:val="nil"/>
              <w:bottom w:val="single" w:sz="4" w:space="0" w:color="auto"/>
              <w:right w:val="nil"/>
            </w:tcBorders>
            <w:vAlign w:val="center"/>
          </w:tcPr>
          <w:p w:rsidR="006D64B5" w:rsidRPr="003924D9"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hint="eastAsia"/>
                <w:kern w:val="0"/>
                <w:sz w:val="22"/>
                <w:szCs w:val="22"/>
              </w:rPr>
              <w:t>3,662.18</w:t>
            </w:r>
          </w:p>
        </w:tc>
        <w:tc>
          <w:tcPr>
            <w:tcW w:w="1763" w:type="dxa"/>
            <w:tcBorders>
              <w:top w:val="single" w:sz="4" w:space="0" w:color="auto"/>
              <w:left w:val="single" w:sz="4" w:space="0" w:color="auto"/>
              <w:bottom w:val="single" w:sz="4" w:space="0" w:color="auto"/>
              <w:right w:val="nil"/>
            </w:tcBorders>
            <w:vAlign w:val="center"/>
          </w:tcPr>
          <w:p w:rsidR="006D64B5" w:rsidRPr="003924D9"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hint="eastAsia"/>
                <w:kern w:val="0"/>
                <w:sz w:val="22"/>
                <w:szCs w:val="22"/>
              </w:rPr>
              <w:t>3,662.18</w:t>
            </w:r>
          </w:p>
        </w:tc>
        <w:tc>
          <w:tcPr>
            <w:tcW w:w="1763" w:type="dxa"/>
            <w:tcBorders>
              <w:top w:val="single" w:sz="4" w:space="0" w:color="auto"/>
              <w:left w:val="single" w:sz="4" w:space="0" w:color="auto"/>
              <w:bottom w:val="single" w:sz="4" w:space="0" w:color="auto"/>
              <w:right w:val="single" w:sz="4" w:space="0" w:color="auto"/>
            </w:tcBorders>
            <w:vAlign w:val="center"/>
          </w:tcPr>
          <w:p w:rsidR="006D64B5" w:rsidRPr="003924D9"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hint="eastAsia"/>
                <w:kern w:val="0"/>
                <w:sz w:val="22"/>
                <w:szCs w:val="22"/>
              </w:rPr>
              <w:t xml:space="preserve">　</w:t>
            </w:r>
          </w:p>
        </w:tc>
        <w:tc>
          <w:tcPr>
            <w:tcW w:w="1762" w:type="dxa"/>
            <w:tcBorders>
              <w:top w:val="single" w:sz="4" w:space="0" w:color="auto"/>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763" w:type="dxa"/>
            <w:tcBorders>
              <w:top w:val="single" w:sz="4" w:space="0" w:color="auto"/>
              <w:left w:val="nil"/>
              <w:bottom w:val="single" w:sz="4" w:space="0" w:color="auto"/>
              <w:right w:val="single" w:sz="4" w:space="0" w:color="auto"/>
            </w:tcBorders>
            <w:vAlign w:val="center"/>
          </w:tcPr>
          <w:p w:rsidR="006D64B5" w:rsidRDefault="006D64B5" w:rsidP="00621A5C">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763" w:type="dxa"/>
            <w:tcBorders>
              <w:top w:val="single" w:sz="4" w:space="0" w:color="auto"/>
              <w:left w:val="nil"/>
              <w:bottom w:val="single" w:sz="4" w:space="0" w:color="auto"/>
              <w:right w:val="single" w:sz="4" w:space="0" w:color="auto"/>
            </w:tcBorders>
            <w:vAlign w:val="center"/>
          </w:tcPr>
          <w:p w:rsidR="006D64B5" w:rsidRDefault="006D64B5" w:rsidP="00621A5C">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r>
      <w:tr w:rsidR="006D64B5" w:rsidTr="00621A5C">
        <w:trPr>
          <w:trHeight w:val="406"/>
          <w:jc w:val="center"/>
        </w:trPr>
        <w:tc>
          <w:tcPr>
            <w:tcW w:w="1344" w:type="dxa"/>
            <w:tcBorders>
              <w:top w:val="nil"/>
              <w:left w:val="single" w:sz="4" w:space="0" w:color="auto"/>
              <w:bottom w:val="single" w:sz="4" w:space="0" w:color="auto"/>
              <w:right w:val="nil"/>
            </w:tcBorders>
            <w:vAlign w:val="center"/>
          </w:tcPr>
          <w:p w:rsidR="006D64B5" w:rsidRPr="003924D9"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hint="eastAsia"/>
                <w:kern w:val="0"/>
                <w:sz w:val="22"/>
                <w:szCs w:val="22"/>
              </w:rPr>
              <w:t>20103</w:t>
            </w:r>
          </w:p>
        </w:tc>
        <w:tc>
          <w:tcPr>
            <w:tcW w:w="2539" w:type="dxa"/>
            <w:gridSpan w:val="2"/>
            <w:tcBorders>
              <w:top w:val="nil"/>
              <w:left w:val="single" w:sz="4" w:space="0" w:color="auto"/>
              <w:bottom w:val="single" w:sz="4" w:space="0" w:color="auto"/>
              <w:right w:val="single" w:sz="4" w:space="0" w:color="auto"/>
            </w:tcBorders>
            <w:vAlign w:val="center"/>
          </w:tcPr>
          <w:p w:rsidR="006D64B5" w:rsidRPr="003924D9"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hint="eastAsia"/>
                <w:kern w:val="0"/>
                <w:sz w:val="22"/>
                <w:szCs w:val="22"/>
              </w:rPr>
              <w:t>政府办公厅（室）及相关机构事务</w:t>
            </w:r>
          </w:p>
        </w:tc>
        <w:tc>
          <w:tcPr>
            <w:tcW w:w="1191" w:type="dxa"/>
            <w:tcBorders>
              <w:top w:val="nil"/>
              <w:left w:val="nil"/>
              <w:bottom w:val="single" w:sz="4" w:space="0" w:color="auto"/>
              <w:right w:val="nil"/>
            </w:tcBorders>
            <w:vAlign w:val="center"/>
          </w:tcPr>
          <w:p w:rsidR="006D64B5" w:rsidRPr="003924D9"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hint="eastAsia"/>
                <w:kern w:val="0"/>
                <w:sz w:val="22"/>
                <w:szCs w:val="22"/>
              </w:rPr>
              <w:t>3,659.18</w:t>
            </w:r>
          </w:p>
        </w:tc>
        <w:tc>
          <w:tcPr>
            <w:tcW w:w="1763" w:type="dxa"/>
            <w:tcBorders>
              <w:top w:val="nil"/>
              <w:left w:val="single" w:sz="4" w:space="0" w:color="auto"/>
              <w:bottom w:val="single" w:sz="4" w:space="0" w:color="auto"/>
              <w:right w:val="nil"/>
            </w:tcBorders>
            <w:vAlign w:val="center"/>
          </w:tcPr>
          <w:p w:rsidR="006D64B5" w:rsidRPr="003924D9"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hint="eastAsia"/>
                <w:kern w:val="0"/>
                <w:sz w:val="22"/>
                <w:szCs w:val="22"/>
              </w:rPr>
              <w:t>3,659.18</w:t>
            </w:r>
          </w:p>
        </w:tc>
        <w:tc>
          <w:tcPr>
            <w:tcW w:w="1763" w:type="dxa"/>
            <w:tcBorders>
              <w:top w:val="nil"/>
              <w:left w:val="single" w:sz="4" w:space="0" w:color="auto"/>
              <w:bottom w:val="single" w:sz="4" w:space="0" w:color="auto"/>
              <w:right w:val="single" w:sz="4" w:space="0" w:color="auto"/>
            </w:tcBorders>
            <w:vAlign w:val="center"/>
          </w:tcPr>
          <w:p w:rsidR="006D64B5" w:rsidRPr="003924D9"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hint="eastAsia"/>
                <w:kern w:val="0"/>
                <w:sz w:val="22"/>
                <w:szCs w:val="22"/>
              </w:rPr>
              <w:t xml:space="preserve">　</w:t>
            </w:r>
          </w:p>
        </w:tc>
        <w:tc>
          <w:tcPr>
            <w:tcW w:w="1762"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763"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763"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r>
      <w:tr w:rsidR="006D64B5" w:rsidTr="00621A5C">
        <w:trPr>
          <w:trHeight w:val="406"/>
          <w:jc w:val="center"/>
        </w:trPr>
        <w:tc>
          <w:tcPr>
            <w:tcW w:w="1344" w:type="dxa"/>
            <w:tcBorders>
              <w:top w:val="nil"/>
              <w:left w:val="single" w:sz="4" w:space="0" w:color="auto"/>
              <w:bottom w:val="single" w:sz="4" w:space="0" w:color="auto"/>
              <w:right w:val="nil"/>
            </w:tcBorders>
            <w:vAlign w:val="center"/>
          </w:tcPr>
          <w:p w:rsidR="006D64B5" w:rsidRPr="003924D9"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hint="eastAsia"/>
                <w:kern w:val="0"/>
                <w:sz w:val="22"/>
                <w:szCs w:val="22"/>
              </w:rPr>
              <w:t>2010301</w:t>
            </w:r>
          </w:p>
        </w:tc>
        <w:tc>
          <w:tcPr>
            <w:tcW w:w="2539" w:type="dxa"/>
            <w:gridSpan w:val="2"/>
            <w:tcBorders>
              <w:top w:val="nil"/>
              <w:left w:val="single" w:sz="4" w:space="0" w:color="auto"/>
              <w:bottom w:val="single" w:sz="4" w:space="0" w:color="auto"/>
              <w:right w:val="single" w:sz="4" w:space="0" w:color="auto"/>
            </w:tcBorders>
            <w:vAlign w:val="center"/>
          </w:tcPr>
          <w:p w:rsidR="006D64B5" w:rsidRPr="003924D9"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hint="eastAsia"/>
                <w:kern w:val="0"/>
                <w:sz w:val="22"/>
                <w:szCs w:val="22"/>
              </w:rPr>
              <w:t>行政运行</w:t>
            </w:r>
          </w:p>
        </w:tc>
        <w:tc>
          <w:tcPr>
            <w:tcW w:w="1191" w:type="dxa"/>
            <w:tcBorders>
              <w:top w:val="nil"/>
              <w:left w:val="nil"/>
              <w:bottom w:val="single" w:sz="4" w:space="0" w:color="auto"/>
              <w:right w:val="nil"/>
            </w:tcBorders>
            <w:vAlign w:val="center"/>
          </w:tcPr>
          <w:p w:rsidR="006D64B5" w:rsidRPr="003924D9"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hint="eastAsia"/>
                <w:kern w:val="0"/>
                <w:sz w:val="22"/>
                <w:szCs w:val="22"/>
              </w:rPr>
              <w:t>3,659.18</w:t>
            </w:r>
          </w:p>
        </w:tc>
        <w:tc>
          <w:tcPr>
            <w:tcW w:w="1763" w:type="dxa"/>
            <w:tcBorders>
              <w:top w:val="nil"/>
              <w:left w:val="single" w:sz="4" w:space="0" w:color="auto"/>
              <w:bottom w:val="single" w:sz="4" w:space="0" w:color="auto"/>
              <w:right w:val="nil"/>
            </w:tcBorders>
            <w:vAlign w:val="center"/>
          </w:tcPr>
          <w:p w:rsidR="006D64B5" w:rsidRPr="003924D9"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hint="eastAsia"/>
                <w:kern w:val="0"/>
                <w:sz w:val="22"/>
                <w:szCs w:val="22"/>
              </w:rPr>
              <w:t>3,659.18</w:t>
            </w:r>
          </w:p>
        </w:tc>
        <w:tc>
          <w:tcPr>
            <w:tcW w:w="1763" w:type="dxa"/>
            <w:tcBorders>
              <w:top w:val="nil"/>
              <w:left w:val="single" w:sz="4" w:space="0" w:color="auto"/>
              <w:bottom w:val="single" w:sz="4" w:space="0" w:color="auto"/>
              <w:right w:val="single" w:sz="4" w:space="0" w:color="auto"/>
            </w:tcBorders>
            <w:vAlign w:val="center"/>
          </w:tcPr>
          <w:p w:rsidR="006D64B5" w:rsidRPr="003924D9"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hint="eastAsia"/>
                <w:kern w:val="0"/>
                <w:sz w:val="22"/>
                <w:szCs w:val="22"/>
              </w:rPr>
              <w:t xml:space="preserve">　</w:t>
            </w:r>
          </w:p>
        </w:tc>
        <w:tc>
          <w:tcPr>
            <w:tcW w:w="1762"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763"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763"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r>
      <w:tr w:rsidR="006D64B5" w:rsidTr="00621A5C">
        <w:trPr>
          <w:trHeight w:val="406"/>
          <w:jc w:val="center"/>
        </w:trPr>
        <w:tc>
          <w:tcPr>
            <w:tcW w:w="1344" w:type="dxa"/>
            <w:tcBorders>
              <w:top w:val="nil"/>
              <w:left w:val="single" w:sz="4" w:space="0" w:color="auto"/>
              <w:bottom w:val="single" w:sz="4" w:space="0" w:color="auto"/>
              <w:right w:val="nil"/>
            </w:tcBorders>
            <w:vAlign w:val="center"/>
          </w:tcPr>
          <w:p w:rsidR="006D64B5" w:rsidRPr="003924D9"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hint="eastAsia"/>
                <w:kern w:val="0"/>
                <w:sz w:val="22"/>
                <w:szCs w:val="22"/>
              </w:rPr>
              <w:t>20132</w:t>
            </w:r>
          </w:p>
        </w:tc>
        <w:tc>
          <w:tcPr>
            <w:tcW w:w="2539" w:type="dxa"/>
            <w:gridSpan w:val="2"/>
            <w:tcBorders>
              <w:top w:val="nil"/>
              <w:left w:val="single" w:sz="4" w:space="0" w:color="auto"/>
              <w:bottom w:val="single" w:sz="4" w:space="0" w:color="auto"/>
              <w:right w:val="single" w:sz="4" w:space="0" w:color="auto"/>
            </w:tcBorders>
            <w:vAlign w:val="center"/>
          </w:tcPr>
          <w:p w:rsidR="006D64B5" w:rsidRPr="003924D9"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hint="eastAsia"/>
                <w:kern w:val="0"/>
                <w:sz w:val="22"/>
                <w:szCs w:val="22"/>
              </w:rPr>
              <w:t>组织事务</w:t>
            </w:r>
          </w:p>
        </w:tc>
        <w:tc>
          <w:tcPr>
            <w:tcW w:w="1191" w:type="dxa"/>
            <w:tcBorders>
              <w:top w:val="nil"/>
              <w:left w:val="nil"/>
              <w:bottom w:val="single" w:sz="4" w:space="0" w:color="auto"/>
              <w:right w:val="nil"/>
            </w:tcBorders>
            <w:vAlign w:val="center"/>
          </w:tcPr>
          <w:p w:rsidR="006D64B5" w:rsidRPr="003924D9"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hint="eastAsia"/>
                <w:kern w:val="0"/>
                <w:sz w:val="22"/>
                <w:szCs w:val="22"/>
              </w:rPr>
              <w:t>3.00</w:t>
            </w:r>
          </w:p>
        </w:tc>
        <w:tc>
          <w:tcPr>
            <w:tcW w:w="1763" w:type="dxa"/>
            <w:tcBorders>
              <w:top w:val="nil"/>
              <w:left w:val="single" w:sz="4" w:space="0" w:color="auto"/>
              <w:bottom w:val="single" w:sz="4" w:space="0" w:color="auto"/>
              <w:right w:val="nil"/>
            </w:tcBorders>
            <w:vAlign w:val="center"/>
          </w:tcPr>
          <w:p w:rsidR="006D64B5" w:rsidRPr="003924D9"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hint="eastAsia"/>
                <w:kern w:val="0"/>
                <w:sz w:val="22"/>
                <w:szCs w:val="22"/>
              </w:rPr>
              <w:t>3.00</w:t>
            </w:r>
          </w:p>
        </w:tc>
        <w:tc>
          <w:tcPr>
            <w:tcW w:w="1763" w:type="dxa"/>
            <w:tcBorders>
              <w:top w:val="nil"/>
              <w:left w:val="single" w:sz="4" w:space="0" w:color="auto"/>
              <w:bottom w:val="single" w:sz="4" w:space="0" w:color="auto"/>
              <w:right w:val="single" w:sz="4" w:space="0" w:color="auto"/>
            </w:tcBorders>
            <w:vAlign w:val="center"/>
          </w:tcPr>
          <w:p w:rsidR="006D64B5" w:rsidRPr="003924D9"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hint="eastAsia"/>
                <w:kern w:val="0"/>
                <w:sz w:val="22"/>
                <w:szCs w:val="22"/>
              </w:rPr>
              <w:t xml:space="preserve">　</w:t>
            </w:r>
          </w:p>
        </w:tc>
        <w:tc>
          <w:tcPr>
            <w:tcW w:w="1762"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763"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763"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r>
      <w:tr w:rsidR="006D64B5" w:rsidTr="00621A5C">
        <w:trPr>
          <w:trHeight w:val="406"/>
          <w:jc w:val="center"/>
        </w:trPr>
        <w:tc>
          <w:tcPr>
            <w:tcW w:w="1344" w:type="dxa"/>
            <w:tcBorders>
              <w:top w:val="nil"/>
              <w:left w:val="single" w:sz="4" w:space="0" w:color="auto"/>
              <w:bottom w:val="single" w:sz="4" w:space="0" w:color="auto"/>
              <w:right w:val="nil"/>
            </w:tcBorders>
            <w:vAlign w:val="center"/>
          </w:tcPr>
          <w:p w:rsidR="006D64B5" w:rsidRPr="003924D9"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hint="eastAsia"/>
                <w:kern w:val="0"/>
                <w:sz w:val="22"/>
                <w:szCs w:val="22"/>
              </w:rPr>
              <w:t>2013299</w:t>
            </w:r>
          </w:p>
        </w:tc>
        <w:tc>
          <w:tcPr>
            <w:tcW w:w="2539" w:type="dxa"/>
            <w:gridSpan w:val="2"/>
            <w:tcBorders>
              <w:top w:val="nil"/>
              <w:left w:val="single" w:sz="4" w:space="0" w:color="auto"/>
              <w:bottom w:val="single" w:sz="4" w:space="0" w:color="auto"/>
              <w:right w:val="single" w:sz="4" w:space="0" w:color="auto"/>
            </w:tcBorders>
            <w:vAlign w:val="center"/>
          </w:tcPr>
          <w:p w:rsidR="006D64B5" w:rsidRPr="003924D9"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hint="eastAsia"/>
                <w:kern w:val="0"/>
                <w:sz w:val="22"/>
                <w:szCs w:val="22"/>
              </w:rPr>
              <w:t>其他组织事务支出</w:t>
            </w:r>
          </w:p>
        </w:tc>
        <w:tc>
          <w:tcPr>
            <w:tcW w:w="1191" w:type="dxa"/>
            <w:tcBorders>
              <w:top w:val="nil"/>
              <w:left w:val="nil"/>
              <w:bottom w:val="single" w:sz="4" w:space="0" w:color="auto"/>
              <w:right w:val="nil"/>
            </w:tcBorders>
            <w:vAlign w:val="center"/>
          </w:tcPr>
          <w:p w:rsidR="006D64B5" w:rsidRPr="003924D9"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hint="eastAsia"/>
                <w:kern w:val="0"/>
                <w:sz w:val="22"/>
                <w:szCs w:val="22"/>
              </w:rPr>
              <w:t>3.00</w:t>
            </w:r>
          </w:p>
        </w:tc>
        <w:tc>
          <w:tcPr>
            <w:tcW w:w="1763" w:type="dxa"/>
            <w:tcBorders>
              <w:top w:val="nil"/>
              <w:left w:val="single" w:sz="4" w:space="0" w:color="auto"/>
              <w:bottom w:val="single" w:sz="4" w:space="0" w:color="auto"/>
              <w:right w:val="nil"/>
            </w:tcBorders>
            <w:vAlign w:val="center"/>
          </w:tcPr>
          <w:p w:rsidR="006D64B5" w:rsidRPr="003924D9"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hint="eastAsia"/>
                <w:kern w:val="0"/>
                <w:sz w:val="22"/>
                <w:szCs w:val="22"/>
              </w:rPr>
              <w:t>3.00</w:t>
            </w:r>
          </w:p>
        </w:tc>
        <w:tc>
          <w:tcPr>
            <w:tcW w:w="1763" w:type="dxa"/>
            <w:tcBorders>
              <w:top w:val="nil"/>
              <w:left w:val="single" w:sz="4" w:space="0" w:color="auto"/>
              <w:bottom w:val="single" w:sz="4" w:space="0" w:color="auto"/>
              <w:right w:val="single" w:sz="4" w:space="0" w:color="auto"/>
            </w:tcBorders>
            <w:vAlign w:val="center"/>
          </w:tcPr>
          <w:p w:rsidR="006D64B5" w:rsidRPr="003924D9"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hint="eastAsia"/>
                <w:kern w:val="0"/>
                <w:sz w:val="22"/>
                <w:szCs w:val="22"/>
              </w:rPr>
              <w:t xml:space="preserve">　</w:t>
            </w:r>
          </w:p>
        </w:tc>
        <w:tc>
          <w:tcPr>
            <w:tcW w:w="1762"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right"/>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right"/>
              <w:rPr>
                <w:rFonts w:ascii="仿宋_GB2312" w:eastAsia="仿宋_GB2312" w:hAnsi="宋体" w:cs="宋体"/>
                <w:kern w:val="0"/>
                <w:sz w:val="22"/>
                <w:szCs w:val="22"/>
              </w:rPr>
            </w:pPr>
          </w:p>
        </w:tc>
      </w:tr>
      <w:tr w:rsidR="006D64B5" w:rsidTr="00621A5C">
        <w:trPr>
          <w:trHeight w:val="406"/>
          <w:jc w:val="center"/>
        </w:trPr>
        <w:tc>
          <w:tcPr>
            <w:tcW w:w="1344" w:type="dxa"/>
            <w:tcBorders>
              <w:top w:val="nil"/>
              <w:left w:val="single" w:sz="4" w:space="0" w:color="auto"/>
              <w:bottom w:val="single" w:sz="4" w:space="0" w:color="auto"/>
              <w:right w:val="nil"/>
            </w:tcBorders>
            <w:vAlign w:val="center"/>
          </w:tcPr>
          <w:p w:rsidR="006D64B5" w:rsidRPr="003924D9"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hint="eastAsia"/>
                <w:kern w:val="0"/>
                <w:sz w:val="22"/>
                <w:szCs w:val="22"/>
              </w:rPr>
              <w:t>205</w:t>
            </w:r>
          </w:p>
        </w:tc>
        <w:tc>
          <w:tcPr>
            <w:tcW w:w="2539" w:type="dxa"/>
            <w:gridSpan w:val="2"/>
            <w:tcBorders>
              <w:top w:val="nil"/>
              <w:left w:val="single" w:sz="4" w:space="0" w:color="auto"/>
              <w:bottom w:val="single" w:sz="4" w:space="0" w:color="auto"/>
              <w:right w:val="single" w:sz="4" w:space="0" w:color="auto"/>
            </w:tcBorders>
            <w:vAlign w:val="center"/>
          </w:tcPr>
          <w:p w:rsidR="006D64B5" w:rsidRPr="003924D9"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hint="eastAsia"/>
                <w:kern w:val="0"/>
                <w:sz w:val="22"/>
                <w:szCs w:val="22"/>
              </w:rPr>
              <w:t>教育支出</w:t>
            </w:r>
          </w:p>
        </w:tc>
        <w:tc>
          <w:tcPr>
            <w:tcW w:w="1191" w:type="dxa"/>
            <w:tcBorders>
              <w:top w:val="nil"/>
              <w:left w:val="nil"/>
              <w:bottom w:val="single" w:sz="4" w:space="0" w:color="auto"/>
              <w:right w:val="nil"/>
            </w:tcBorders>
            <w:vAlign w:val="center"/>
          </w:tcPr>
          <w:p w:rsidR="006D64B5" w:rsidRPr="003924D9"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hint="eastAsia"/>
                <w:kern w:val="0"/>
                <w:sz w:val="22"/>
                <w:szCs w:val="22"/>
              </w:rPr>
              <w:t>5,676.57</w:t>
            </w:r>
          </w:p>
        </w:tc>
        <w:tc>
          <w:tcPr>
            <w:tcW w:w="1763" w:type="dxa"/>
            <w:tcBorders>
              <w:top w:val="nil"/>
              <w:left w:val="single" w:sz="4" w:space="0" w:color="auto"/>
              <w:bottom w:val="single" w:sz="4" w:space="0" w:color="auto"/>
              <w:right w:val="nil"/>
            </w:tcBorders>
            <w:vAlign w:val="center"/>
          </w:tcPr>
          <w:p w:rsidR="006D64B5" w:rsidRPr="003924D9"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hint="eastAsia"/>
                <w:kern w:val="0"/>
                <w:sz w:val="22"/>
                <w:szCs w:val="22"/>
              </w:rPr>
              <w:t>241.09</w:t>
            </w:r>
          </w:p>
        </w:tc>
        <w:tc>
          <w:tcPr>
            <w:tcW w:w="1763" w:type="dxa"/>
            <w:tcBorders>
              <w:top w:val="nil"/>
              <w:left w:val="single" w:sz="4" w:space="0" w:color="auto"/>
              <w:bottom w:val="single" w:sz="4" w:space="0" w:color="auto"/>
              <w:right w:val="single" w:sz="4" w:space="0" w:color="auto"/>
            </w:tcBorders>
            <w:vAlign w:val="center"/>
          </w:tcPr>
          <w:p w:rsidR="006D64B5" w:rsidRPr="003924D9"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hint="eastAsia"/>
                <w:kern w:val="0"/>
                <w:sz w:val="22"/>
                <w:szCs w:val="22"/>
              </w:rPr>
              <w:t>5,435.48</w:t>
            </w:r>
          </w:p>
        </w:tc>
        <w:tc>
          <w:tcPr>
            <w:tcW w:w="1762"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763"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763"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r>
      <w:tr w:rsidR="006D64B5" w:rsidTr="00621A5C">
        <w:trPr>
          <w:trHeight w:val="406"/>
          <w:jc w:val="center"/>
        </w:trPr>
        <w:tc>
          <w:tcPr>
            <w:tcW w:w="1344" w:type="dxa"/>
            <w:tcBorders>
              <w:top w:val="nil"/>
              <w:left w:val="single" w:sz="4" w:space="0" w:color="auto"/>
              <w:bottom w:val="single" w:sz="4" w:space="0" w:color="auto"/>
              <w:right w:val="nil"/>
            </w:tcBorders>
            <w:vAlign w:val="center"/>
          </w:tcPr>
          <w:p w:rsidR="006D64B5" w:rsidRPr="003924D9"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hint="eastAsia"/>
                <w:kern w:val="0"/>
                <w:sz w:val="22"/>
                <w:szCs w:val="22"/>
              </w:rPr>
              <w:t>20502</w:t>
            </w:r>
          </w:p>
        </w:tc>
        <w:tc>
          <w:tcPr>
            <w:tcW w:w="2539" w:type="dxa"/>
            <w:gridSpan w:val="2"/>
            <w:tcBorders>
              <w:top w:val="nil"/>
              <w:left w:val="single" w:sz="4" w:space="0" w:color="auto"/>
              <w:bottom w:val="single" w:sz="4" w:space="0" w:color="auto"/>
              <w:right w:val="single" w:sz="4" w:space="0" w:color="auto"/>
            </w:tcBorders>
            <w:vAlign w:val="center"/>
          </w:tcPr>
          <w:p w:rsidR="006D64B5" w:rsidRPr="003924D9"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hint="eastAsia"/>
                <w:kern w:val="0"/>
                <w:sz w:val="22"/>
                <w:szCs w:val="22"/>
              </w:rPr>
              <w:t>普通教育</w:t>
            </w:r>
          </w:p>
        </w:tc>
        <w:tc>
          <w:tcPr>
            <w:tcW w:w="1191" w:type="dxa"/>
            <w:tcBorders>
              <w:top w:val="nil"/>
              <w:left w:val="nil"/>
              <w:bottom w:val="single" w:sz="4" w:space="0" w:color="auto"/>
              <w:right w:val="nil"/>
            </w:tcBorders>
            <w:vAlign w:val="center"/>
          </w:tcPr>
          <w:p w:rsidR="006D64B5" w:rsidRPr="003924D9"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hint="eastAsia"/>
                <w:kern w:val="0"/>
                <w:sz w:val="22"/>
                <w:szCs w:val="22"/>
              </w:rPr>
              <w:t>513.09</w:t>
            </w:r>
          </w:p>
        </w:tc>
        <w:tc>
          <w:tcPr>
            <w:tcW w:w="1763" w:type="dxa"/>
            <w:tcBorders>
              <w:top w:val="nil"/>
              <w:left w:val="single" w:sz="4" w:space="0" w:color="auto"/>
              <w:bottom w:val="single" w:sz="4" w:space="0" w:color="auto"/>
              <w:right w:val="nil"/>
            </w:tcBorders>
            <w:vAlign w:val="center"/>
          </w:tcPr>
          <w:p w:rsidR="006D64B5" w:rsidRPr="003924D9"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hint="eastAsia"/>
                <w:kern w:val="0"/>
                <w:sz w:val="22"/>
                <w:szCs w:val="22"/>
              </w:rPr>
              <w:t>241.09</w:t>
            </w:r>
          </w:p>
        </w:tc>
        <w:tc>
          <w:tcPr>
            <w:tcW w:w="1763" w:type="dxa"/>
            <w:tcBorders>
              <w:top w:val="nil"/>
              <w:left w:val="single" w:sz="4" w:space="0" w:color="auto"/>
              <w:bottom w:val="single" w:sz="4" w:space="0" w:color="auto"/>
              <w:right w:val="single" w:sz="4" w:space="0" w:color="auto"/>
            </w:tcBorders>
            <w:vAlign w:val="center"/>
          </w:tcPr>
          <w:p w:rsidR="006D64B5" w:rsidRPr="003924D9"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hint="eastAsia"/>
                <w:kern w:val="0"/>
                <w:sz w:val="22"/>
                <w:szCs w:val="22"/>
              </w:rPr>
              <w:t>272.00</w:t>
            </w:r>
          </w:p>
        </w:tc>
        <w:tc>
          <w:tcPr>
            <w:tcW w:w="1762"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763"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763"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r>
      <w:tr w:rsidR="006D64B5" w:rsidTr="00621A5C">
        <w:trPr>
          <w:trHeight w:val="406"/>
          <w:jc w:val="center"/>
        </w:trPr>
        <w:tc>
          <w:tcPr>
            <w:tcW w:w="1344" w:type="dxa"/>
            <w:tcBorders>
              <w:top w:val="nil"/>
              <w:left w:val="single" w:sz="4" w:space="0" w:color="auto"/>
              <w:bottom w:val="single" w:sz="4" w:space="0" w:color="auto"/>
              <w:right w:val="nil"/>
            </w:tcBorders>
            <w:vAlign w:val="center"/>
          </w:tcPr>
          <w:p w:rsidR="006D64B5" w:rsidRPr="003924D9"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hint="eastAsia"/>
                <w:kern w:val="0"/>
                <w:sz w:val="22"/>
                <w:szCs w:val="22"/>
              </w:rPr>
              <w:t>2050201</w:t>
            </w:r>
          </w:p>
        </w:tc>
        <w:tc>
          <w:tcPr>
            <w:tcW w:w="2539" w:type="dxa"/>
            <w:gridSpan w:val="2"/>
            <w:tcBorders>
              <w:top w:val="nil"/>
              <w:left w:val="single" w:sz="4" w:space="0" w:color="auto"/>
              <w:bottom w:val="single" w:sz="4" w:space="0" w:color="auto"/>
              <w:right w:val="single" w:sz="4" w:space="0" w:color="auto"/>
            </w:tcBorders>
            <w:vAlign w:val="center"/>
          </w:tcPr>
          <w:p w:rsidR="006D64B5" w:rsidRPr="003924D9"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hint="eastAsia"/>
                <w:kern w:val="0"/>
                <w:sz w:val="22"/>
                <w:szCs w:val="22"/>
              </w:rPr>
              <w:t>学前教育</w:t>
            </w:r>
          </w:p>
        </w:tc>
        <w:tc>
          <w:tcPr>
            <w:tcW w:w="1191" w:type="dxa"/>
            <w:tcBorders>
              <w:top w:val="nil"/>
              <w:left w:val="nil"/>
              <w:bottom w:val="single" w:sz="4" w:space="0" w:color="auto"/>
              <w:right w:val="nil"/>
            </w:tcBorders>
            <w:vAlign w:val="center"/>
          </w:tcPr>
          <w:p w:rsidR="006D64B5" w:rsidRPr="003924D9"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hint="eastAsia"/>
                <w:kern w:val="0"/>
                <w:sz w:val="22"/>
                <w:szCs w:val="22"/>
              </w:rPr>
              <w:t>241.09</w:t>
            </w:r>
          </w:p>
        </w:tc>
        <w:tc>
          <w:tcPr>
            <w:tcW w:w="1763" w:type="dxa"/>
            <w:tcBorders>
              <w:top w:val="nil"/>
              <w:left w:val="single" w:sz="4" w:space="0" w:color="auto"/>
              <w:bottom w:val="single" w:sz="4" w:space="0" w:color="auto"/>
              <w:right w:val="nil"/>
            </w:tcBorders>
            <w:vAlign w:val="center"/>
          </w:tcPr>
          <w:p w:rsidR="006D64B5" w:rsidRPr="003924D9"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hint="eastAsia"/>
                <w:kern w:val="0"/>
                <w:sz w:val="22"/>
                <w:szCs w:val="22"/>
              </w:rPr>
              <w:t>241.09</w:t>
            </w:r>
          </w:p>
        </w:tc>
        <w:tc>
          <w:tcPr>
            <w:tcW w:w="1763" w:type="dxa"/>
            <w:tcBorders>
              <w:top w:val="nil"/>
              <w:left w:val="single" w:sz="4" w:space="0" w:color="auto"/>
              <w:bottom w:val="single" w:sz="4" w:space="0" w:color="auto"/>
              <w:right w:val="single" w:sz="4" w:space="0" w:color="auto"/>
            </w:tcBorders>
            <w:vAlign w:val="center"/>
          </w:tcPr>
          <w:p w:rsidR="006D64B5" w:rsidRPr="003924D9"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hint="eastAsia"/>
                <w:kern w:val="0"/>
                <w:sz w:val="22"/>
                <w:szCs w:val="22"/>
              </w:rPr>
              <w:t xml:space="preserve">　</w:t>
            </w:r>
          </w:p>
        </w:tc>
        <w:tc>
          <w:tcPr>
            <w:tcW w:w="1762"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763"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763"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r>
      <w:tr w:rsidR="006D64B5" w:rsidTr="00621A5C">
        <w:trPr>
          <w:trHeight w:val="406"/>
          <w:jc w:val="center"/>
        </w:trPr>
        <w:tc>
          <w:tcPr>
            <w:tcW w:w="1344" w:type="dxa"/>
            <w:tcBorders>
              <w:top w:val="nil"/>
              <w:left w:val="single" w:sz="4" w:space="0" w:color="auto"/>
              <w:bottom w:val="single" w:sz="4" w:space="0" w:color="auto"/>
              <w:right w:val="nil"/>
            </w:tcBorders>
            <w:vAlign w:val="center"/>
          </w:tcPr>
          <w:p w:rsidR="006D64B5" w:rsidRPr="003924D9"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hint="eastAsia"/>
                <w:kern w:val="0"/>
                <w:sz w:val="22"/>
                <w:szCs w:val="22"/>
              </w:rPr>
              <w:t>2050299</w:t>
            </w:r>
          </w:p>
        </w:tc>
        <w:tc>
          <w:tcPr>
            <w:tcW w:w="2539" w:type="dxa"/>
            <w:gridSpan w:val="2"/>
            <w:tcBorders>
              <w:top w:val="nil"/>
              <w:left w:val="single" w:sz="4" w:space="0" w:color="auto"/>
              <w:bottom w:val="single" w:sz="4" w:space="0" w:color="auto"/>
              <w:right w:val="single" w:sz="4" w:space="0" w:color="auto"/>
            </w:tcBorders>
            <w:vAlign w:val="center"/>
          </w:tcPr>
          <w:p w:rsidR="006D64B5" w:rsidRPr="003924D9"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hint="eastAsia"/>
                <w:kern w:val="0"/>
                <w:sz w:val="22"/>
                <w:szCs w:val="22"/>
              </w:rPr>
              <w:t>其他普通教育支出</w:t>
            </w:r>
          </w:p>
        </w:tc>
        <w:tc>
          <w:tcPr>
            <w:tcW w:w="1191" w:type="dxa"/>
            <w:tcBorders>
              <w:top w:val="nil"/>
              <w:left w:val="nil"/>
              <w:bottom w:val="single" w:sz="4" w:space="0" w:color="auto"/>
              <w:right w:val="nil"/>
            </w:tcBorders>
            <w:vAlign w:val="center"/>
          </w:tcPr>
          <w:p w:rsidR="006D64B5" w:rsidRPr="003924D9"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hint="eastAsia"/>
                <w:kern w:val="0"/>
                <w:sz w:val="22"/>
                <w:szCs w:val="22"/>
              </w:rPr>
              <w:t>272.00</w:t>
            </w:r>
          </w:p>
        </w:tc>
        <w:tc>
          <w:tcPr>
            <w:tcW w:w="1763" w:type="dxa"/>
            <w:tcBorders>
              <w:top w:val="nil"/>
              <w:left w:val="single" w:sz="4" w:space="0" w:color="auto"/>
              <w:bottom w:val="single" w:sz="4" w:space="0" w:color="auto"/>
              <w:right w:val="nil"/>
            </w:tcBorders>
            <w:vAlign w:val="center"/>
          </w:tcPr>
          <w:p w:rsidR="006D64B5" w:rsidRPr="003924D9"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hint="eastAsia"/>
                <w:kern w:val="0"/>
                <w:sz w:val="22"/>
                <w:szCs w:val="22"/>
              </w:rPr>
              <w:t xml:space="preserve">　</w:t>
            </w:r>
          </w:p>
        </w:tc>
        <w:tc>
          <w:tcPr>
            <w:tcW w:w="1763" w:type="dxa"/>
            <w:tcBorders>
              <w:top w:val="nil"/>
              <w:left w:val="single" w:sz="4" w:space="0" w:color="auto"/>
              <w:bottom w:val="single" w:sz="4" w:space="0" w:color="auto"/>
              <w:right w:val="single" w:sz="4" w:space="0" w:color="auto"/>
            </w:tcBorders>
            <w:vAlign w:val="center"/>
          </w:tcPr>
          <w:p w:rsidR="006D64B5" w:rsidRPr="003924D9"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hint="eastAsia"/>
                <w:kern w:val="0"/>
                <w:sz w:val="22"/>
                <w:szCs w:val="22"/>
              </w:rPr>
              <w:t>272.00</w:t>
            </w:r>
          </w:p>
        </w:tc>
        <w:tc>
          <w:tcPr>
            <w:tcW w:w="1762"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763"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c>
          <w:tcPr>
            <w:tcW w:w="1763"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righ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w:t>
            </w:r>
          </w:p>
        </w:tc>
      </w:tr>
      <w:tr w:rsidR="006D64B5" w:rsidTr="00621A5C">
        <w:trPr>
          <w:trHeight w:val="406"/>
          <w:jc w:val="center"/>
        </w:trPr>
        <w:tc>
          <w:tcPr>
            <w:tcW w:w="1344" w:type="dxa"/>
            <w:tcBorders>
              <w:top w:val="nil"/>
              <w:left w:val="single" w:sz="4" w:space="0" w:color="auto"/>
              <w:bottom w:val="single" w:sz="4" w:space="0" w:color="auto"/>
              <w:right w:val="nil"/>
            </w:tcBorders>
            <w:vAlign w:val="center"/>
          </w:tcPr>
          <w:p w:rsidR="006D64B5" w:rsidRPr="003924D9"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hint="eastAsia"/>
                <w:kern w:val="0"/>
                <w:sz w:val="22"/>
                <w:szCs w:val="22"/>
              </w:rPr>
              <w:t>20509</w:t>
            </w:r>
          </w:p>
        </w:tc>
        <w:tc>
          <w:tcPr>
            <w:tcW w:w="2539" w:type="dxa"/>
            <w:gridSpan w:val="2"/>
            <w:tcBorders>
              <w:top w:val="nil"/>
              <w:left w:val="single" w:sz="4" w:space="0" w:color="auto"/>
              <w:bottom w:val="single" w:sz="4" w:space="0" w:color="auto"/>
              <w:right w:val="single" w:sz="4" w:space="0" w:color="auto"/>
            </w:tcBorders>
            <w:vAlign w:val="center"/>
          </w:tcPr>
          <w:p w:rsidR="006D64B5" w:rsidRPr="003924D9"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hint="eastAsia"/>
                <w:kern w:val="0"/>
                <w:sz w:val="22"/>
                <w:szCs w:val="22"/>
              </w:rPr>
              <w:t>教育费附加安排的支出</w:t>
            </w:r>
          </w:p>
        </w:tc>
        <w:tc>
          <w:tcPr>
            <w:tcW w:w="1191" w:type="dxa"/>
            <w:tcBorders>
              <w:top w:val="nil"/>
              <w:left w:val="nil"/>
              <w:bottom w:val="single" w:sz="4" w:space="0" w:color="auto"/>
              <w:right w:val="nil"/>
            </w:tcBorders>
            <w:vAlign w:val="center"/>
          </w:tcPr>
          <w:p w:rsidR="006D64B5" w:rsidRPr="003924D9"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hint="eastAsia"/>
                <w:kern w:val="0"/>
                <w:sz w:val="22"/>
                <w:szCs w:val="22"/>
              </w:rPr>
              <w:t>5,163.48</w:t>
            </w:r>
          </w:p>
        </w:tc>
        <w:tc>
          <w:tcPr>
            <w:tcW w:w="1763" w:type="dxa"/>
            <w:tcBorders>
              <w:top w:val="nil"/>
              <w:left w:val="single" w:sz="4" w:space="0" w:color="auto"/>
              <w:bottom w:val="single" w:sz="4" w:space="0" w:color="auto"/>
              <w:right w:val="nil"/>
            </w:tcBorders>
            <w:vAlign w:val="center"/>
          </w:tcPr>
          <w:p w:rsidR="006D64B5" w:rsidRPr="003924D9"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hint="eastAsia"/>
                <w:kern w:val="0"/>
                <w:sz w:val="22"/>
                <w:szCs w:val="22"/>
              </w:rPr>
              <w:t xml:space="preserve">　</w:t>
            </w:r>
          </w:p>
        </w:tc>
        <w:tc>
          <w:tcPr>
            <w:tcW w:w="1763" w:type="dxa"/>
            <w:tcBorders>
              <w:top w:val="nil"/>
              <w:left w:val="single" w:sz="4" w:space="0" w:color="auto"/>
              <w:bottom w:val="single" w:sz="4" w:space="0" w:color="auto"/>
              <w:right w:val="single" w:sz="4" w:space="0" w:color="auto"/>
            </w:tcBorders>
            <w:vAlign w:val="center"/>
          </w:tcPr>
          <w:p w:rsidR="006D64B5" w:rsidRPr="003924D9"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hint="eastAsia"/>
                <w:kern w:val="0"/>
                <w:sz w:val="22"/>
                <w:szCs w:val="22"/>
              </w:rPr>
              <w:t>5,163.48</w:t>
            </w:r>
          </w:p>
        </w:tc>
        <w:tc>
          <w:tcPr>
            <w:tcW w:w="1762"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right"/>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right"/>
              <w:rPr>
                <w:rFonts w:ascii="仿宋_GB2312" w:eastAsia="仿宋_GB2312" w:hAnsi="宋体" w:cs="宋体"/>
                <w:kern w:val="0"/>
                <w:sz w:val="22"/>
                <w:szCs w:val="22"/>
              </w:rPr>
            </w:pPr>
          </w:p>
        </w:tc>
      </w:tr>
      <w:tr w:rsidR="006D64B5" w:rsidTr="00621A5C">
        <w:trPr>
          <w:trHeight w:val="406"/>
          <w:jc w:val="center"/>
        </w:trPr>
        <w:tc>
          <w:tcPr>
            <w:tcW w:w="1344" w:type="dxa"/>
            <w:tcBorders>
              <w:top w:val="nil"/>
              <w:left w:val="single" w:sz="4" w:space="0" w:color="auto"/>
              <w:bottom w:val="single" w:sz="4" w:space="0" w:color="auto"/>
              <w:right w:val="nil"/>
            </w:tcBorders>
            <w:vAlign w:val="center"/>
          </w:tcPr>
          <w:p w:rsidR="006D64B5" w:rsidRPr="003924D9"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hint="eastAsia"/>
                <w:kern w:val="0"/>
                <w:sz w:val="22"/>
                <w:szCs w:val="22"/>
              </w:rPr>
              <w:t>2050999</w:t>
            </w:r>
          </w:p>
        </w:tc>
        <w:tc>
          <w:tcPr>
            <w:tcW w:w="2539" w:type="dxa"/>
            <w:gridSpan w:val="2"/>
            <w:tcBorders>
              <w:top w:val="nil"/>
              <w:left w:val="single" w:sz="4" w:space="0" w:color="auto"/>
              <w:bottom w:val="single" w:sz="4" w:space="0" w:color="auto"/>
              <w:right w:val="single" w:sz="4" w:space="0" w:color="auto"/>
            </w:tcBorders>
            <w:vAlign w:val="center"/>
          </w:tcPr>
          <w:p w:rsidR="006D64B5" w:rsidRPr="003924D9"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hint="eastAsia"/>
                <w:kern w:val="0"/>
                <w:sz w:val="22"/>
                <w:szCs w:val="22"/>
              </w:rPr>
              <w:t>其他教育费附加安排的</w:t>
            </w:r>
            <w:r w:rsidRPr="003924D9">
              <w:rPr>
                <w:rFonts w:ascii="仿宋_GB2312" w:eastAsia="仿宋_GB2312" w:hAnsi="宋体" w:cs="宋体" w:hint="eastAsia"/>
                <w:kern w:val="0"/>
                <w:sz w:val="22"/>
                <w:szCs w:val="22"/>
              </w:rPr>
              <w:lastRenderedPageBreak/>
              <w:t>支出</w:t>
            </w:r>
          </w:p>
        </w:tc>
        <w:tc>
          <w:tcPr>
            <w:tcW w:w="1191" w:type="dxa"/>
            <w:tcBorders>
              <w:top w:val="nil"/>
              <w:left w:val="nil"/>
              <w:bottom w:val="single" w:sz="4" w:space="0" w:color="auto"/>
              <w:right w:val="nil"/>
            </w:tcBorders>
            <w:vAlign w:val="center"/>
          </w:tcPr>
          <w:p w:rsidR="006D64B5" w:rsidRPr="003924D9"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hint="eastAsia"/>
                <w:kern w:val="0"/>
                <w:sz w:val="22"/>
                <w:szCs w:val="22"/>
              </w:rPr>
              <w:lastRenderedPageBreak/>
              <w:t>5,163.48</w:t>
            </w:r>
          </w:p>
        </w:tc>
        <w:tc>
          <w:tcPr>
            <w:tcW w:w="1763" w:type="dxa"/>
            <w:tcBorders>
              <w:top w:val="nil"/>
              <w:left w:val="single" w:sz="4" w:space="0" w:color="auto"/>
              <w:bottom w:val="single" w:sz="4" w:space="0" w:color="auto"/>
              <w:right w:val="nil"/>
            </w:tcBorders>
            <w:vAlign w:val="center"/>
          </w:tcPr>
          <w:p w:rsidR="006D64B5" w:rsidRPr="003924D9"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hint="eastAsia"/>
                <w:kern w:val="0"/>
                <w:sz w:val="22"/>
                <w:szCs w:val="22"/>
              </w:rPr>
              <w:t xml:space="preserve">　</w:t>
            </w:r>
          </w:p>
        </w:tc>
        <w:tc>
          <w:tcPr>
            <w:tcW w:w="1763" w:type="dxa"/>
            <w:tcBorders>
              <w:top w:val="nil"/>
              <w:left w:val="single" w:sz="4" w:space="0" w:color="auto"/>
              <w:bottom w:val="single" w:sz="4" w:space="0" w:color="auto"/>
              <w:right w:val="single" w:sz="4" w:space="0" w:color="auto"/>
            </w:tcBorders>
            <w:vAlign w:val="center"/>
          </w:tcPr>
          <w:p w:rsidR="006D64B5" w:rsidRPr="003924D9"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hint="eastAsia"/>
                <w:kern w:val="0"/>
                <w:sz w:val="22"/>
                <w:szCs w:val="22"/>
              </w:rPr>
              <w:t>5,163.48</w:t>
            </w:r>
          </w:p>
        </w:tc>
        <w:tc>
          <w:tcPr>
            <w:tcW w:w="1762"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right"/>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right"/>
              <w:rPr>
                <w:rFonts w:ascii="仿宋_GB2312" w:eastAsia="仿宋_GB2312" w:hAnsi="宋体" w:cs="宋体"/>
                <w:kern w:val="0"/>
                <w:sz w:val="22"/>
                <w:szCs w:val="22"/>
              </w:rPr>
            </w:pPr>
          </w:p>
        </w:tc>
      </w:tr>
      <w:tr w:rsidR="006D64B5" w:rsidTr="00621A5C">
        <w:trPr>
          <w:trHeight w:val="406"/>
          <w:jc w:val="center"/>
        </w:trPr>
        <w:tc>
          <w:tcPr>
            <w:tcW w:w="1344" w:type="dxa"/>
            <w:tcBorders>
              <w:top w:val="nil"/>
              <w:left w:val="single" w:sz="4" w:space="0" w:color="auto"/>
              <w:bottom w:val="single" w:sz="4" w:space="0" w:color="auto"/>
              <w:right w:val="nil"/>
            </w:tcBorders>
            <w:vAlign w:val="center"/>
          </w:tcPr>
          <w:p w:rsidR="006D64B5" w:rsidRPr="003924D9"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hint="eastAsia"/>
                <w:kern w:val="0"/>
                <w:sz w:val="22"/>
                <w:szCs w:val="22"/>
              </w:rPr>
              <w:lastRenderedPageBreak/>
              <w:t>211</w:t>
            </w:r>
          </w:p>
        </w:tc>
        <w:tc>
          <w:tcPr>
            <w:tcW w:w="2539" w:type="dxa"/>
            <w:gridSpan w:val="2"/>
            <w:tcBorders>
              <w:top w:val="nil"/>
              <w:left w:val="single" w:sz="4" w:space="0" w:color="auto"/>
              <w:bottom w:val="single" w:sz="4" w:space="0" w:color="auto"/>
              <w:right w:val="single" w:sz="4" w:space="0" w:color="auto"/>
            </w:tcBorders>
            <w:vAlign w:val="center"/>
          </w:tcPr>
          <w:p w:rsidR="006D64B5" w:rsidRPr="003924D9"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hint="eastAsia"/>
                <w:kern w:val="0"/>
                <w:sz w:val="22"/>
                <w:szCs w:val="22"/>
              </w:rPr>
              <w:t>节能环保支出</w:t>
            </w:r>
          </w:p>
        </w:tc>
        <w:tc>
          <w:tcPr>
            <w:tcW w:w="1191" w:type="dxa"/>
            <w:tcBorders>
              <w:top w:val="nil"/>
              <w:left w:val="nil"/>
              <w:bottom w:val="single" w:sz="4" w:space="0" w:color="auto"/>
              <w:right w:val="nil"/>
            </w:tcBorders>
            <w:vAlign w:val="center"/>
          </w:tcPr>
          <w:p w:rsidR="006D64B5" w:rsidRPr="003924D9"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hint="eastAsia"/>
                <w:kern w:val="0"/>
                <w:sz w:val="22"/>
                <w:szCs w:val="22"/>
              </w:rPr>
              <w:t>88.56</w:t>
            </w:r>
          </w:p>
        </w:tc>
        <w:tc>
          <w:tcPr>
            <w:tcW w:w="1763" w:type="dxa"/>
            <w:tcBorders>
              <w:top w:val="nil"/>
              <w:left w:val="single" w:sz="4" w:space="0" w:color="auto"/>
              <w:bottom w:val="single" w:sz="4" w:space="0" w:color="auto"/>
              <w:right w:val="nil"/>
            </w:tcBorders>
            <w:vAlign w:val="center"/>
          </w:tcPr>
          <w:p w:rsidR="006D64B5" w:rsidRPr="003924D9"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hint="eastAsia"/>
                <w:kern w:val="0"/>
                <w:sz w:val="22"/>
                <w:szCs w:val="22"/>
              </w:rPr>
              <w:t>88.56</w:t>
            </w:r>
          </w:p>
        </w:tc>
        <w:tc>
          <w:tcPr>
            <w:tcW w:w="1763" w:type="dxa"/>
            <w:tcBorders>
              <w:top w:val="nil"/>
              <w:left w:val="single" w:sz="4" w:space="0" w:color="auto"/>
              <w:bottom w:val="single" w:sz="4" w:space="0" w:color="auto"/>
              <w:right w:val="single" w:sz="4" w:space="0" w:color="auto"/>
            </w:tcBorders>
            <w:vAlign w:val="center"/>
          </w:tcPr>
          <w:p w:rsidR="006D64B5" w:rsidRPr="003924D9"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hint="eastAsia"/>
                <w:kern w:val="0"/>
                <w:sz w:val="22"/>
                <w:szCs w:val="22"/>
              </w:rPr>
              <w:t xml:space="preserve">　</w:t>
            </w:r>
          </w:p>
        </w:tc>
        <w:tc>
          <w:tcPr>
            <w:tcW w:w="1762"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right"/>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right"/>
              <w:rPr>
                <w:rFonts w:ascii="仿宋_GB2312" w:eastAsia="仿宋_GB2312" w:hAnsi="宋体" w:cs="宋体"/>
                <w:kern w:val="0"/>
                <w:sz w:val="22"/>
                <w:szCs w:val="22"/>
              </w:rPr>
            </w:pPr>
          </w:p>
        </w:tc>
      </w:tr>
      <w:tr w:rsidR="006D64B5" w:rsidTr="00621A5C">
        <w:trPr>
          <w:trHeight w:val="406"/>
          <w:jc w:val="center"/>
        </w:trPr>
        <w:tc>
          <w:tcPr>
            <w:tcW w:w="1344" w:type="dxa"/>
            <w:tcBorders>
              <w:top w:val="nil"/>
              <w:left w:val="single" w:sz="4" w:space="0" w:color="auto"/>
              <w:bottom w:val="single" w:sz="4" w:space="0" w:color="auto"/>
              <w:right w:val="nil"/>
            </w:tcBorders>
            <w:vAlign w:val="center"/>
          </w:tcPr>
          <w:p w:rsidR="006D64B5" w:rsidRPr="003924D9"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hint="eastAsia"/>
                <w:kern w:val="0"/>
                <w:sz w:val="22"/>
                <w:szCs w:val="22"/>
              </w:rPr>
              <w:t>21104</w:t>
            </w:r>
          </w:p>
        </w:tc>
        <w:tc>
          <w:tcPr>
            <w:tcW w:w="2539" w:type="dxa"/>
            <w:gridSpan w:val="2"/>
            <w:tcBorders>
              <w:top w:val="nil"/>
              <w:left w:val="single" w:sz="4" w:space="0" w:color="auto"/>
              <w:bottom w:val="single" w:sz="4" w:space="0" w:color="auto"/>
              <w:right w:val="single" w:sz="4" w:space="0" w:color="auto"/>
            </w:tcBorders>
            <w:vAlign w:val="center"/>
          </w:tcPr>
          <w:p w:rsidR="006D64B5" w:rsidRPr="003924D9"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hint="eastAsia"/>
                <w:kern w:val="0"/>
                <w:sz w:val="22"/>
                <w:szCs w:val="22"/>
              </w:rPr>
              <w:t>自然生态保护</w:t>
            </w:r>
          </w:p>
        </w:tc>
        <w:tc>
          <w:tcPr>
            <w:tcW w:w="1191" w:type="dxa"/>
            <w:tcBorders>
              <w:top w:val="nil"/>
              <w:left w:val="nil"/>
              <w:bottom w:val="single" w:sz="4" w:space="0" w:color="auto"/>
              <w:right w:val="nil"/>
            </w:tcBorders>
            <w:vAlign w:val="center"/>
          </w:tcPr>
          <w:p w:rsidR="006D64B5" w:rsidRPr="003924D9"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hint="eastAsia"/>
                <w:kern w:val="0"/>
                <w:sz w:val="22"/>
                <w:szCs w:val="22"/>
              </w:rPr>
              <w:t>88.56</w:t>
            </w:r>
          </w:p>
        </w:tc>
        <w:tc>
          <w:tcPr>
            <w:tcW w:w="1763" w:type="dxa"/>
            <w:tcBorders>
              <w:top w:val="nil"/>
              <w:left w:val="single" w:sz="4" w:space="0" w:color="auto"/>
              <w:bottom w:val="single" w:sz="4" w:space="0" w:color="auto"/>
              <w:right w:val="nil"/>
            </w:tcBorders>
            <w:vAlign w:val="center"/>
          </w:tcPr>
          <w:p w:rsidR="006D64B5" w:rsidRPr="003924D9"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hint="eastAsia"/>
                <w:kern w:val="0"/>
                <w:sz w:val="22"/>
                <w:szCs w:val="22"/>
              </w:rPr>
              <w:t>88.56</w:t>
            </w:r>
          </w:p>
        </w:tc>
        <w:tc>
          <w:tcPr>
            <w:tcW w:w="1763" w:type="dxa"/>
            <w:tcBorders>
              <w:top w:val="nil"/>
              <w:left w:val="single" w:sz="4" w:space="0" w:color="auto"/>
              <w:bottom w:val="single" w:sz="4" w:space="0" w:color="auto"/>
              <w:right w:val="single" w:sz="4" w:space="0" w:color="auto"/>
            </w:tcBorders>
            <w:vAlign w:val="center"/>
          </w:tcPr>
          <w:p w:rsidR="006D64B5" w:rsidRPr="003924D9"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hint="eastAsia"/>
                <w:kern w:val="0"/>
                <w:sz w:val="22"/>
                <w:szCs w:val="22"/>
              </w:rPr>
              <w:t xml:space="preserve">　</w:t>
            </w:r>
          </w:p>
        </w:tc>
        <w:tc>
          <w:tcPr>
            <w:tcW w:w="1762"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right"/>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right"/>
              <w:rPr>
                <w:rFonts w:ascii="仿宋_GB2312" w:eastAsia="仿宋_GB2312" w:hAnsi="宋体" w:cs="宋体"/>
                <w:kern w:val="0"/>
                <w:sz w:val="22"/>
                <w:szCs w:val="22"/>
              </w:rPr>
            </w:pPr>
          </w:p>
        </w:tc>
      </w:tr>
      <w:tr w:rsidR="006D64B5" w:rsidTr="00621A5C">
        <w:trPr>
          <w:trHeight w:val="406"/>
          <w:jc w:val="center"/>
        </w:trPr>
        <w:tc>
          <w:tcPr>
            <w:tcW w:w="1344" w:type="dxa"/>
            <w:tcBorders>
              <w:top w:val="nil"/>
              <w:left w:val="single" w:sz="4" w:space="0" w:color="auto"/>
              <w:bottom w:val="single" w:sz="4" w:space="0" w:color="auto"/>
              <w:right w:val="nil"/>
            </w:tcBorders>
            <w:vAlign w:val="center"/>
          </w:tcPr>
          <w:p w:rsidR="006D64B5" w:rsidRPr="003924D9"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hint="eastAsia"/>
                <w:kern w:val="0"/>
                <w:sz w:val="22"/>
                <w:szCs w:val="22"/>
              </w:rPr>
              <w:t>2110402</w:t>
            </w:r>
          </w:p>
        </w:tc>
        <w:tc>
          <w:tcPr>
            <w:tcW w:w="2539" w:type="dxa"/>
            <w:gridSpan w:val="2"/>
            <w:tcBorders>
              <w:top w:val="nil"/>
              <w:left w:val="single" w:sz="4" w:space="0" w:color="auto"/>
              <w:bottom w:val="single" w:sz="4" w:space="0" w:color="auto"/>
              <w:right w:val="single" w:sz="4" w:space="0" w:color="auto"/>
            </w:tcBorders>
            <w:vAlign w:val="center"/>
          </w:tcPr>
          <w:p w:rsidR="006D64B5" w:rsidRPr="003924D9"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hint="eastAsia"/>
                <w:kern w:val="0"/>
                <w:sz w:val="22"/>
                <w:szCs w:val="22"/>
              </w:rPr>
              <w:t>农村环境保护</w:t>
            </w:r>
          </w:p>
        </w:tc>
        <w:tc>
          <w:tcPr>
            <w:tcW w:w="1191" w:type="dxa"/>
            <w:tcBorders>
              <w:top w:val="nil"/>
              <w:left w:val="nil"/>
              <w:bottom w:val="single" w:sz="4" w:space="0" w:color="auto"/>
              <w:right w:val="nil"/>
            </w:tcBorders>
            <w:vAlign w:val="center"/>
          </w:tcPr>
          <w:p w:rsidR="006D64B5" w:rsidRPr="003924D9"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hint="eastAsia"/>
                <w:kern w:val="0"/>
                <w:sz w:val="22"/>
                <w:szCs w:val="22"/>
              </w:rPr>
              <w:t>88.56</w:t>
            </w:r>
          </w:p>
        </w:tc>
        <w:tc>
          <w:tcPr>
            <w:tcW w:w="1763" w:type="dxa"/>
            <w:tcBorders>
              <w:top w:val="nil"/>
              <w:left w:val="single" w:sz="4" w:space="0" w:color="auto"/>
              <w:bottom w:val="single" w:sz="4" w:space="0" w:color="auto"/>
              <w:right w:val="nil"/>
            </w:tcBorders>
            <w:vAlign w:val="center"/>
          </w:tcPr>
          <w:p w:rsidR="006D64B5" w:rsidRPr="003924D9"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hint="eastAsia"/>
                <w:kern w:val="0"/>
                <w:sz w:val="22"/>
                <w:szCs w:val="22"/>
              </w:rPr>
              <w:t>88.56</w:t>
            </w:r>
          </w:p>
        </w:tc>
        <w:tc>
          <w:tcPr>
            <w:tcW w:w="1763" w:type="dxa"/>
            <w:tcBorders>
              <w:top w:val="nil"/>
              <w:left w:val="single" w:sz="4" w:space="0" w:color="auto"/>
              <w:bottom w:val="single" w:sz="4" w:space="0" w:color="auto"/>
              <w:right w:val="single" w:sz="4" w:space="0" w:color="auto"/>
            </w:tcBorders>
            <w:vAlign w:val="center"/>
          </w:tcPr>
          <w:p w:rsidR="006D64B5" w:rsidRPr="003924D9"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hint="eastAsia"/>
                <w:kern w:val="0"/>
                <w:sz w:val="22"/>
                <w:szCs w:val="22"/>
              </w:rPr>
              <w:t xml:space="preserve">　</w:t>
            </w:r>
          </w:p>
        </w:tc>
        <w:tc>
          <w:tcPr>
            <w:tcW w:w="1762"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right"/>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right"/>
              <w:rPr>
                <w:rFonts w:ascii="仿宋_GB2312" w:eastAsia="仿宋_GB2312" w:hAnsi="宋体" w:cs="宋体"/>
                <w:kern w:val="0"/>
                <w:sz w:val="22"/>
                <w:szCs w:val="22"/>
              </w:rPr>
            </w:pPr>
          </w:p>
        </w:tc>
      </w:tr>
      <w:tr w:rsidR="006D64B5" w:rsidTr="00621A5C">
        <w:trPr>
          <w:trHeight w:val="406"/>
          <w:jc w:val="center"/>
        </w:trPr>
        <w:tc>
          <w:tcPr>
            <w:tcW w:w="1344" w:type="dxa"/>
            <w:tcBorders>
              <w:top w:val="nil"/>
              <w:left w:val="single" w:sz="4" w:space="0" w:color="auto"/>
              <w:bottom w:val="single" w:sz="4" w:space="0" w:color="auto"/>
              <w:right w:val="nil"/>
            </w:tcBorders>
            <w:vAlign w:val="center"/>
          </w:tcPr>
          <w:p w:rsidR="006D64B5" w:rsidRPr="003924D9"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hint="eastAsia"/>
                <w:kern w:val="0"/>
                <w:sz w:val="22"/>
                <w:szCs w:val="22"/>
              </w:rPr>
              <w:t>212</w:t>
            </w:r>
          </w:p>
        </w:tc>
        <w:tc>
          <w:tcPr>
            <w:tcW w:w="2539" w:type="dxa"/>
            <w:gridSpan w:val="2"/>
            <w:tcBorders>
              <w:top w:val="nil"/>
              <w:left w:val="single" w:sz="4" w:space="0" w:color="auto"/>
              <w:bottom w:val="single" w:sz="4" w:space="0" w:color="auto"/>
              <w:right w:val="single" w:sz="4" w:space="0" w:color="auto"/>
            </w:tcBorders>
            <w:vAlign w:val="center"/>
          </w:tcPr>
          <w:p w:rsidR="006D64B5" w:rsidRPr="003924D9"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hint="eastAsia"/>
                <w:kern w:val="0"/>
                <w:sz w:val="22"/>
                <w:szCs w:val="22"/>
              </w:rPr>
              <w:t>城乡社区支出</w:t>
            </w:r>
          </w:p>
        </w:tc>
        <w:tc>
          <w:tcPr>
            <w:tcW w:w="1191" w:type="dxa"/>
            <w:tcBorders>
              <w:top w:val="nil"/>
              <w:left w:val="nil"/>
              <w:bottom w:val="single" w:sz="4" w:space="0" w:color="auto"/>
              <w:right w:val="nil"/>
            </w:tcBorders>
            <w:vAlign w:val="center"/>
          </w:tcPr>
          <w:p w:rsidR="006D64B5" w:rsidRPr="003924D9"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hint="eastAsia"/>
                <w:kern w:val="0"/>
                <w:sz w:val="22"/>
                <w:szCs w:val="22"/>
              </w:rPr>
              <w:t>3,225.36</w:t>
            </w:r>
          </w:p>
        </w:tc>
        <w:tc>
          <w:tcPr>
            <w:tcW w:w="1763" w:type="dxa"/>
            <w:tcBorders>
              <w:top w:val="nil"/>
              <w:left w:val="single" w:sz="4" w:space="0" w:color="auto"/>
              <w:bottom w:val="single" w:sz="4" w:space="0" w:color="auto"/>
              <w:right w:val="nil"/>
            </w:tcBorders>
            <w:vAlign w:val="center"/>
          </w:tcPr>
          <w:p w:rsidR="006D64B5" w:rsidRPr="003924D9"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hint="eastAsia"/>
                <w:kern w:val="0"/>
                <w:sz w:val="22"/>
                <w:szCs w:val="22"/>
              </w:rPr>
              <w:t>4.42</w:t>
            </w:r>
          </w:p>
        </w:tc>
        <w:tc>
          <w:tcPr>
            <w:tcW w:w="1763" w:type="dxa"/>
            <w:tcBorders>
              <w:top w:val="nil"/>
              <w:left w:val="single" w:sz="4" w:space="0" w:color="auto"/>
              <w:bottom w:val="single" w:sz="4" w:space="0" w:color="auto"/>
              <w:right w:val="single" w:sz="4" w:space="0" w:color="auto"/>
            </w:tcBorders>
            <w:vAlign w:val="center"/>
          </w:tcPr>
          <w:p w:rsidR="006D64B5" w:rsidRPr="003924D9"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hint="eastAsia"/>
                <w:kern w:val="0"/>
                <w:sz w:val="22"/>
                <w:szCs w:val="22"/>
              </w:rPr>
              <w:t>3,220.94</w:t>
            </w:r>
          </w:p>
        </w:tc>
        <w:tc>
          <w:tcPr>
            <w:tcW w:w="1762"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right"/>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right"/>
              <w:rPr>
                <w:rFonts w:ascii="仿宋_GB2312" w:eastAsia="仿宋_GB2312" w:hAnsi="宋体" w:cs="宋体"/>
                <w:kern w:val="0"/>
                <w:sz w:val="22"/>
                <w:szCs w:val="22"/>
              </w:rPr>
            </w:pPr>
          </w:p>
        </w:tc>
      </w:tr>
      <w:tr w:rsidR="006D64B5" w:rsidTr="00621A5C">
        <w:trPr>
          <w:trHeight w:val="406"/>
          <w:jc w:val="center"/>
        </w:trPr>
        <w:tc>
          <w:tcPr>
            <w:tcW w:w="1344" w:type="dxa"/>
            <w:tcBorders>
              <w:top w:val="nil"/>
              <w:left w:val="single" w:sz="4" w:space="0" w:color="auto"/>
              <w:bottom w:val="single" w:sz="4" w:space="0" w:color="auto"/>
              <w:right w:val="nil"/>
            </w:tcBorders>
            <w:vAlign w:val="center"/>
          </w:tcPr>
          <w:p w:rsidR="006D64B5" w:rsidRPr="003924D9"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hint="eastAsia"/>
                <w:kern w:val="0"/>
                <w:sz w:val="22"/>
                <w:szCs w:val="22"/>
              </w:rPr>
              <w:t>21205</w:t>
            </w:r>
          </w:p>
        </w:tc>
        <w:tc>
          <w:tcPr>
            <w:tcW w:w="2539" w:type="dxa"/>
            <w:gridSpan w:val="2"/>
            <w:tcBorders>
              <w:top w:val="nil"/>
              <w:left w:val="single" w:sz="4" w:space="0" w:color="auto"/>
              <w:bottom w:val="single" w:sz="4" w:space="0" w:color="auto"/>
              <w:right w:val="single" w:sz="4" w:space="0" w:color="auto"/>
            </w:tcBorders>
            <w:vAlign w:val="center"/>
          </w:tcPr>
          <w:p w:rsidR="006D64B5" w:rsidRPr="003924D9"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hint="eastAsia"/>
                <w:kern w:val="0"/>
                <w:sz w:val="22"/>
                <w:szCs w:val="22"/>
              </w:rPr>
              <w:t>城乡社区环境卫生</w:t>
            </w:r>
          </w:p>
        </w:tc>
        <w:tc>
          <w:tcPr>
            <w:tcW w:w="1191" w:type="dxa"/>
            <w:tcBorders>
              <w:top w:val="nil"/>
              <w:left w:val="nil"/>
              <w:bottom w:val="single" w:sz="4" w:space="0" w:color="auto"/>
              <w:right w:val="nil"/>
            </w:tcBorders>
            <w:vAlign w:val="center"/>
          </w:tcPr>
          <w:p w:rsidR="006D64B5" w:rsidRPr="003924D9"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hint="eastAsia"/>
                <w:kern w:val="0"/>
                <w:sz w:val="22"/>
                <w:szCs w:val="22"/>
              </w:rPr>
              <w:t>4.42</w:t>
            </w:r>
          </w:p>
        </w:tc>
        <w:tc>
          <w:tcPr>
            <w:tcW w:w="1763" w:type="dxa"/>
            <w:tcBorders>
              <w:top w:val="nil"/>
              <w:left w:val="single" w:sz="4" w:space="0" w:color="auto"/>
              <w:bottom w:val="single" w:sz="4" w:space="0" w:color="auto"/>
              <w:right w:val="nil"/>
            </w:tcBorders>
            <w:vAlign w:val="center"/>
          </w:tcPr>
          <w:p w:rsidR="006D64B5" w:rsidRPr="003924D9"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hint="eastAsia"/>
                <w:kern w:val="0"/>
                <w:sz w:val="22"/>
                <w:szCs w:val="22"/>
              </w:rPr>
              <w:t>4.42</w:t>
            </w:r>
          </w:p>
        </w:tc>
        <w:tc>
          <w:tcPr>
            <w:tcW w:w="1763" w:type="dxa"/>
            <w:tcBorders>
              <w:top w:val="nil"/>
              <w:left w:val="single" w:sz="4" w:space="0" w:color="auto"/>
              <w:bottom w:val="single" w:sz="4" w:space="0" w:color="auto"/>
              <w:right w:val="single" w:sz="4" w:space="0" w:color="auto"/>
            </w:tcBorders>
            <w:vAlign w:val="center"/>
          </w:tcPr>
          <w:p w:rsidR="006D64B5" w:rsidRPr="003924D9"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hint="eastAsia"/>
                <w:kern w:val="0"/>
                <w:sz w:val="22"/>
                <w:szCs w:val="22"/>
              </w:rPr>
              <w:t xml:space="preserve">　</w:t>
            </w:r>
          </w:p>
        </w:tc>
        <w:tc>
          <w:tcPr>
            <w:tcW w:w="1762"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right"/>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right"/>
              <w:rPr>
                <w:rFonts w:ascii="仿宋_GB2312" w:eastAsia="仿宋_GB2312" w:hAnsi="宋体" w:cs="宋体"/>
                <w:kern w:val="0"/>
                <w:sz w:val="22"/>
                <w:szCs w:val="22"/>
              </w:rPr>
            </w:pPr>
          </w:p>
        </w:tc>
      </w:tr>
      <w:tr w:rsidR="006D64B5" w:rsidTr="00621A5C">
        <w:trPr>
          <w:trHeight w:val="406"/>
          <w:jc w:val="center"/>
        </w:trPr>
        <w:tc>
          <w:tcPr>
            <w:tcW w:w="1344" w:type="dxa"/>
            <w:tcBorders>
              <w:top w:val="nil"/>
              <w:left w:val="single" w:sz="4" w:space="0" w:color="auto"/>
              <w:bottom w:val="single" w:sz="4" w:space="0" w:color="auto"/>
              <w:right w:val="nil"/>
            </w:tcBorders>
            <w:vAlign w:val="center"/>
          </w:tcPr>
          <w:p w:rsidR="006D64B5" w:rsidRPr="003924D9"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hint="eastAsia"/>
                <w:kern w:val="0"/>
                <w:sz w:val="22"/>
                <w:szCs w:val="22"/>
              </w:rPr>
              <w:t>2120501</w:t>
            </w:r>
          </w:p>
        </w:tc>
        <w:tc>
          <w:tcPr>
            <w:tcW w:w="2539" w:type="dxa"/>
            <w:gridSpan w:val="2"/>
            <w:tcBorders>
              <w:top w:val="nil"/>
              <w:left w:val="single" w:sz="4" w:space="0" w:color="auto"/>
              <w:bottom w:val="single" w:sz="4" w:space="0" w:color="auto"/>
              <w:right w:val="single" w:sz="4" w:space="0" w:color="auto"/>
            </w:tcBorders>
            <w:vAlign w:val="center"/>
          </w:tcPr>
          <w:p w:rsidR="006D64B5" w:rsidRPr="003924D9"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hint="eastAsia"/>
                <w:kern w:val="0"/>
                <w:sz w:val="22"/>
                <w:szCs w:val="22"/>
              </w:rPr>
              <w:t>城乡社区环境卫生</w:t>
            </w:r>
          </w:p>
        </w:tc>
        <w:tc>
          <w:tcPr>
            <w:tcW w:w="1191" w:type="dxa"/>
            <w:tcBorders>
              <w:top w:val="nil"/>
              <w:left w:val="nil"/>
              <w:bottom w:val="single" w:sz="4" w:space="0" w:color="auto"/>
              <w:right w:val="nil"/>
            </w:tcBorders>
            <w:vAlign w:val="center"/>
          </w:tcPr>
          <w:p w:rsidR="006D64B5" w:rsidRPr="003924D9"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hint="eastAsia"/>
                <w:kern w:val="0"/>
                <w:sz w:val="22"/>
                <w:szCs w:val="22"/>
              </w:rPr>
              <w:t>4.42</w:t>
            </w:r>
          </w:p>
        </w:tc>
        <w:tc>
          <w:tcPr>
            <w:tcW w:w="1763" w:type="dxa"/>
            <w:tcBorders>
              <w:top w:val="nil"/>
              <w:left w:val="single" w:sz="4" w:space="0" w:color="auto"/>
              <w:bottom w:val="single" w:sz="4" w:space="0" w:color="auto"/>
              <w:right w:val="nil"/>
            </w:tcBorders>
            <w:vAlign w:val="center"/>
          </w:tcPr>
          <w:p w:rsidR="006D64B5" w:rsidRPr="003924D9"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hint="eastAsia"/>
                <w:kern w:val="0"/>
                <w:sz w:val="22"/>
                <w:szCs w:val="22"/>
              </w:rPr>
              <w:t>4.42</w:t>
            </w:r>
          </w:p>
        </w:tc>
        <w:tc>
          <w:tcPr>
            <w:tcW w:w="1763" w:type="dxa"/>
            <w:tcBorders>
              <w:top w:val="nil"/>
              <w:left w:val="single" w:sz="4" w:space="0" w:color="auto"/>
              <w:bottom w:val="single" w:sz="4" w:space="0" w:color="auto"/>
              <w:right w:val="single" w:sz="4" w:space="0" w:color="auto"/>
            </w:tcBorders>
            <w:vAlign w:val="center"/>
          </w:tcPr>
          <w:p w:rsidR="006D64B5" w:rsidRPr="003924D9"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hint="eastAsia"/>
                <w:kern w:val="0"/>
                <w:sz w:val="22"/>
                <w:szCs w:val="22"/>
              </w:rPr>
              <w:t xml:space="preserve">　</w:t>
            </w:r>
          </w:p>
        </w:tc>
        <w:tc>
          <w:tcPr>
            <w:tcW w:w="1762"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right"/>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right"/>
              <w:rPr>
                <w:rFonts w:ascii="仿宋_GB2312" w:eastAsia="仿宋_GB2312" w:hAnsi="宋体" w:cs="宋体"/>
                <w:kern w:val="0"/>
                <w:sz w:val="22"/>
                <w:szCs w:val="22"/>
              </w:rPr>
            </w:pPr>
          </w:p>
        </w:tc>
      </w:tr>
      <w:tr w:rsidR="006D64B5" w:rsidTr="00621A5C">
        <w:trPr>
          <w:trHeight w:val="406"/>
          <w:jc w:val="center"/>
        </w:trPr>
        <w:tc>
          <w:tcPr>
            <w:tcW w:w="1344" w:type="dxa"/>
            <w:tcBorders>
              <w:top w:val="nil"/>
              <w:left w:val="single" w:sz="4" w:space="0" w:color="auto"/>
              <w:bottom w:val="single" w:sz="4" w:space="0" w:color="auto"/>
              <w:right w:val="nil"/>
            </w:tcBorders>
            <w:vAlign w:val="center"/>
          </w:tcPr>
          <w:p w:rsidR="006D64B5" w:rsidRPr="003924D9"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hint="eastAsia"/>
                <w:kern w:val="0"/>
                <w:sz w:val="22"/>
                <w:szCs w:val="22"/>
              </w:rPr>
              <w:t>21208</w:t>
            </w:r>
          </w:p>
        </w:tc>
        <w:tc>
          <w:tcPr>
            <w:tcW w:w="2539" w:type="dxa"/>
            <w:gridSpan w:val="2"/>
            <w:tcBorders>
              <w:top w:val="nil"/>
              <w:left w:val="single" w:sz="4" w:space="0" w:color="auto"/>
              <w:bottom w:val="single" w:sz="4" w:space="0" w:color="auto"/>
              <w:right w:val="single" w:sz="4" w:space="0" w:color="auto"/>
            </w:tcBorders>
            <w:vAlign w:val="center"/>
          </w:tcPr>
          <w:p w:rsidR="006D64B5" w:rsidRPr="003924D9"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hint="eastAsia"/>
                <w:kern w:val="0"/>
                <w:sz w:val="22"/>
                <w:szCs w:val="22"/>
              </w:rPr>
              <w:t>国有土地使用权出让收入安排的支出</w:t>
            </w:r>
          </w:p>
        </w:tc>
        <w:tc>
          <w:tcPr>
            <w:tcW w:w="1191" w:type="dxa"/>
            <w:tcBorders>
              <w:top w:val="nil"/>
              <w:left w:val="nil"/>
              <w:bottom w:val="single" w:sz="4" w:space="0" w:color="auto"/>
              <w:right w:val="nil"/>
            </w:tcBorders>
            <w:vAlign w:val="center"/>
          </w:tcPr>
          <w:p w:rsidR="006D64B5" w:rsidRPr="003924D9"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hint="eastAsia"/>
                <w:kern w:val="0"/>
                <w:sz w:val="22"/>
                <w:szCs w:val="22"/>
              </w:rPr>
              <w:t>3,220.94</w:t>
            </w:r>
          </w:p>
        </w:tc>
        <w:tc>
          <w:tcPr>
            <w:tcW w:w="1763" w:type="dxa"/>
            <w:tcBorders>
              <w:top w:val="nil"/>
              <w:left w:val="single" w:sz="4" w:space="0" w:color="auto"/>
              <w:bottom w:val="single" w:sz="4" w:space="0" w:color="auto"/>
              <w:right w:val="nil"/>
            </w:tcBorders>
            <w:vAlign w:val="center"/>
          </w:tcPr>
          <w:p w:rsidR="006D64B5" w:rsidRPr="003924D9"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hint="eastAsia"/>
                <w:kern w:val="0"/>
                <w:sz w:val="22"/>
                <w:szCs w:val="22"/>
              </w:rPr>
              <w:t xml:space="preserve">　</w:t>
            </w:r>
          </w:p>
        </w:tc>
        <w:tc>
          <w:tcPr>
            <w:tcW w:w="1763" w:type="dxa"/>
            <w:tcBorders>
              <w:top w:val="nil"/>
              <w:left w:val="single" w:sz="4" w:space="0" w:color="auto"/>
              <w:bottom w:val="single" w:sz="4" w:space="0" w:color="auto"/>
              <w:right w:val="single" w:sz="4" w:space="0" w:color="auto"/>
            </w:tcBorders>
            <w:vAlign w:val="center"/>
          </w:tcPr>
          <w:p w:rsidR="006D64B5" w:rsidRPr="003924D9"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hint="eastAsia"/>
                <w:kern w:val="0"/>
                <w:sz w:val="22"/>
                <w:szCs w:val="22"/>
              </w:rPr>
              <w:t>3,220.94</w:t>
            </w:r>
          </w:p>
        </w:tc>
        <w:tc>
          <w:tcPr>
            <w:tcW w:w="1762"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right"/>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right"/>
              <w:rPr>
                <w:rFonts w:ascii="仿宋_GB2312" w:eastAsia="仿宋_GB2312" w:hAnsi="宋体" w:cs="宋体"/>
                <w:kern w:val="0"/>
                <w:sz w:val="22"/>
                <w:szCs w:val="22"/>
              </w:rPr>
            </w:pPr>
          </w:p>
        </w:tc>
      </w:tr>
      <w:tr w:rsidR="006D64B5" w:rsidTr="00621A5C">
        <w:trPr>
          <w:trHeight w:val="406"/>
          <w:jc w:val="center"/>
        </w:trPr>
        <w:tc>
          <w:tcPr>
            <w:tcW w:w="1344" w:type="dxa"/>
            <w:tcBorders>
              <w:top w:val="nil"/>
              <w:left w:val="single" w:sz="4" w:space="0" w:color="auto"/>
              <w:bottom w:val="single" w:sz="4" w:space="0" w:color="auto"/>
              <w:right w:val="nil"/>
            </w:tcBorders>
            <w:vAlign w:val="center"/>
          </w:tcPr>
          <w:p w:rsidR="006D64B5" w:rsidRPr="003924D9"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hint="eastAsia"/>
                <w:kern w:val="0"/>
                <w:sz w:val="22"/>
                <w:szCs w:val="22"/>
              </w:rPr>
              <w:t>2120801</w:t>
            </w:r>
          </w:p>
        </w:tc>
        <w:tc>
          <w:tcPr>
            <w:tcW w:w="2539" w:type="dxa"/>
            <w:gridSpan w:val="2"/>
            <w:tcBorders>
              <w:top w:val="nil"/>
              <w:left w:val="single" w:sz="4" w:space="0" w:color="auto"/>
              <w:bottom w:val="single" w:sz="4" w:space="0" w:color="auto"/>
              <w:right w:val="single" w:sz="4" w:space="0" w:color="auto"/>
            </w:tcBorders>
            <w:vAlign w:val="center"/>
          </w:tcPr>
          <w:p w:rsidR="006D64B5" w:rsidRPr="003924D9"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hint="eastAsia"/>
                <w:kern w:val="0"/>
                <w:sz w:val="22"/>
                <w:szCs w:val="22"/>
              </w:rPr>
              <w:t>征地和拆迁补偿支出</w:t>
            </w:r>
          </w:p>
        </w:tc>
        <w:tc>
          <w:tcPr>
            <w:tcW w:w="1191" w:type="dxa"/>
            <w:tcBorders>
              <w:top w:val="nil"/>
              <w:left w:val="nil"/>
              <w:bottom w:val="single" w:sz="4" w:space="0" w:color="auto"/>
              <w:right w:val="nil"/>
            </w:tcBorders>
            <w:vAlign w:val="center"/>
          </w:tcPr>
          <w:p w:rsidR="006D64B5" w:rsidRPr="003924D9"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hint="eastAsia"/>
                <w:kern w:val="0"/>
                <w:sz w:val="22"/>
                <w:szCs w:val="22"/>
              </w:rPr>
              <w:t>30.25</w:t>
            </w:r>
          </w:p>
        </w:tc>
        <w:tc>
          <w:tcPr>
            <w:tcW w:w="1763" w:type="dxa"/>
            <w:tcBorders>
              <w:top w:val="nil"/>
              <w:left w:val="single" w:sz="4" w:space="0" w:color="auto"/>
              <w:bottom w:val="single" w:sz="4" w:space="0" w:color="auto"/>
              <w:right w:val="nil"/>
            </w:tcBorders>
            <w:vAlign w:val="center"/>
          </w:tcPr>
          <w:p w:rsidR="006D64B5" w:rsidRPr="003924D9"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hint="eastAsia"/>
                <w:kern w:val="0"/>
                <w:sz w:val="22"/>
                <w:szCs w:val="22"/>
              </w:rPr>
              <w:t xml:space="preserve">　</w:t>
            </w:r>
          </w:p>
        </w:tc>
        <w:tc>
          <w:tcPr>
            <w:tcW w:w="1763" w:type="dxa"/>
            <w:tcBorders>
              <w:top w:val="nil"/>
              <w:left w:val="single" w:sz="4" w:space="0" w:color="auto"/>
              <w:bottom w:val="single" w:sz="4" w:space="0" w:color="auto"/>
              <w:right w:val="single" w:sz="4" w:space="0" w:color="auto"/>
            </w:tcBorders>
            <w:vAlign w:val="center"/>
          </w:tcPr>
          <w:p w:rsidR="006D64B5" w:rsidRPr="003924D9"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hint="eastAsia"/>
                <w:kern w:val="0"/>
                <w:sz w:val="22"/>
                <w:szCs w:val="22"/>
              </w:rPr>
              <w:t>30.25</w:t>
            </w:r>
          </w:p>
        </w:tc>
        <w:tc>
          <w:tcPr>
            <w:tcW w:w="1762"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right"/>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right"/>
              <w:rPr>
                <w:rFonts w:ascii="仿宋_GB2312" w:eastAsia="仿宋_GB2312" w:hAnsi="宋体" w:cs="宋体"/>
                <w:kern w:val="0"/>
                <w:sz w:val="22"/>
                <w:szCs w:val="22"/>
              </w:rPr>
            </w:pPr>
          </w:p>
        </w:tc>
      </w:tr>
      <w:tr w:rsidR="006D64B5" w:rsidTr="00621A5C">
        <w:trPr>
          <w:trHeight w:val="406"/>
          <w:jc w:val="center"/>
        </w:trPr>
        <w:tc>
          <w:tcPr>
            <w:tcW w:w="1344" w:type="dxa"/>
            <w:tcBorders>
              <w:top w:val="nil"/>
              <w:left w:val="single" w:sz="4" w:space="0" w:color="auto"/>
              <w:bottom w:val="single" w:sz="4" w:space="0" w:color="auto"/>
              <w:right w:val="nil"/>
            </w:tcBorders>
            <w:vAlign w:val="center"/>
          </w:tcPr>
          <w:p w:rsidR="006D64B5" w:rsidRPr="003924D9"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hint="eastAsia"/>
                <w:kern w:val="0"/>
                <w:sz w:val="22"/>
                <w:szCs w:val="22"/>
              </w:rPr>
              <w:t>2120803</w:t>
            </w:r>
          </w:p>
        </w:tc>
        <w:tc>
          <w:tcPr>
            <w:tcW w:w="2539" w:type="dxa"/>
            <w:gridSpan w:val="2"/>
            <w:tcBorders>
              <w:top w:val="nil"/>
              <w:left w:val="single" w:sz="4" w:space="0" w:color="auto"/>
              <w:bottom w:val="single" w:sz="4" w:space="0" w:color="auto"/>
              <w:right w:val="single" w:sz="4" w:space="0" w:color="auto"/>
            </w:tcBorders>
            <w:vAlign w:val="center"/>
          </w:tcPr>
          <w:p w:rsidR="006D64B5" w:rsidRPr="003924D9"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hint="eastAsia"/>
                <w:kern w:val="0"/>
                <w:sz w:val="22"/>
                <w:szCs w:val="22"/>
              </w:rPr>
              <w:t>城市建设支出</w:t>
            </w:r>
          </w:p>
        </w:tc>
        <w:tc>
          <w:tcPr>
            <w:tcW w:w="1191" w:type="dxa"/>
            <w:tcBorders>
              <w:top w:val="nil"/>
              <w:left w:val="nil"/>
              <w:bottom w:val="single" w:sz="4" w:space="0" w:color="auto"/>
              <w:right w:val="nil"/>
            </w:tcBorders>
            <w:vAlign w:val="center"/>
          </w:tcPr>
          <w:p w:rsidR="006D64B5" w:rsidRPr="003924D9"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hint="eastAsia"/>
                <w:kern w:val="0"/>
                <w:sz w:val="22"/>
                <w:szCs w:val="22"/>
              </w:rPr>
              <w:t>2,747.81</w:t>
            </w:r>
          </w:p>
        </w:tc>
        <w:tc>
          <w:tcPr>
            <w:tcW w:w="1763" w:type="dxa"/>
            <w:tcBorders>
              <w:top w:val="nil"/>
              <w:left w:val="single" w:sz="4" w:space="0" w:color="auto"/>
              <w:bottom w:val="single" w:sz="4" w:space="0" w:color="auto"/>
              <w:right w:val="nil"/>
            </w:tcBorders>
            <w:vAlign w:val="center"/>
          </w:tcPr>
          <w:p w:rsidR="006D64B5" w:rsidRPr="003924D9"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hint="eastAsia"/>
                <w:kern w:val="0"/>
                <w:sz w:val="22"/>
                <w:szCs w:val="22"/>
              </w:rPr>
              <w:t xml:space="preserve">　</w:t>
            </w:r>
          </w:p>
        </w:tc>
        <w:tc>
          <w:tcPr>
            <w:tcW w:w="1763" w:type="dxa"/>
            <w:tcBorders>
              <w:top w:val="nil"/>
              <w:left w:val="single" w:sz="4" w:space="0" w:color="auto"/>
              <w:bottom w:val="single" w:sz="4" w:space="0" w:color="auto"/>
              <w:right w:val="single" w:sz="4" w:space="0" w:color="auto"/>
            </w:tcBorders>
            <w:vAlign w:val="center"/>
          </w:tcPr>
          <w:p w:rsidR="006D64B5" w:rsidRPr="003924D9"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hint="eastAsia"/>
                <w:kern w:val="0"/>
                <w:sz w:val="22"/>
                <w:szCs w:val="22"/>
              </w:rPr>
              <w:t>2,747.81</w:t>
            </w:r>
          </w:p>
        </w:tc>
        <w:tc>
          <w:tcPr>
            <w:tcW w:w="1762"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right"/>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right"/>
              <w:rPr>
                <w:rFonts w:ascii="仿宋_GB2312" w:eastAsia="仿宋_GB2312" w:hAnsi="宋体" w:cs="宋体"/>
                <w:kern w:val="0"/>
                <w:sz w:val="22"/>
                <w:szCs w:val="22"/>
              </w:rPr>
            </w:pPr>
          </w:p>
        </w:tc>
      </w:tr>
      <w:tr w:rsidR="006D64B5" w:rsidTr="00621A5C">
        <w:trPr>
          <w:trHeight w:val="406"/>
          <w:jc w:val="center"/>
        </w:trPr>
        <w:tc>
          <w:tcPr>
            <w:tcW w:w="1344" w:type="dxa"/>
            <w:tcBorders>
              <w:top w:val="nil"/>
              <w:left w:val="single" w:sz="4" w:space="0" w:color="auto"/>
              <w:bottom w:val="single" w:sz="4" w:space="0" w:color="auto"/>
              <w:right w:val="nil"/>
            </w:tcBorders>
            <w:vAlign w:val="center"/>
          </w:tcPr>
          <w:p w:rsidR="006D64B5" w:rsidRPr="003924D9"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hint="eastAsia"/>
                <w:kern w:val="0"/>
                <w:sz w:val="22"/>
                <w:szCs w:val="22"/>
              </w:rPr>
              <w:t>2120804</w:t>
            </w:r>
          </w:p>
        </w:tc>
        <w:tc>
          <w:tcPr>
            <w:tcW w:w="2539" w:type="dxa"/>
            <w:gridSpan w:val="2"/>
            <w:tcBorders>
              <w:top w:val="nil"/>
              <w:left w:val="single" w:sz="4" w:space="0" w:color="auto"/>
              <w:bottom w:val="single" w:sz="4" w:space="0" w:color="auto"/>
              <w:right w:val="single" w:sz="4" w:space="0" w:color="auto"/>
            </w:tcBorders>
            <w:vAlign w:val="center"/>
          </w:tcPr>
          <w:p w:rsidR="006D64B5" w:rsidRPr="003924D9"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hint="eastAsia"/>
                <w:kern w:val="0"/>
                <w:sz w:val="22"/>
                <w:szCs w:val="22"/>
              </w:rPr>
              <w:t>农村基础设施建设支出</w:t>
            </w:r>
          </w:p>
        </w:tc>
        <w:tc>
          <w:tcPr>
            <w:tcW w:w="1191" w:type="dxa"/>
            <w:tcBorders>
              <w:top w:val="nil"/>
              <w:left w:val="nil"/>
              <w:bottom w:val="single" w:sz="4" w:space="0" w:color="auto"/>
              <w:right w:val="nil"/>
            </w:tcBorders>
            <w:vAlign w:val="center"/>
          </w:tcPr>
          <w:p w:rsidR="006D64B5" w:rsidRPr="003924D9"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hint="eastAsia"/>
                <w:kern w:val="0"/>
                <w:sz w:val="22"/>
                <w:szCs w:val="22"/>
              </w:rPr>
              <w:t>442.88</w:t>
            </w:r>
          </w:p>
        </w:tc>
        <w:tc>
          <w:tcPr>
            <w:tcW w:w="1763" w:type="dxa"/>
            <w:tcBorders>
              <w:top w:val="nil"/>
              <w:left w:val="single" w:sz="4" w:space="0" w:color="auto"/>
              <w:bottom w:val="single" w:sz="4" w:space="0" w:color="auto"/>
              <w:right w:val="nil"/>
            </w:tcBorders>
            <w:vAlign w:val="center"/>
          </w:tcPr>
          <w:p w:rsidR="006D64B5" w:rsidRPr="003924D9"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hint="eastAsia"/>
                <w:kern w:val="0"/>
                <w:sz w:val="22"/>
                <w:szCs w:val="22"/>
              </w:rPr>
              <w:t xml:space="preserve">　</w:t>
            </w:r>
          </w:p>
        </w:tc>
        <w:tc>
          <w:tcPr>
            <w:tcW w:w="1763" w:type="dxa"/>
            <w:tcBorders>
              <w:top w:val="nil"/>
              <w:left w:val="single" w:sz="4" w:space="0" w:color="auto"/>
              <w:bottom w:val="single" w:sz="4" w:space="0" w:color="auto"/>
              <w:right w:val="single" w:sz="4" w:space="0" w:color="auto"/>
            </w:tcBorders>
            <w:vAlign w:val="center"/>
          </w:tcPr>
          <w:p w:rsidR="006D64B5" w:rsidRPr="003924D9"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hint="eastAsia"/>
                <w:kern w:val="0"/>
                <w:sz w:val="22"/>
                <w:szCs w:val="22"/>
              </w:rPr>
              <w:t>442.88</w:t>
            </w:r>
          </w:p>
        </w:tc>
        <w:tc>
          <w:tcPr>
            <w:tcW w:w="1762"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right"/>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right"/>
              <w:rPr>
                <w:rFonts w:ascii="仿宋_GB2312" w:eastAsia="仿宋_GB2312" w:hAnsi="宋体" w:cs="宋体"/>
                <w:kern w:val="0"/>
                <w:sz w:val="22"/>
                <w:szCs w:val="22"/>
              </w:rPr>
            </w:pPr>
          </w:p>
        </w:tc>
      </w:tr>
      <w:tr w:rsidR="006D64B5" w:rsidTr="00621A5C">
        <w:trPr>
          <w:trHeight w:val="406"/>
          <w:jc w:val="center"/>
        </w:trPr>
        <w:tc>
          <w:tcPr>
            <w:tcW w:w="1344" w:type="dxa"/>
            <w:tcBorders>
              <w:top w:val="nil"/>
              <w:left w:val="single" w:sz="4" w:space="0" w:color="auto"/>
              <w:bottom w:val="single" w:sz="4" w:space="0" w:color="auto"/>
              <w:right w:val="nil"/>
            </w:tcBorders>
            <w:vAlign w:val="center"/>
          </w:tcPr>
          <w:p w:rsidR="006D64B5" w:rsidRPr="003924D9"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hint="eastAsia"/>
                <w:kern w:val="0"/>
                <w:sz w:val="22"/>
                <w:szCs w:val="22"/>
              </w:rPr>
              <w:t>213</w:t>
            </w:r>
          </w:p>
        </w:tc>
        <w:tc>
          <w:tcPr>
            <w:tcW w:w="2539" w:type="dxa"/>
            <w:gridSpan w:val="2"/>
            <w:tcBorders>
              <w:top w:val="nil"/>
              <w:left w:val="single" w:sz="4" w:space="0" w:color="auto"/>
              <w:bottom w:val="single" w:sz="4" w:space="0" w:color="auto"/>
              <w:right w:val="single" w:sz="4" w:space="0" w:color="auto"/>
            </w:tcBorders>
            <w:vAlign w:val="center"/>
          </w:tcPr>
          <w:p w:rsidR="006D64B5" w:rsidRPr="003924D9"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hint="eastAsia"/>
                <w:kern w:val="0"/>
                <w:sz w:val="22"/>
                <w:szCs w:val="22"/>
              </w:rPr>
              <w:t>农林水支出</w:t>
            </w:r>
          </w:p>
        </w:tc>
        <w:tc>
          <w:tcPr>
            <w:tcW w:w="1191" w:type="dxa"/>
            <w:tcBorders>
              <w:top w:val="nil"/>
              <w:left w:val="nil"/>
              <w:bottom w:val="single" w:sz="4" w:space="0" w:color="auto"/>
              <w:right w:val="nil"/>
            </w:tcBorders>
            <w:vAlign w:val="center"/>
          </w:tcPr>
          <w:p w:rsidR="006D64B5" w:rsidRPr="003924D9"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hint="eastAsia"/>
                <w:kern w:val="0"/>
                <w:sz w:val="22"/>
                <w:szCs w:val="22"/>
              </w:rPr>
              <w:t>8,715.94</w:t>
            </w:r>
          </w:p>
        </w:tc>
        <w:tc>
          <w:tcPr>
            <w:tcW w:w="1763" w:type="dxa"/>
            <w:tcBorders>
              <w:top w:val="nil"/>
              <w:left w:val="single" w:sz="4" w:space="0" w:color="auto"/>
              <w:bottom w:val="single" w:sz="4" w:space="0" w:color="auto"/>
              <w:right w:val="nil"/>
            </w:tcBorders>
            <w:vAlign w:val="center"/>
          </w:tcPr>
          <w:p w:rsidR="006D64B5" w:rsidRPr="003924D9"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hint="eastAsia"/>
                <w:kern w:val="0"/>
                <w:sz w:val="22"/>
                <w:szCs w:val="22"/>
              </w:rPr>
              <w:t>1,352.94</w:t>
            </w:r>
          </w:p>
        </w:tc>
        <w:tc>
          <w:tcPr>
            <w:tcW w:w="1763" w:type="dxa"/>
            <w:tcBorders>
              <w:top w:val="nil"/>
              <w:left w:val="single" w:sz="4" w:space="0" w:color="auto"/>
              <w:bottom w:val="single" w:sz="4" w:space="0" w:color="auto"/>
              <w:right w:val="single" w:sz="4" w:space="0" w:color="auto"/>
            </w:tcBorders>
            <w:vAlign w:val="center"/>
          </w:tcPr>
          <w:p w:rsidR="006D64B5" w:rsidRPr="003924D9"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hint="eastAsia"/>
                <w:kern w:val="0"/>
                <w:sz w:val="22"/>
                <w:szCs w:val="22"/>
              </w:rPr>
              <w:t>7,363.00</w:t>
            </w:r>
          </w:p>
        </w:tc>
        <w:tc>
          <w:tcPr>
            <w:tcW w:w="1762"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right"/>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right"/>
              <w:rPr>
                <w:rFonts w:ascii="仿宋_GB2312" w:eastAsia="仿宋_GB2312" w:hAnsi="宋体" w:cs="宋体"/>
                <w:kern w:val="0"/>
                <w:sz w:val="22"/>
                <w:szCs w:val="22"/>
              </w:rPr>
            </w:pPr>
          </w:p>
        </w:tc>
      </w:tr>
      <w:tr w:rsidR="006D64B5" w:rsidTr="00621A5C">
        <w:trPr>
          <w:trHeight w:val="406"/>
          <w:jc w:val="center"/>
        </w:trPr>
        <w:tc>
          <w:tcPr>
            <w:tcW w:w="1344" w:type="dxa"/>
            <w:tcBorders>
              <w:top w:val="nil"/>
              <w:left w:val="single" w:sz="4" w:space="0" w:color="auto"/>
              <w:bottom w:val="single" w:sz="4" w:space="0" w:color="auto"/>
              <w:right w:val="nil"/>
            </w:tcBorders>
            <w:vAlign w:val="center"/>
          </w:tcPr>
          <w:p w:rsidR="006D64B5" w:rsidRPr="003924D9"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hint="eastAsia"/>
                <w:kern w:val="0"/>
                <w:sz w:val="22"/>
                <w:szCs w:val="22"/>
              </w:rPr>
              <w:t>21301</w:t>
            </w:r>
          </w:p>
        </w:tc>
        <w:tc>
          <w:tcPr>
            <w:tcW w:w="2539" w:type="dxa"/>
            <w:gridSpan w:val="2"/>
            <w:tcBorders>
              <w:top w:val="nil"/>
              <w:left w:val="single" w:sz="4" w:space="0" w:color="auto"/>
              <w:bottom w:val="single" w:sz="4" w:space="0" w:color="auto"/>
              <w:right w:val="single" w:sz="4" w:space="0" w:color="auto"/>
            </w:tcBorders>
            <w:vAlign w:val="center"/>
          </w:tcPr>
          <w:p w:rsidR="006D64B5" w:rsidRPr="003924D9"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hint="eastAsia"/>
                <w:kern w:val="0"/>
                <w:sz w:val="22"/>
                <w:szCs w:val="22"/>
              </w:rPr>
              <w:t>农业农村</w:t>
            </w:r>
          </w:p>
        </w:tc>
        <w:tc>
          <w:tcPr>
            <w:tcW w:w="1191" w:type="dxa"/>
            <w:tcBorders>
              <w:top w:val="nil"/>
              <w:left w:val="nil"/>
              <w:bottom w:val="single" w:sz="4" w:space="0" w:color="auto"/>
              <w:right w:val="nil"/>
            </w:tcBorders>
            <w:vAlign w:val="center"/>
          </w:tcPr>
          <w:p w:rsidR="006D64B5" w:rsidRPr="003924D9"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hint="eastAsia"/>
                <w:kern w:val="0"/>
                <w:sz w:val="22"/>
                <w:szCs w:val="22"/>
              </w:rPr>
              <w:t>250.00</w:t>
            </w:r>
          </w:p>
        </w:tc>
        <w:tc>
          <w:tcPr>
            <w:tcW w:w="1763" w:type="dxa"/>
            <w:tcBorders>
              <w:top w:val="nil"/>
              <w:left w:val="single" w:sz="4" w:space="0" w:color="auto"/>
              <w:bottom w:val="single" w:sz="4" w:space="0" w:color="auto"/>
              <w:right w:val="nil"/>
            </w:tcBorders>
            <w:vAlign w:val="center"/>
          </w:tcPr>
          <w:p w:rsidR="006D64B5" w:rsidRPr="003924D9"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hint="eastAsia"/>
                <w:kern w:val="0"/>
                <w:sz w:val="22"/>
                <w:szCs w:val="22"/>
              </w:rPr>
              <w:t>250.00</w:t>
            </w:r>
          </w:p>
        </w:tc>
        <w:tc>
          <w:tcPr>
            <w:tcW w:w="1763" w:type="dxa"/>
            <w:tcBorders>
              <w:top w:val="nil"/>
              <w:left w:val="single" w:sz="4" w:space="0" w:color="auto"/>
              <w:bottom w:val="single" w:sz="4" w:space="0" w:color="auto"/>
              <w:right w:val="single" w:sz="4" w:space="0" w:color="auto"/>
            </w:tcBorders>
            <w:vAlign w:val="center"/>
          </w:tcPr>
          <w:p w:rsidR="006D64B5" w:rsidRPr="003924D9"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hint="eastAsia"/>
                <w:kern w:val="0"/>
                <w:sz w:val="22"/>
                <w:szCs w:val="22"/>
              </w:rPr>
              <w:t xml:space="preserve">　</w:t>
            </w:r>
          </w:p>
        </w:tc>
        <w:tc>
          <w:tcPr>
            <w:tcW w:w="1762"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right"/>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right"/>
              <w:rPr>
                <w:rFonts w:ascii="仿宋_GB2312" w:eastAsia="仿宋_GB2312" w:hAnsi="宋体" w:cs="宋体"/>
                <w:kern w:val="0"/>
                <w:sz w:val="22"/>
                <w:szCs w:val="22"/>
              </w:rPr>
            </w:pPr>
          </w:p>
        </w:tc>
      </w:tr>
      <w:tr w:rsidR="006D64B5" w:rsidTr="00621A5C">
        <w:trPr>
          <w:trHeight w:val="406"/>
          <w:jc w:val="center"/>
        </w:trPr>
        <w:tc>
          <w:tcPr>
            <w:tcW w:w="1344" w:type="dxa"/>
            <w:tcBorders>
              <w:top w:val="nil"/>
              <w:left w:val="single" w:sz="4" w:space="0" w:color="auto"/>
              <w:bottom w:val="single" w:sz="4" w:space="0" w:color="auto"/>
              <w:right w:val="nil"/>
            </w:tcBorders>
            <w:vAlign w:val="center"/>
          </w:tcPr>
          <w:p w:rsidR="006D64B5" w:rsidRPr="003924D9"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hint="eastAsia"/>
                <w:kern w:val="0"/>
                <w:sz w:val="22"/>
                <w:szCs w:val="22"/>
              </w:rPr>
              <w:t>2130199</w:t>
            </w:r>
          </w:p>
        </w:tc>
        <w:tc>
          <w:tcPr>
            <w:tcW w:w="2539" w:type="dxa"/>
            <w:gridSpan w:val="2"/>
            <w:tcBorders>
              <w:top w:val="nil"/>
              <w:left w:val="single" w:sz="4" w:space="0" w:color="auto"/>
              <w:bottom w:val="single" w:sz="4" w:space="0" w:color="auto"/>
              <w:right w:val="single" w:sz="4" w:space="0" w:color="auto"/>
            </w:tcBorders>
            <w:vAlign w:val="center"/>
          </w:tcPr>
          <w:p w:rsidR="006D64B5" w:rsidRPr="003924D9"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hint="eastAsia"/>
                <w:kern w:val="0"/>
                <w:sz w:val="22"/>
                <w:szCs w:val="22"/>
              </w:rPr>
              <w:t>其他农业农村支出</w:t>
            </w:r>
          </w:p>
        </w:tc>
        <w:tc>
          <w:tcPr>
            <w:tcW w:w="1191" w:type="dxa"/>
            <w:tcBorders>
              <w:top w:val="nil"/>
              <w:left w:val="nil"/>
              <w:bottom w:val="single" w:sz="4" w:space="0" w:color="auto"/>
              <w:right w:val="nil"/>
            </w:tcBorders>
            <w:vAlign w:val="center"/>
          </w:tcPr>
          <w:p w:rsidR="006D64B5" w:rsidRPr="003924D9"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hint="eastAsia"/>
                <w:kern w:val="0"/>
                <w:sz w:val="22"/>
                <w:szCs w:val="22"/>
              </w:rPr>
              <w:t>250.00</w:t>
            </w:r>
          </w:p>
        </w:tc>
        <w:tc>
          <w:tcPr>
            <w:tcW w:w="1763" w:type="dxa"/>
            <w:tcBorders>
              <w:top w:val="nil"/>
              <w:left w:val="single" w:sz="4" w:space="0" w:color="auto"/>
              <w:bottom w:val="single" w:sz="4" w:space="0" w:color="auto"/>
              <w:right w:val="nil"/>
            </w:tcBorders>
            <w:vAlign w:val="center"/>
          </w:tcPr>
          <w:p w:rsidR="006D64B5" w:rsidRPr="003924D9"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hint="eastAsia"/>
                <w:kern w:val="0"/>
                <w:sz w:val="22"/>
                <w:szCs w:val="22"/>
              </w:rPr>
              <w:t>250.00</w:t>
            </w:r>
          </w:p>
        </w:tc>
        <w:tc>
          <w:tcPr>
            <w:tcW w:w="1763" w:type="dxa"/>
            <w:tcBorders>
              <w:top w:val="nil"/>
              <w:left w:val="single" w:sz="4" w:space="0" w:color="auto"/>
              <w:bottom w:val="single" w:sz="4" w:space="0" w:color="auto"/>
              <w:right w:val="single" w:sz="4" w:space="0" w:color="auto"/>
            </w:tcBorders>
            <w:vAlign w:val="center"/>
          </w:tcPr>
          <w:p w:rsidR="006D64B5" w:rsidRPr="003924D9"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hint="eastAsia"/>
                <w:kern w:val="0"/>
                <w:sz w:val="22"/>
                <w:szCs w:val="22"/>
              </w:rPr>
              <w:t xml:space="preserve">　</w:t>
            </w:r>
          </w:p>
        </w:tc>
        <w:tc>
          <w:tcPr>
            <w:tcW w:w="1762"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right"/>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right"/>
              <w:rPr>
                <w:rFonts w:ascii="仿宋_GB2312" w:eastAsia="仿宋_GB2312" w:hAnsi="宋体" w:cs="宋体"/>
                <w:kern w:val="0"/>
                <w:sz w:val="22"/>
                <w:szCs w:val="22"/>
              </w:rPr>
            </w:pPr>
          </w:p>
        </w:tc>
      </w:tr>
      <w:tr w:rsidR="006D64B5" w:rsidTr="00621A5C">
        <w:trPr>
          <w:trHeight w:val="406"/>
          <w:jc w:val="center"/>
        </w:trPr>
        <w:tc>
          <w:tcPr>
            <w:tcW w:w="1344" w:type="dxa"/>
            <w:tcBorders>
              <w:top w:val="nil"/>
              <w:left w:val="single" w:sz="4" w:space="0" w:color="auto"/>
              <w:bottom w:val="single" w:sz="4" w:space="0" w:color="auto"/>
              <w:right w:val="nil"/>
            </w:tcBorders>
            <w:vAlign w:val="center"/>
          </w:tcPr>
          <w:p w:rsidR="006D64B5" w:rsidRPr="003924D9"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hint="eastAsia"/>
                <w:kern w:val="0"/>
                <w:sz w:val="22"/>
                <w:szCs w:val="22"/>
              </w:rPr>
              <w:t>21302</w:t>
            </w:r>
          </w:p>
        </w:tc>
        <w:tc>
          <w:tcPr>
            <w:tcW w:w="2539" w:type="dxa"/>
            <w:gridSpan w:val="2"/>
            <w:tcBorders>
              <w:top w:val="nil"/>
              <w:left w:val="single" w:sz="4" w:space="0" w:color="auto"/>
              <w:bottom w:val="single" w:sz="4" w:space="0" w:color="auto"/>
              <w:right w:val="single" w:sz="4" w:space="0" w:color="auto"/>
            </w:tcBorders>
            <w:vAlign w:val="center"/>
          </w:tcPr>
          <w:p w:rsidR="006D64B5" w:rsidRPr="003924D9"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hint="eastAsia"/>
                <w:kern w:val="0"/>
                <w:sz w:val="22"/>
                <w:szCs w:val="22"/>
              </w:rPr>
              <w:t>林业和草原</w:t>
            </w:r>
          </w:p>
        </w:tc>
        <w:tc>
          <w:tcPr>
            <w:tcW w:w="1191" w:type="dxa"/>
            <w:tcBorders>
              <w:top w:val="nil"/>
              <w:left w:val="nil"/>
              <w:bottom w:val="single" w:sz="4" w:space="0" w:color="auto"/>
              <w:right w:val="nil"/>
            </w:tcBorders>
            <w:vAlign w:val="center"/>
          </w:tcPr>
          <w:p w:rsidR="006D64B5" w:rsidRPr="003924D9"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hint="eastAsia"/>
                <w:kern w:val="0"/>
                <w:sz w:val="22"/>
                <w:szCs w:val="22"/>
              </w:rPr>
              <w:t>2.94</w:t>
            </w:r>
          </w:p>
        </w:tc>
        <w:tc>
          <w:tcPr>
            <w:tcW w:w="1763" w:type="dxa"/>
            <w:tcBorders>
              <w:top w:val="nil"/>
              <w:left w:val="single" w:sz="4" w:space="0" w:color="auto"/>
              <w:bottom w:val="single" w:sz="4" w:space="0" w:color="auto"/>
              <w:right w:val="nil"/>
            </w:tcBorders>
            <w:vAlign w:val="center"/>
          </w:tcPr>
          <w:p w:rsidR="006D64B5" w:rsidRPr="003924D9"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hint="eastAsia"/>
                <w:kern w:val="0"/>
                <w:sz w:val="22"/>
                <w:szCs w:val="22"/>
              </w:rPr>
              <w:t>2.94</w:t>
            </w:r>
          </w:p>
        </w:tc>
        <w:tc>
          <w:tcPr>
            <w:tcW w:w="1763" w:type="dxa"/>
            <w:tcBorders>
              <w:top w:val="nil"/>
              <w:left w:val="single" w:sz="4" w:space="0" w:color="auto"/>
              <w:bottom w:val="single" w:sz="4" w:space="0" w:color="auto"/>
              <w:right w:val="single" w:sz="4" w:space="0" w:color="auto"/>
            </w:tcBorders>
            <w:vAlign w:val="center"/>
          </w:tcPr>
          <w:p w:rsidR="006D64B5" w:rsidRPr="003924D9"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hint="eastAsia"/>
                <w:kern w:val="0"/>
                <w:sz w:val="22"/>
                <w:szCs w:val="22"/>
              </w:rPr>
              <w:t xml:space="preserve">　</w:t>
            </w:r>
          </w:p>
        </w:tc>
        <w:tc>
          <w:tcPr>
            <w:tcW w:w="1762"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right"/>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right"/>
              <w:rPr>
                <w:rFonts w:ascii="仿宋_GB2312" w:eastAsia="仿宋_GB2312" w:hAnsi="宋体" w:cs="宋体"/>
                <w:kern w:val="0"/>
                <w:sz w:val="22"/>
                <w:szCs w:val="22"/>
              </w:rPr>
            </w:pPr>
          </w:p>
        </w:tc>
      </w:tr>
      <w:tr w:rsidR="006D64B5" w:rsidTr="00621A5C">
        <w:trPr>
          <w:trHeight w:val="406"/>
          <w:jc w:val="center"/>
        </w:trPr>
        <w:tc>
          <w:tcPr>
            <w:tcW w:w="1344" w:type="dxa"/>
            <w:tcBorders>
              <w:top w:val="nil"/>
              <w:left w:val="single" w:sz="4" w:space="0" w:color="auto"/>
              <w:bottom w:val="single" w:sz="4" w:space="0" w:color="auto"/>
              <w:right w:val="nil"/>
            </w:tcBorders>
            <w:vAlign w:val="center"/>
          </w:tcPr>
          <w:p w:rsidR="006D64B5" w:rsidRPr="003924D9"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hint="eastAsia"/>
                <w:kern w:val="0"/>
                <w:sz w:val="22"/>
                <w:szCs w:val="22"/>
              </w:rPr>
              <w:t>2130209</w:t>
            </w:r>
          </w:p>
        </w:tc>
        <w:tc>
          <w:tcPr>
            <w:tcW w:w="2539" w:type="dxa"/>
            <w:gridSpan w:val="2"/>
            <w:tcBorders>
              <w:top w:val="nil"/>
              <w:left w:val="single" w:sz="4" w:space="0" w:color="auto"/>
              <w:bottom w:val="single" w:sz="4" w:space="0" w:color="auto"/>
              <w:right w:val="single" w:sz="4" w:space="0" w:color="auto"/>
            </w:tcBorders>
            <w:vAlign w:val="center"/>
          </w:tcPr>
          <w:p w:rsidR="006D64B5" w:rsidRPr="003924D9"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hint="eastAsia"/>
                <w:kern w:val="0"/>
                <w:sz w:val="22"/>
                <w:szCs w:val="22"/>
              </w:rPr>
              <w:t>森林生态效益补偿</w:t>
            </w:r>
          </w:p>
        </w:tc>
        <w:tc>
          <w:tcPr>
            <w:tcW w:w="1191" w:type="dxa"/>
            <w:tcBorders>
              <w:top w:val="nil"/>
              <w:left w:val="nil"/>
              <w:bottom w:val="single" w:sz="4" w:space="0" w:color="auto"/>
              <w:right w:val="nil"/>
            </w:tcBorders>
            <w:vAlign w:val="center"/>
          </w:tcPr>
          <w:p w:rsidR="006D64B5" w:rsidRPr="003924D9"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hint="eastAsia"/>
                <w:kern w:val="0"/>
                <w:sz w:val="22"/>
                <w:szCs w:val="22"/>
              </w:rPr>
              <w:t>2.94</w:t>
            </w:r>
          </w:p>
        </w:tc>
        <w:tc>
          <w:tcPr>
            <w:tcW w:w="1763" w:type="dxa"/>
            <w:tcBorders>
              <w:top w:val="nil"/>
              <w:left w:val="single" w:sz="4" w:space="0" w:color="auto"/>
              <w:bottom w:val="single" w:sz="4" w:space="0" w:color="auto"/>
              <w:right w:val="nil"/>
            </w:tcBorders>
            <w:vAlign w:val="center"/>
          </w:tcPr>
          <w:p w:rsidR="006D64B5" w:rsidRPr="003924D9"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hint="eastAsia"/>
                <w:kern w:val="0"/>
                <w:sz w:val="22"/>
                <w:szCs w:val="22"/>
              </w:rPr>
              <w:t>2.94</w:t>
            </w:r>
          </w:p>
        </w:tc>
        <w:tc>
          <w:tcPr>
            <w:tcW w:w="1763" w:type="dxa"/>
            <w:tcBorders>
              <w:top w:val="nil"/>
              <w:left w:val="single" w:sz="4" w:space="0" w:color="auto"/>
              <w:bottom w:val="single" w:sz="4" w:space="0" w:color="auto"/>
              <w:right w:val="single" w:sz="4" w:space="0" w:color="auto"/>
            </w:tcBorders>
            <w:vAlign w:val="center"/>
          </w:tcPr>
          <w:p w:rsidR="006D64B5" w:rsidRPr="003924D9"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hint="eastAsia"/>
                <w:kern w:val="0"/>
                <w:sz w:val="22"/>
                <w:szCs w:val="22"/>
              </w:rPr>
              <w:t xml:space="preserve">　</w:t>
            </w:r>
          </w:p>
        </w:tc>
        <w:tc>
          <w:tcPr>
            <w:tcW w:w="1762"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right"/>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right"/>
              <w:rPr>
                <w:rFonts w:ascii="仿宋_GB2312" w:eastAsia="仿宋_GB2312" w:hAnsi="宋体" w:cs="宋体"/>
                <w:kern w:val="0"/>
                <w:sz w:val="22"/>
                <w:szCs w:val="22"/>
              </w:rPr>
            </w:pPr>
          </w:p>
        </w:tc>
      </w:tr>
      <w:tr w:rsidR="006D64B5" w:rsidTr="00621A5C">
        <w:trPr>
          <w:trHeight w:val="406"/>
          <w:jc w:val="center"/>
        </w:trPr>
        <w:tc>
          <w:tcPr>
            <w:tcW w:w="1344" w:type="dxa"/>
            <w:tcBorders>
              <w:top w:val="nil"/>
              <w:left w:val="single" w:sz="4" w:space="0" w:color="auto"/>
              <w:bottom w:val="single" w:sz="4" w:space="0" w:color="auto"/>
              <w:right w:val="nil"/>
            </w:tcBorders>
            <w:vAlign w:val="center"/>
          </w:tcPr>
          <w:p w:rsidR="006D64B5" w:rsidRPr="003924D9"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hint="eastAsia"/>
                <w:kern w:val="0"/>
                <w:sz w:val="22"/>
                <w:szCs w:val="22"/>
              </w:rPr>
              <w:t>21305</w:t>
            </w:r>
          </w:p>
        </w:tc>
        <w:tc>
          <w:tcPr>
            <w:tcW w:w="2539" w:type="dxa"/>
            <w:gridSpan w:val="2"/>
            <w:tcBorders>
              <w:top w:val="nil"/>
              <w:left w:val="single" w:sz="4" w:space="0" w:color="auto"/>
              <w:bottom w:val="single" w:sz="4" w:space="0" w:color="auto"/>
              <w:right w:val="single" w:sz="4" w:space="0" w:color="auto"/>
            </w:tcBorders>
            <w:vAlign w:val="center"/>
          </w:tcPr>
          <w:p w:rsidR="006D64B5" w:rsidRPr="003924D9"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hint="eastAsia"/>
                <w:kern w:val="0"/>
                <w:sz w:val="22"/>
                <w:szCs w:val="22"/>
              </w:rPr>
              <w:t>巩固脱贫衔接乡村振兴</w:t>
            </w:r>
          </w:p>
        </w:tc>
        <w:tc>
          <w:tcPr>
            <w:tcW w:w="1191" w:type="dxa"/>
            <w:tcBorders>
              <w:top w:val="nil"/>
              <w:left w:val="nil"/>
              <w:bottom w:val="single" w:sz="4" w:space="0" w:color="auto"/>
              <w:right w:val="nil"/>
            </w:tcBorders>
            <w:vAlign w:val="center"/>
          </w:tcPr>
          <w:p w:rsidR="006D64B5" w:rsidRPr="003924D9"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hint="eastAsia"/>
                <w:kern w:val="0"/>
                <w:sz w:val="22"/>
                <w:szCs w:val="22"/>
              </w:rPr>
              <w:t>6,813.00</w:t>
            </w:r>
          </w:p>
        </w:tc>
        <w:tc>
          <w:tcPr>
            <w:tcW w:w="1763" w:type="dxa"/>
            <w:tcBorders>
              <w:top w:val="nil"/>
              <w:left w:val="single" w:sz="4" w:space="0" w:color="auto"/>
              <w:bottom w:val="single" w:sz="4" w:space="0" w:color="auto"/>
              <w:right w:val="nil"/>
            </w:tcBorders>
            <w:vAlign w:val="center"/>
          </w:tcPr>
          <w:p w:rsidR="006D64B5" w:rsidRPr="003924D9"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hint="eastAsia"/>
                <w:kern w:val="0"/>
                <w:sz w:val="22"/>
                <w:szCs w:val="22"/>
              </w:rPr>
              <w:t xml:space="preserve">　</w:t>
            </w:r>
          </w:p>
        </w:tc>
        <w:tc>
          <w:tcPr>
            <w:tcW w:w="1763" w:type="dxa"/>
            <w:tcBorders>
              <w:top w:val="nil"/>
              <w:left w:val="single" w:sz="4" w:space="0" w:color="auto"/>
              <w:bottom w:val="single" w:sz="4" w:space="0" w:color="auto"/>
              <w:right w:val="single" w:sz="4" w:space="0" w:color="auto"/>
            </w:tcBorders>
            <w:vAlign w:val="center"/>
          </w:tcPr>
          <w:p w:rsidR="006D64B5" w:rsidRPr="003924D9"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hint="eastAsia"/>
                <w:kern w:val="0"/>
                <w:sz w:val="22"/>
                <w:szCs w:val="22"/>
              </w:rPr>
              <w:t>6,813.00</w:t>
            </w:r>
          </w:p>
        </w:tc>
        <w:tc>
          <w:tcPr>
            <w:tcW w:w="1762"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right"/>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right"/>
              <w:rPr>
                <w:rFonts w:ascii="仿宋_GB2312" w:eastAsia="仿宋_GB2312" w:hAnsi="宋体" w:cs="宋体"/>
                <w:kern w:val="0"/>
                <w:sz w:val="22"/>
                <w:szCs w:val="22"/>
              </w:rPr>
            </w:pPr>
          </w:p>
        </w:tc>
      </w:tr>
      <w:tr w:rsidR="006D64B5" w:rsidTr="00621A5C">
        <w:trPr>
          <w:trHeight w:val="406"/>
          <w:jc w:val="center"/>
        </w:trPr>
        <w:tc>
          <w:tcPr>
            <w:tcW w:w="1344" w:type="dxa"/>
            <w:tcBorders>
              <w:top w:val="nil"/>
              <w:left w:val="single" w:sz="4" w:space="0" w:color="auto"/>
              <w:bottom w:val="single" w:sz="4" w:space="0" w:color="auto"/>
              <w:right w:val="nil"/>
            </w:tcBorders>
            <w:vAlign w:val="center"/>
          </w:tcPr>
          <w:p w:rsidR="006D64B5" w:rsidRPr="003924D9"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hint="eastAsia"/>
                <w:kern w:val="0"/>
                <w:sz w:val="22"/>
                <w:szCs w:val="22"/>
              </w:rPr>
              <w:t>2130599</w:t>
            </w:r>
          </w:p>
        </w:tc>
        <w:tc>
          <w:tcPr>
            <w:tcW w:w="2539" w:type="dxa"/>
            <w:gridSpan w:val="2"/>
            <w:tcBorders>
              <w:top w:val="nil"/>
              <w:left w:val="single" w:sz="4" w:space="0" w:color="auto"/>
              <w:bottom w:val="single" w:sz="4" w:space="0" w:color="auto"/>
              <w:right w:val="single" w:sz="4" w:space="0" w:color="auto"/>
            </w:tcBorders>
            <w:vAlign w:val="center"/>
          </w:tcPr>
          <w:p w:rsidR="006D64B5" w:rsidRPr="003924D9"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hint="eastAsia"/>
                <w:kern w:val="0"/>
                <w:sz w:val="22"/>
                <w:szCs w:val="22"/>
              </w:rPr>
              <w:t>其他巩固脱贫衔接乡村振兴支出</w:t>
            </w:r>
          </w:p>
        </w:tc>
        <w:tc>
          <w:tcPr>
            <w:tcW w:w="1191" w:type="dxa"/>
            <w:tcBorders>
              <w:top w:val="nil"/>
              <w:left w:val="nil"/>
              <w:bottom w:val="single" w:sz="4" w:space="0" w:color="auto"/>
              <w:right w:val="nil"/>
            </w:tcBorders>
            <w:vAlign w:val="center"/>
          </w:tcPr>
          <w:p w:rsidR="006D64B5" w:rsidRPr="003924D9"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hint="eastAsia"/>
                <w:kern w:val="0"/>
                <w:sz w:val="22"/>
                <w:szCs w:val="22"/>
              </w:rPr>
              <w:t>6,813.00</w:t>
            </w:r>
          </w:p>
        </w:tc>
        <w:tc>
          <w:tcPr>
            <w:tcW w:w="1763" w:type="dxa"/>
            <w:tcBorders>
              <w:top w:val="nil"/>
              <w:left w:val="single" w:sz="4" w:space="0" w:color="auto"/>
              <w:bottom w:val="single" w:sz="4" w:space="0" w:color="auto"/>
              <w:right w:val="nil"/>
            </w:tcBorders>
            <w:vAlign w:val="center"/>
          </w:tcPr>
          <w:p w:rsidR="006D64B5" w:rsidRPr="003924D9"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hint="eastAsia"/>
                <w:kern w:val="0"/>
                <w:sz w:val="22"/>
                <w:szCs w:val="22"/>
              </w:rPr>
              <w:t xml:space="preserve">　</w:t>
            </w:r>
          </w:p>
        </w:tc>
        <w:tc>
          <w:tcPr>
            <w:tcW w:w="1763" w:type="dxa"/>
            <w:tcBorders>
              <w:top w:val="nil"/>
              <w:left w:val="single" w:sz="4" w:space="0" w:color="auto"/>
              <w:bottom w:val="single" w:sz="4" w:space="0" w:color="auto"/>
              <w:right w:val="single" w:sz="4" w:space="0" w:color="auto"/>
            </w:tcBorders>
            <w:vAlign w:val="center"/>
          </w:tcPr>
          <w:p w:rsidR="006D64B5" w:rsidRPr="003924D9"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hint="eastAsia"/>
                <w:kern w:val="0"/>
                <w:sz w:val="22"/>
                <w:szCs w:val="22"/>
              </w:rPr>
              <w:t>6,813.00</w:t>
            </w:r>
          </w:p>
        </w:tc>
        <w:tc>
          <w:tcPr>
            <w:tcW w:w="1762"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right"/>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right"/>
              <w:rPr>
                <w:rFonts w:ascii="仿宋_GB2312" w:eastAsia="仿宋_GB2312" w:hAnsi="宋体" w:cs="宋体"/>
                <w:kern w:val="0"/>
                <w:sz w:val="22"/>
                <w:szCs w:val="22"/>
              </w:rPr>
            </w:pPr>
          </w:p>
        </w:tc>
      </w:tr>
      <w:tr w:rsidR="006D64B5" w:rsidTr="00621A5C">
        <w:trPr>
          <w:trHeight w:val="406"/>
          <w:jc w:val="center"/>
        </w:trPr>
        <w:tc>
          <w:tcPr>
            <w:tcW w:w="1344" w:type="dxa"/>
            <w:tcBorders>
              <w:top w:val="nil"/>
              <w:left w:val="single" w:sz="4" w:space="0" w:color="auto"/>
              <w:bottom w:val="single" w:sz="4" w:space="0" w:color="auto"/>
              <w:right w:val="nil"/>
            </w:tcBorders>
            <w:vAlign w:val="center"/>
          </w:tcPr>
          <w:p w:rsidR="006D64B5" w:rsidRPr="003924D9"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hint="eastAsia"/>
                <w:kern w:val="0"/>
                <w:sz w:val="22"/>
                <w:szCs w:val="22"/>
              </w:rPr>
              <w:t>21307</w:t>
            </w:r>
          </w:p>
        </w:tc>
        <w:tc>
          <w:tcPr>
            <w:tcW w:w="2539" w:type="dxa"/>
            <w:gridSpan w:val="2"/>
            <w:tcBorders>
              <w:top w:val="nil"/>
              <w:left w:val="single" w:sz="4" w:space="0" w:color="auto"/>
              <w:bottom w:val="single" w:sz="4" w:space="0" w:color="auto"/>
              <w:right w:val="single" w:sz="4" w:space="0" w:color="auto"/>
            </w:tcBorders>
            <w:vAlign w:val="center"/>
          </w:tcPr>
          <w:p w:rsidR="006D64B5" w:rsidRPr="003924D9"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hint="eastAsia"/>
                <w:kern w:val="0"/>
                <w:sz w:val="22"/>
                <w:szCs w:val="22"/>
              </w:rPr>
              <w:t>农村综合改革</w:t>
            </w:r>
          </w:p>
        </w:tc>
        <w:tc>
          <w:tcPr>
            <w:tcW w:w="1191" w:type="dxa"/>
            <w:tcBorders>
              <w:top w:val="nil"/>
              <w:left w:val="nil"/>
              <w:bottom w:val="single" w:sz="4" w:space="0" w:color="auto"/>
              <w:right w:val="nil"/>
            </w:tcBorders>
            <w:vAlign w:val="center"/>
          </w:tcPr>
          <w:p w:rsidR="006D64B5" w:rsidRPr="003924D9"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hint="eastAsia"/>
                <w:kern w:val="0"/>
                <w:sz w:val="22"/>
                <w:szCs w:val="22"/>
              </w:rPr>
              <w:t>1,100.00</w:t>
            </w:r>
          </w:p>
        </w:tc>
        <w:tc>
          <w:tcPr>
            <w:tcW w:w="1763" w:type="dxa"/>
            <w:tcBorders>
              <w:top w:val="nil"/>
              <w:left w:val="single" w:sz="4" w:space="0" w:color="auto"/>
              <w:bottom w:val="single" w:sz="4" w:space="0" w:color="auto"/>
              <w:right w:val="nil"/>
            </w:tcBorders>
            <w:vAlign w:val="center"/>
          </w:tcPr>
          <w:p w:rsidR="006D64B5" w:rsidRPr="003924D9"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hint="eastAsia"/>
                <w:kern w:val="0"/>
                <w:sz w:val="22"/>
                <w:szCs w:val="22"/>
              </w:rPr>
              <w:t>1,100.00</w:t>
            </w:r>
          </w:p>
        </w:tc>
        <w:tc>
          <w:tcPr>
            <w:tcW w:w="1763" w:type="dxa"/>
            <w:tcBorders>
              <w:top w:val="nil"/>
              <w:left w:val="single" w:sz="4" w:space="0" w:color="auto"/>
              <w:bottom w:val="single" w:sz="4" w:space="0" w:color="auto"/>
              <w:right w:val="single" w:sz="4" w:space="0" w:color="auto"/>
            </w:tcBorders>
            <w:vAlign w:val="center"/>
          </w:tcPr>
          <w:p w:rsidR="006D64B5" w:rsidRPr="003924D9"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hint="eastAsia"/>
                <w:kern w:val="0"/>
                <w:sz w:val="22"/>
                <w:szCs w:val="22"/>
              </w:rPr>
              <w:t xml:space="preserve">　</w:t>
            </w:r>
          </w:p>
        </w:tc>
        <w:tc>
          <w:tcPr>
            <w:tcW w:w="1762"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right"/>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right"/>
              <w:rPr>
                <w:rFonts w:ascii="仿宋_GB2312" w:eastAsia="仿宋_GB2312" w:hAnsi="宋体" w:cs="宋体"/>
                <w:kern w:val="0"/>
                <w:sz w:val="22"/>
                <w:szCs w:val="22"/>
              </w:rPr>
            </w:pPr>
          </w:p>
        </w:tc>
      </w:tr>
      <w:tr w:rsidR="006D64B5" w:rsidTr="00621A5C">
        <w:trPr>
          <w:trHeight w:val="406"/>
          <w:jc w:val="center"/>
        </w:trPr>
        <w:tc>
          <w:tcPr>
            <w:tcW w:w="1344" w:type="dxa"/>
            <w:tcBorders>
              <w:top w:val="nil"/>
              <w:left w:val="single" w:sz="4" w:space="0" w:color="auto"/>
              <w:bottom w:val="single" w:sz="4" w:space="0" w:color="auto"/>
              <w:right w:val="nil"/>
            </w:tcBorders>
            <w:vAlign w:val="center"/>
          </w:tcPr>
          <w:p w:rsidR="006D64B5" w:rsidRPr="003924D9"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hint="eastAsia"/>
                <w:kern w:val="0"/>
                <w:sz w:val="22"/>
                <w:szCs w:val="22"/>
              </w:rPr>
              <w:t>2130705</w:t>
            </w:r>
          </w:p>
        </w:tc>
        <w:tc>
          <w:tcPr>
            <w:tcW w:w="2539" w:type="dxa"/>
            <w:gridSpan w:val="2"/>
            <w:tcBorders>
              <w:top w:val="nil"/>
              <w:left w:val="single" w:sz="4" w:space="0" w:color="auto"/>
              <w:bottom w:val="single" w:sz="4" w:space="0" w:color="auto"/>
              <w:right w:val="single" w:sz="4" w:space="0" w:color="auto"/>
            </w:tcBorders>
            <w:vAlign w:val="center"/>
          </w:tcPr>
          <w:p w:rsidR="006D64B5" w:rsidRPr="003924D9"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hint="eastAsia"/>
                <w:kern w:val="0"/>
                <w:sz w:val="22"/>
                <w:szCs w:val="22"/>
              </w:rPr>
              <w:t>对村民委员会和村党支</w:t>
            </w:r>
            <w:r w:rsidRPr="003924D9">
              <w:rPr>
                <w:rFonts w:ascii="仿宋_GB2312" w:eastAsia="仿宋_GB2312" w:hAnsi="宋体" w:cs="宋体" w:hint="eastAsia"/>
                <w:kern w:val="0"/>
                <w:sz w:val="22"/>
                <w:szCs w:val="22"/>
              </w:rPr>
              <w:lastRenderedPageBreak/>
              <w:t>部的补助</w:t>
            </w:r>
          </w:p>
        </w:tc>
        <w:tc>
          <w:tcPr>
            <w:tcW w:w="1191" w:type="dxa"/>
            <w:tcBorders>
              <w:top w:val="nil"/>
              <w:left w:val="nil"/>
              <w:bottom w:val="single" w:sz="4" w:space="0" w:color="auto"/>
              <w:right w:val="nil"/>
            </w:tcBorders>
            <w:vAlign w:val="center"/>
          </w:tcPr>
          <w:p w:rsidR="006D64B5" w:rsidRPr="003924D9"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hint="eastAsia"/>
                <w:kern w:val="0"/>
                <w:sz w:val="22"/>
                <w:szCs w:val="22"/>
              </w:rPr>
              <w:lastRenderedPageBreak/>
              <w:t>1,100.00</w:t>
            </w:r>
          </w:p>
        </w:tc>
        <w:tc>
          <w:tcPr>
            <w:tcW w:w="1763" w:type="dxa"/>
            <w:tcBorders>
              <w:top w:val="nil"/>
              <w:left w:val="single" w:sz="4" w:space="0" w:color="auto"/>
              <w:bottom w:val="single" w:sz="4" w:space="0" w:color="auto"/>
              <w:right w:val="nil"/>
            </w:tcBorders>
            <w:vAlign w:val="center"/>
          </w:tcPr>
          <w:p w:rsidR="006D64B5" w:rsidRPr="003924D9"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hint="eastAsia"/>
                <w:kern w:val="0"/>
                <w:sz w:val="22"/>
                <w:szCs w:val="22"/>
              </w:rPr>
              <w:t>1,100.00</w:t>
            </w:r>
          </w:p>
        </w:tc>
        <w:tc>
          <w:tcPr>
            <w:tcW w:w="1763" w:type="dxa"/>
            <w:tcBorders>
              <w:top w:val="nil"/>
              <w:left w:val="single" w:sz="4" w:space="0" w:color="auto"/>
              <w:bottom w:val="single" w:sz="4" w:space="0" w:color="auto"/>
              <w:right w:val="single" w:sz="4" w:space="0" w:color="auto"/>
            </w:tcBorders>
            <w:vAlign w:val="center"/>
          </w:tcPr>
          <w:p w:rsidR="006D64B5" w:rsidRPr="003924D9"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hint="eastAsia"/>
                <w:kern w:val="0"/>
                <w:sz w:val="22"/>
                <w:szCs w:val="22"/>
              </w:rPr>
              <w:t xml:space="preserve">　</w:t>
            </w:r>
          </w:p>
        </w:tc>
        <w:tc>
          <w:tcPr>
            <w:tcW w:w="1762"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right"/>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right"/>
              <w:rPr>
                <w:rFonts w:ascii="仿宋_GB2312" w:eastAsia="仿宋_GB2312" w:hAnsi="宋体" w:cs="宋体"/>
                <w:kern w:val="0"/>
                <w:sz w:val="22"/>
                <w:szCs w:val="22"/>
              </w:rPr>
            </w:pPr>
          </w:p>
        </w:tc>
      </w:tr>
      <w:tr w:rsidR="006D64B5" w:rsidTr="00621A5C">
        <w:trPr>
          <w:trHeight w:val="406"/>
          <w:jc w:val="center"/>
        </w:trPr>
        <w:tc>
          <w:tcPr>
            <w:tcW w:w="1344" w:type="dxa"/>
            <w:tcBorders>
              <w:top w:val="nil"/>
              <w:left w:val="single" w:sz="4" w:space="0" w:color="auto"/>
              <w:bottom w:val="single" w:sz="4" w:space="0" w:color="auto"/>
              <w:right w:val="nil"/>
            </w:tcBorders>
            <w:vAlign w:val="center"/>
          </w:tcPr>
          <w:p w:rsidR="006D64B5" w:rsidRPr="003924D9"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hint="eastAsia"/>
                <w:kern w:val="0"/>
                <w:sz w:val="22"/>
                <w:szCs w:val="22"/>
              </w:rPr>
              <w:lastRenderedPageBreak/>
              <w:t>21399</w:t>
            </w:r>
          </w:p>
        </w:tc>
        <w:tc>
          <w:tcPr>
            <w:tcW w:w="2539" w:type="dxa"/>
            <w:gridSpan w:val="2"/>
            <w:tcBorders>
              <w:top w:val="nil"/>
              <w:left w:val="single" w:sz="4" w:space="0" w:color="auto"/>
              <w:bottom w:val="single" w:sz="4" w:space="0" w:color="auto"/>
              <w:right w:val="single" w:sz="4" w:space="0" w:color="auto"/>
            </w:tcBorders>
            <w:vAlign w:val="center"/>
          </w:tcPr>
          <w:p w:rsidR="006D64B5" w:rsidRPr="003924D9"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hint="eastAsia"/>
                <w:kern w:val="0"/>
                <w:sz w:val="22"/>
                <w:szCs w:val="22"/>
              </w:rPr>
              <w:t>其他农林水支出</w:t>
            </w:r>
          </w:p>
        </w:tc>
        <w:tc>
          <w:tcPr>
            <w:tcW w:w="1191" w:type="dxa"/>
            <w:tcBorders>
              <w:top w:val="nil"/>
              <w:left w:val="nil"/>
              <w:bottom w:val="single" w:sz="4" w:space="0" w:color="auto"/>
              <w:right w:val="nil"/>
            </w:tcBorders>
            <w:vAlign w:val="center"/>
          </w:tcPr>
          <w:p w:rsidR="006D64B5" w:rsidRPr="003924D9"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hint="eastAsia"/>
                <w:kern w:val="0"/>
                <w:sz w:val="22"/>
                <w:szCs w:val="22"/>
              </w:rPr>
              <w:t>550.00</w:t>
            </w:r>
          </w:p>
        </w:tc>
        <w:tc>
          <w:tcPr>
            <w:tcW w:w="1763" w:type="dxa"/>
            <w:tcBorders>
              <w:top w:val="nil"/>
              <w:left w:val="single" w:sz="4" w:space="0" w:color="auto"/>
              <w:bottom w:val="single" w:sz="4" w:space="0" w:color="auto"/>
              <w:right w:val="nil"/>
            </w:tcBorders>
            <w:vAlign w:val="center"/>
          </w:tcPr>
          <w:p w:rsidR="006D64B5" w:rsidRPr="003924D9"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hint="eastAsia"/>
                <w:kern w:val="0"/>
                <w:sz w:val="22"/>
                <w:szCs w:val="22"/>
              </w:rPr>
              <w:t xml:space="preserve">　</w:t>
            </w:r>
          </w:p>
        </w:tc>
        <w:tc>
          <w:tcPr>
            <w:tcW w:w="1763" w:type="dxa"/>
            <w:tcBorders>
              <w:top w:val="nil"/>
              <w:left w:val="single" w:sz="4" w:space="0" w:color="auto"/>
              <w:bottom w:val="single" w:sz="4" w:space="0" w:color="auto"/>
              <w:right w:val="single" w:sz="4" w:space="0" w:color="auto"/>
            </w:tcBorders>
            <w:vAlign w:val="center"/>
          </w:tcPr>
          <w:p w:rsidR="006D64B5" w:rsidRPr="003924D9"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hint="eastAsia"/>
                <w:kern w:val="0"/>
                <w:sz w:val="22"/>
                <w:szCs w:val="22"/>
              </w:rPr>
              <w:t>550.00</w:t>
            </w:r>
          </w:p>
        </w:tc>
        <w:tc>
          <w:tcPr>
            <w:tcW w:w="1762"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right"/>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right"/>
              <w:rPr>
                <w:rFonts w:ascii="仿宋_GB2312" w:eastAsia="仿宋_GB2312" w:hAnsi="宋体" w:cs="宋体"/>
                <w:kern w:val="0"/>
                <w:sz w:val="22"/>
                <w:szCs w:val="22"/>
              </w:rPr>
            </w:pPr>
          </w:p>
        </w:tc>
      </w:tr>
      <w:tr w:rsidR="006D64B5" w:rsidTr="00621A5C">
        <w:trPr>
          <w:trHeight w:val="406"/>
          <w:jc w:val="center"/>
        </w:trPr>
        <w:tc>
          <w:tcPr>
            <w:tcW w:w="1344" w:type="dxa"/>
            <w:tcBorders>
              <w:top w:val="nil"/>
              <w:left w:val="single" w:sz="4" w:space="0" w:color="auto"/>
              <w:bottom w:val="single" w:sz="4" w:space="0" w:color="auto"/>
              <w:right w:val="nil"/>
            </w:tcBorders>
            <w:vAlign w:val="center"/>
          </w:tcPr>
          <w:p w:rsidR="006D64B5" w:rsidRPr="003924D9"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hint="eastAsia"/>
                <w:kern w:val="0"/>
                <w:sz w:val="22"/>
                <w:szCs w:val="22"/>
              </w:rPr>
              <w:t>2139999</w:t>
            </w:r>
          </w:p>
        </w:tc>
        <w:tc>
          <w:tcPr>
            <w:tcW w:w="2539" w:type="dxa"/>
            <w:gridSpan w:val="2"/>
            <w:tcBorders>
              <w:top w:val="nil"/>
              <w:left w:val="single" w:sz="4" w:space="0" w:color="auto"/>
              <w:bottom w:val="single" w:sz="4" w:space="0" w:color="auto"/>
              <w:right w:val="single" w:sz="4" w:space="0" w:color="auto"/>
            </w:tcBorders>
            <w:vAlign w:val="center"/>
          </w:tcPr>
          <w:p w:rsidR="006D64B5" w:rsidRPr="003924D9"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hint="eastAsia"/>
                <w:kern w:val="0"/>
                <w:sz w:val="22"/>
                <w:szCs w:val="22"/>
              </w:rPr>
              <w:t>其他农林水支出</w:t>
            </w:r>
          </w:p>
        </w:tc>
        <w:tc>
          <w:tcPr>
            <w:tcW w:w="1191" w:type="dxa"/>
            <w:tcBorders>
              <w:top w:val="nil"/>
              <w:left w:val="nil"/>
              <w:bottom w:val="single" w:sz="4" w:space="0" w:color="auto"/>
              <w:right w:val="nil"/>
            </w:tcBorders>
            <w:vAlign w:val="center"/>
          </w:tcPr>
          <w:p w:rsidR="006D64B5" w:rsidRPr="003924D9"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hint="eastAsia"/>
                <w:kern w:val="0"/>
                <w:sz w:val="22"/>
                <w:szCs w:val="22"/>
              </w:rPr>
              <w:t>550.00</w:t>
            </w:r>
          </w:p>
        </w:tc>
        <w:tc>
          <w:tcPr>
            <w:tcW w:w="1763" w:type="dxa"/>
            <w:tcBorders>
              <w:top w:val="nil"/>
              <w:left w:val="single" w:sz="4" w:space="0" w:color="auto"/>
              <w:bottom w:val="single" w:sz="4" w:space="0" w:color="auto"/>
              <w:right w:val="nil"/>
            </w:tcBorders>
            <w:vAlign w:val="center"/>
          </w:tcPr>
          <w:p w:rsidR="006D64B5" w:rsidRPr="003924D9"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hint="eastAsia"/>
                <w:kern w:val="0"/>
                <w:sz w:val="22"/>
                <w:szCs w:val="22"/>
              </w:rPr>
              <w:t xml:space="preserve">　</w:t>
            </w:r>
          </w:p>
        </w:tc>
        <w:tc>
          <w:tcPr>
            <w:tcW w:w="1763" w:type="dxa"/>
            <w:tcBorders>
              <w:top w:val="nil"/>
              <w:left w:val="single" w:sz="4" w:space="0" w:color="auto"/>
              <w:bottom w:val="single" w:sz="4" w:space="0" w:color="auto"/>
              <w:right w:val="single" w:sz="4" w:space="0" w:color="auto"/>
            </w:tcBorders>
            <w:vAlign w:val="center"/>
          </w:tcPr>
          <w:p w:rsidR="006D64B5" w:rsidRPr="003924D9" w:rsidRDefault="006D64B5" w:rsidP="00621A5C">
            <w:pPr>
              <w:widowControl/>
              <w:spacing w:line="300" w:lineRule="exact"/>
              <w:jc w:val="center"/>
              <w:rPr>
                <w:rFonts w:ascii="仿宋_GB2312" w:eastAsia="仿宋_GB2312" w:hAnsi="宋体" w:cs="宋体"/>
                <w:kern w:val="0"/>
                <w:sz w:val="22"/>
                <w:szCs w:val="22"/>
              </w:rPr>
            </w:pPr>
            <w:r w:rsidRPr="003924D9">
              <w:rPr>
                <w:rFonts w:ascii="仿宋_GB2312" w:eastAsia="仿宋_GB2312" w:hAnsi="宋体" w:cs="宋体" w:hint="eastAsia"/>
                <w:kern w:val="0"/>
                <w:sz w:val="22"/>
                <w:szCs w:val="22"/>
              </w:rPr>
              <w:t>550.00</w:t>
            </w:r>
          </w:p>
        </w:tc>
        <w:tc>
          <w:tcPr>
            <w:tcW w:w="1762"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right"/>
              <w:rPr>
                <w:rFonts w:ascii="仿宋_GB2312" w:eastAsia="仿宋_GB2312" w:hAnsi="宋体" w:cs="宋体"/>
                <w:kern w:val="0"/>
                <w:sz w:val="22"/>
                <w:szCs w:val="22"/>
              </w:rPr>
            </w:pPr>
          </w:p>
        </w:tc>
        <w:tc>
          <w:tcPr>
            <w:tcW w:w="1763"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right"/>
              <w:rPr>
                <w:rFonts w:ascii="仿宋_GB2312" w:eastAsia="仿宋_GB2312" w:hAnsi="宋体" w:cs="宋体"/>
                <w:kern w:val="0"/>
                <w:sz w:val="22"/>
                <w:szCs w:val="22"/>
              </w:rPr>
            </w:pPr>
          </w:p>
        </w:tc>
      </w:tr>
    </w:tbl>
    <w:p w:rsidR="006D64B5" w:rsidRDefault="006D64B5" w:rsidP="006D64B5">
      <w:pPr>
        <w:ind w:firstLineChars="50" w:firstLine="108"/>
        <w:rPr>
          <w:rFonts w:ascii="仿宋_GB2312" w:eastAsia="仿宋_GB2312" w:hAnsi="宋体"/>
          <w:sz w:val="22"/>
          <w:szCs w:val="22"/>
        </w:rPr>
      </w:pPr>
      <w:r>
        <w:rPr>
          <w:rFonts w:ascii="仿宋_GB2312" w:eastAsia="仿宋_GB2312" w:hAnsi="宋体" w:hint="eastAsia"/>
          <w:sz w:val="22"/>
          <w:szCs w:val="22"/>
        </w:rPr>
        <w:t>注：本表反映部门本年度各项支出情况。</w:t>
      </w:r>
    </w:p>
    <w:p w:rsidR="006D64B5" w:rsidRDefault="006D64B5" w:rsidP="006D64B5">
      <w:pPr>
        <w:rPr>
          <w:rFonts w:ascii="仿宋_GB2312" w:eastAsia="仿宋_GB2312" w:hAnsi="宋体"/>
          <w:sz w:val="22"/>
          <w:szCs w:val="22"/>
        </w:rPr>
        <w:sectPr w:rsidR="006D64B5" w:rsidSect="00574881">
          <w:pgSz w:w="16838" w:h="11906" w:orient="landscape"/>
          <w:pgMar w:top="1531" w:right="1701" w:bottom="1531" w:left="1701" w:header="0" w:footer="1418" w:gutter="0"/>
          <w:cols w:space="720"/>
          <w:docGrid w:type="linesAndChars" w:linePitch="610" w:charSpace="-849"/>
        </w:sectPr>
      </w:pPr>
    </w:p>
    <w:p w:rsidR="006D64B5" w:rsidRDefault="006D64B5" w:rsidP="006D64B5">
      <w:pPr>
        <w:jc w:val="center"/>
        <w:rPr>
          <w:rFonts w:ascii="楷体_GB2312" w:eastAsia="楷体_GB2312"/>
          <w:sz w:val="28"/>
          <w:szCs w:val="28"/>
        </w:rPr>
      </w:pPr>
      <w:r>
        <w:rPr>
          <w:rFonts w:ascii="方正小标宋简体" w:eastAsia="方正小标宋简体" w:hint="eastAsia"/>
          <w:sz w:val="44"/>
          <w:szCs w:val="44"/>
        </w:rPr>
        <w:lastRenderedPageBreak/>
        <w:t xml:space="preserve">               财政拨款收入支出决算总表          </w:t>
      </w:r>
      <w:r>
        <w:rPr>
          <w:rFonts w:ascii="楷体_GB2312" w:eastAsia="楷体_GB2312" w:hint="eastAsia"/>
          <w:sz w:val="28"/>
          <w:szCs w:val="28"/>
        </w:rPr>
        <w:t xml:space="preserve">     公开04表</w:t>
      </w:r>
    </w:p>
    <w:p w:rsidR="006D64B5" w:rsidRDefault="006D64B5" w:rsidP="006D64B5">
      <w:pPr>
        <w:spacing w:line="400" w:lineRule="exact"/>
        <w:ind w:right="552"/>
        <w:rPr>
          <w:rFonts w:ascii="楷体_GB2312" w:eastAsia="楷体_GB2312"/>
          <w:sz w:val="28"/>
          <w:szCs w:val="28"/>
        </w:rPr>
      </w:pPr>
      <w:r>
        <w:rPr>
          <w:rFonts w:ascii="楷体_GB2312" w:eastAsia="楷体_GB2312" w:hint="eastAsia"/>
          <w:sz w:val="28"/>
          <w:szCs w:val="28"/>
        </w:rPr>
        <w:t>部门：</w:t>
      </w:r>
      <w:r w:rsidRPr="00003C7E">
        <w:rPr>
          <w:rFonts w:ascii="楷体_GB2312" w:eastAsia="楷体_GB2312" w:hint="eastAsia"/>
          <w:sz w:val="28"/>
          <w:szCs w:val="28"/>
        </w:rPr>
        <w:t>青岛市即墨区移风店镇人民政府</w:t>
      </w:r>
      <w:r>
        <w:rPr>
          <w:rFonts w:ascii="楷体_GB2312" w:eastAsia="楷体_GB2312" w:hint="eastAsia"/>
          <w:sz w:val="28"/>
          <w:szCs w:val="28"/>
        </w:rPr>
        <w:t xml:space="preserve">                                       金额单位：万元</w:t>
      </w:r>
    </w:p>
    <w:tbl>
      <w:tblPr>
        <w:tblW w:w="13726" w:type="dxa"/>
        <w:jc w:val="center"/>
        <w:tblBorders>
          <w:top w:val="single" w:sz="4" w:space="0" w:color="auto"/>
          <w:left w:val="single" w:sz="4" w:space="0" w:color="auto"/>
          <w:bottom w:val="single" w:sz="4" w:space="0" w:color="auto"/>
          <w:right w:val="single" w:sz="4" w:space="0" w:color="auto"/>
        </w:tblBorders>
        <w:tblLayout w:type="fixed"/>
        <w:tblLook w:val="0000"/>
      </w:tblPr>
      <w:tblGrid>
        <w:gridCol w:w="3022"/>
        <w:gridCol w:w="540"/>
        <w:gridCol w:w="1512"/>
        <w:gridCol w:w="2628"/>
        <w:gridCol w:w="540"/>
        <w:gridCol w:w="1090"/>
        <w:gridCol w:w="1417"/>
        <w:gridCol w:w="1418"/>
        <w:gridCol w:w="1559"/>
      </w:tblGrid>
      <w:tr w:rsidR="006D64B5" w:rsidTr="00621A5C">
        <w:trPr>
          <w:trHeight w:val="402"/>
          <w:jc w:val="center"/>
        </w:trPr>
        <w:tc>
          <w:tcPr>
            <w:tcW w:w="5074" w:type="dxa"/>
            <w:gridSpan w:val="3"/>
            <w:tcBorders>
              <w:top w:val="single" w:sz="4" w:space="0" w:color="auto"/>
              <w:bottom w:val="single" w:sz="4" w:space="0" w:color="auto"/>
              <w:right w:val="nil"/>
            </w:tcBorders>
            <w:shd w:val="clear" w:color="auto" w:fill="auto"/>
            <w:vAlign w:val="center"/>
          </w:tcPr>
          <w:p w:rsidR="006D64B5" w:rsidRDefault="006D64B5" w:rsidP="00621A5C">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收 入</w:t>
            </w:r>
          </w:p>
        </w:tc>
        <w:tc>
          <w:tcPr>
            <w:tcW w:w="8652" w:type="dxa"/>
            <w:gridSpan w:val="6"/>
            <w:tcBorders>
              <w:top w:val="single" w:sz="4" w:space="0" w:color="auto"/>
              <w:left w:val="nil"/>
              <w:bottom w:val="single" w:sz="4" w:space="0" w:color="auto"/>
            </w:tcBorders>
            <w:shd w:val="clear" w:color="auto" w:fill="auto"/>
            <w:vAlign w:val="center"/>
          </w:tcPr>
          <w:p w:rsidR="006D64B5" w:rsidRDefault="006D64B5" w:rsidP="00621A5C">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支 出</w:t>
            </w:r>
          </w:p>
        </w:tc>
      </w:tr>
      <w:tr w:rsidR="006D64B5" w:rsidTr="00621A5C">
        <w:trPr>
          <w:trHeight w:val="630"/>
          <w:jc w:val="center"/>
        </w:trPr>
        <w:tc>
          <w:tcPr>
            <w:tcW w:w="3022" w:type="dxa"/>
            <w:tcBorders>
              <w:top w:val="single" w:sz="4" w:space="0" w:color="auto"/>
              <w:bottom w:val="single" w:sz="4" w:space="0" w:color="auto"/>
              <w:right w:val="single" w:sz="4" w:space="0" w:color="auto"/>
            </w:tcBorders>
            <w:shd w:val="clear" w:color="auto" w:fill="auto"/>
            <w:vAlign w:val="center"/>
          </w:tcPr>
          <w:p w:rsidR="006D64B5" w:rsidRDefault="006D64B5" w:rsidP="00621A5C">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项   目</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6D64B5" w:rsidRDefault="006D64B5" w:rsidP="00621A5C">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行次</w:t>
            </w:r>
          </w:p>
        </w:tc>
        <w:tc>
          <w:tcPr>
            <w:tcW w:w="1512" w:type="dxa"/>
            <w:tcBorders>
              <w:top w:val="single" w:sz="4" w:space="0" w:color="auto"/>
              <w:left w:val="single" w:sz="4" w:space="0" w:color="auto"/>
              <w:bottom w:val="single" w:sz="4" w:space="0" w:color="auto"/>
              <w:right w:val="single" w:sz="4" w:space="0" w:color="auto"/>
            </w:tcBorders>
            <w:shd w:val="clear" w:color="auto" w:fill="auto"/>
            <w:vAlign w:val="center"/>
          </w:tcPr>
          <w:p w:rsidR="006D64B5" w:rsidRDefault="006D64B5" w:rsidP="00621A5C">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金额</w:t>
            </w:r>
          </w:p>
        </w:tc>
        <w:tc>
          <w:tcPr>
            <w:tcW w:w="2628" w:type="dxa"/>
            <w:tcBorders>
              <w:top w:val="single" w:sz="4" w:space="0" w:color="auto"/>
              <w:left w:val="single" w:sz="4" w:space="0" w:color="auto"/>
              <w:bottom w:val="single" w:sz="4" w:space="0" w:color="auto"/>
              <w:right w:val="single" w:sz="4" w:space="0" w:color="auto"/>
            </w:tcBorders>
            <w:shd w:val="clear" w:color="auto" w:fill="auto"/>
            <w:vAlign w:val="center"/>
          </w:tcPr>
          <w:p w:rsidR="006D64B5" w:rsidRDefault="006D64B5" w:rsidP="00621A5C">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项    目</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6D64B5" w:rsidRDefault="006D64B5" w:rsidP="00621A5C">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行次</w:t>
            </w:r>
          </w:p>
        </w:tc>
        <w:tc>
          <w:tcPr>
            <w:tcW w:w="1090" w:type="dxa"/>
            <w:tcBorders>
              <w:top w:val="single" w:sz="4" w:space="0" w:color="auto"/>
              <w:left w:val="single" w:sz="4" w:space="0" w:color="auto"/>
              <w:bottom w:val="single" w:sz="4" w:space="0" w:color="auto"/>
              <w:right w:val="single" w:sz="4" w:space="0" w:color="auto"/>
            </w:tcBorders>
            <w:shd w:val="clear" w:color="auto" w:fill="auto"/>
            <w:vAlign w:val="center"/>
          </w:tcPr>
          <w:p w:rsidR="006D64B5" w:rsidRDefault="006D64B5" w:rsidP="00621A5C">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合计</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6D64B5" w:rsidRDefault="006D64B5" w:rsidP="00621A5C">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一般公共预算</w:t>
            </w:r>
          </w:p>
          <w:p w:rsidR="006D64B5" w:rsidRDefault="006D64B5" w:rsidP="00621A5C">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财政拨款</w:t>
            </w:r>
          </w:p>
        </w:tc>
        <w:tc>
          <w:tcPr>
            <w:tcW w:w="1418" w:type="dxa"/>
            <w:tcBorders>
              <w:top w:val="single" w:sz="4" w:space="0" w:color="auto"/>
              <w:left w:val="single" w:sz="4" w:space="0" w:color="auto"/>
              <w:bottom w:val="single" w:sz="4" w:space="0" w:color="auto"/>
            </w:tcBorders>
            <w:shd w:val="clear" w:color="auto" w:fill="auto"/>
            <w:vAlign w:val="center"/>
          </w:tcPr>
          <w:p w:rsidR="006D64B5" w:rsidRDefault="006D64B5" w:rsidP="00621A5C">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政府性基金</w:t>
            </w:r>
          </w:p>
          <w:p w:rsidR="006D64B5" w:rsidRDefault="006D64B5" w:rsidP="00621A5C">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预算财政拨款</w:t>
            </w:r>
          </w:p>
        </w:tc>
        <w:tc>
          <w:tcPr>
            <w:tcW w:w="1559" w:type="dxa"/>
            <w:tcBorders>
              <w:top w:val="single" w:sz="4" w:space="0" w:color="auto"/>
              <w:left w:val="single" w:sz="4" w:space="0" w:color="auto"/>
              <w:bottom w:val="single" w:sz="4" w:space="0" w:color="auto"/>
            </w:tcBorders>
            <w:shd w:val="clear" w:color="auto" w:fill="auto"/>
          </w:tcPr>
          <w:p w:rsidR="006D64B5" w:rsidRDefault="006D64B5" w:rsidP="00621A5C">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国有资本经营预算财政拨款</w:t>
            </w:r>
          </w:p>
        </w:tc>
      </w:tr>
      <w:tr w:rsidR="006D64B5" w:rsidTr="00621A5C">
        <w:trPr>
          <w:trHeight w:val="330"/>
          <w:jc w:val="center"/>
        </w:trPr>
        <w:tc>
          <w:tcPr>
            <w:tcW w:w="3022" w:type="dxa"/>
            <w:tcBorders>
              <w:top w:val="single" w:sz="4" w:space="0" w:color="auto"/>
              <w:bottom w:val="single" w:sz="4" w:space="0" w:color="auto"/>
              <w:right w:val="single" w:sz="4" w:space="0" w:color="auto"/>
            </w:tcBorders>
            <w:shd w:val="clear" w:color="auto" w:fill="auto"/>
            <w:vAlign w:val="center"/>
          </w:tcPr>
          <w:p w:rsidR="006D64B5" w:rsidRDefault="006D64B5" w:rsidP="00621A5C">
            <w:pPr>
              <w:widowControl/>
              <w:spacing w:line="300" w:lineRule="exact"/>
              <w:ind w:firstLineChars="600" w:firstLine="1175"/>
              <w:rPr>
                <w:rFonts w:ascii="仿宋_GB2312" w:eastAsia="仿宋_GB2312" w:hAnsi="宋体" w:cs="宋体"/>
                <w:kern w:val="0"/>
                <w:sz w:val="20"/>
                <w:szCs w:val="20"/>
              </w:rPr>
            </w:pPr>
            <w:r>
              <w:rPr>
                <w:rFonts w:ascii="仿宋_GB2312" w:eastAsia="仿宋_GB2312" w:hAnsi="宋体" w:cs="宋体" w:hint="eastAsia"/>
                <w:kern w:val="0"/>
                <w:sz w:val="20"/>
                <w:szCs w:val="20"/>
              </w:rPr>
              <w:t>栏  次</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6D64B5" w:rsidRDefault="006D64B5" w:rsidP="00621A5C">
            <w:pPr>
              <w:widowControl/>
              <w:spacing w:line="300" w:lineRule="exact"/>
              <w:jc w:val="center"/>
              <w:rPr>
                <w:rFonts w:ascii="仿宋_GB2312" w:eastAsia="仿宋_GB2312" w:hAnsi="宋体" w:cs="宋体"/>
                <w:kern w:val="0"/>
                <w:sz w:val="20"/>
                <w:szCs w:val="20"/>
              </w:rPr>
            </w:pPr>
          </w:p>
        </w:tc>
        <w:tc>
          <w:tcPr>
            <w:tcW w:w="1512" w:type="dxa"/>
            <w:tcBorders>
              <w:top w:val="single" w:sz="4" w:space="0" w:color="auto"/>
              <w:left w:val="single" w:sz="4" w:space="0" w:color="auto"/>
              <w:bottom w:val="single" w:sz="4" w:space="0" w:color="auto"/>
              <w:right w:val="single" w:sz="4" w:space="0" w:color="auto"/>
            </w:tcBorders>
            <w:shd w:val="clear" w:color="auto" w:fill="auto"/>
            <w:vAlign w:val="center"/>
          </w:tcPr>
          <w:p w:rsidR="006D64B5" w:rsidRDefault="006D64B5" w:rsidP="00621A5C">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1</w:t>
            </w:r>
          </w:p>
        </w:tc>
        <w:tc>
          <w:tcPr>
            <w:tcW w:w="2628" w:type="dxa"/>
            <w:tcBorders>
              <w:top w:val="single" w:sz="4" w:space="0" w:color="auto"/>
              <w:left w:val="single" w:sz="4" w:space="0" w:color="auto"/>
              <w:bottom w:val="single" w:sz="4" w:space="0" w:color="auto"/>
              <w:right w:val="single" w:sz="4" w:space="0" w:color="auto"/>
            </w:tcBorders>
            <w:shd w:val="clear" w:color="auto" w:fill="auto"/>
            <w:vAlign w:val="center"/>
          </w:tcPr>
          <w:p w:rsidR="006D64B5" w:rsidRDefault="006D64B5" w:rsidP="00621A5C">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栏  次</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6D64B5" w:rsidRDefault="006D64B5" w:rsidP="00621A5C">
            <w:pPr>
              <w:widowControl/>
              <w:spacing w:line="300" w:lineRule="exact"/>
              <w:jc w:val="center"/>
              <w:rPr>
                <w:rFonts w:ascii="仿宋_GB2312" w:eastAsia="仿宋_GB2312" w:hAnsi="宋体" w:cs="宋体"/>
                <w:kern w:val="0"/>
                <w:sz w:val="20"/>
                <w:szCs w:val="20"/>
              </w:rPr>
            </w:pPr>
          </w:p>
        </w:tc>
        <w:tc>
          <w:tcPr>
            <w:tcW w:w="1090" w:type="dxa"/>
            <w:tcBorders>
              <w:top w:val="single" w:sz="4" w:space="0" w:color="auto"/>
              <w:left w:val="single" w:sz="4" w:space="0" w:color="auto"/>
              <w:bottom w:val="single" w:sz="4" w:space="0" w:color="auto"/>
              <w:right w:val="single" w:sz="4" w:space="0" w:color="auto"/>
            </w:tcBorders>
            <w:shd w:val="clear" w:color="auto" w:fill="auto"/>
            <w:vAlign w:val="center"/>
          </w:tcPr>
          <w:p w:rsidR="006D64B5" w:rsidRDefault="006D64B5" w:rsidP="00621A5C">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2</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6D64B5" w:rsidRDefault="006D64B5" w:rsidP="00621A5C">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3</w:t>
            </w:r>
          </w:p>
        </w:tc>
        <w:tc>
          <w:tcPr>
            <w:tcW w:w="1418" w:type="dxa"/>
            <w:tcBorders>
              <w:top w:val="single" w:sz="4" w:space="0" w:color="auto"/>
              <w:left w:val="single" w:sz="4" w:space="0" w:color="auto"/>
              <w:bottom w:val="single" w:sz="4" w:space="0" w:color="auto"/>
            </w:tcBorders>
            <w:shd w:val="clear" w:color="auto" w:fill="auto"/>
            <w:vAlign w:val="center"/>
          </w:tcPr>
          <w:p w:rsidR="006D64B5" w:rsidRDefault="006D64B5" w:rsidP="00621A5C">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4</w:t>
            </w:r>
          </w:p>
        </w:tc>
        <w:tc>
          <w:tcPr>
            <w:tcW w:w="1559" w:type="dxa"/>
            <w:tcBorders>
              <w:top w:val="single" w:sz="4" w:space="0" w:color="auto"/>
              <w:left w:val="single" w:sz="4" w:space="0" w:color="auto"/>
              <w:bottom w:val="single" w:sz="4" w:space="0" w:color="auto"/>
            </w:tcBorders>
            <w:shd w:val="clear" w:color="auto" w:fill="auto"/>
          </w:tcPr>
          <w:p w:rsidR="006D64B5" w:rsidRDefault="006D64B5" w:rsidP="00621A5C">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5</w:t>
            </w:r>
          </w:p>
        </w:tc>
      </w:tr>
      <w:tr w:rsidR="006D64B5" w:rsidTr="00621A5C">
        <w:trPr>
          <w:trHeight w:val="330"/>
          <w:jc w:val="center"/>
        </w:trPr>
        <w:tc>
          <w:tcPr>
            <w:tcW w:w="3022" w:type="dxa"/>
            <w:tcBorders>
              <w:top w:val="single" w:sz="4" w:space="0" w:color="auto"/>
              <w:bottom w:val="single" w:sz="4" w:space="0" w:color="auto"/>
              <w:right w:val="single" w:sz="4" w:space="0" w:color="auto"/>
            </w:tcBorders>
            <w:shd w:val="clear" w:color="auto" w:fill="auto"/>
            <w:vAlign w:val="center"/>
          </w:tcPr>
          <w:p w:rsidR="006D64B5" w:rsidRDefault="006D64B5" w:rsidP="00621A5C">
            <w:pPr>
              <w:widowControl/>
              <w:spacing w:line="300" w:lineRule="exact"/>
              <w:jc w:val="left"/>
              <w:rPr>
                <w:rFonts w:ascii="仿宋_GB2312" w:eastAsia="仿宋_GB2312" w:hAnsi="宋体" w:cs="宋体"/>
                <w:kern w:val="0"/>
                <w:sz w:val="20"/>
                <w:szCs w:val="20"/>
              </w:rPr>
            </w:pPr>
            <w:r>
              <w:rPr>
                <w:rFonts w:ascii="仿宋_GB2312" w:eastAsia="仿宋_GB2312" w:hAnsi="宋体" w:cs="宋体" w:hint="eastAsia"/>
                <w:kern w:val="0"/>
                <w:sz w:val="20"/>
                <w:szCs w:val="20"/>
              </w:rPr>
              <w:t>一、一般公共预算财政拨款</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6D64B5" w:rsidRDefault="006D64B5" w:rsidP="00621A5C">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1</w:t>
            </w:r>
          </w:p>
        </w:tc>
        <w:tc>
          <w:tcPr>
            <w:tcW w:w="1512" w:type="dxa"/>
            <w:tcBorders>
              <w:top w:val="single" w:sz="4" w:space="0" w:color="auto"/>
              <w:left w:val="single" w:sz="4" w:space="0" w:color="auto"/>
              <w:bottom w:val="single" w:sz="4" w:space="0" w:color="auto"/>
              <w:right w:val="single" w:sz="4" w:space="0" w:color="auto"/>
            </w:tcBorders>
            <w:shd w:val="clear" w:color="auto" w:fill="auto"/>
            <w:vAlign w:val="center"/>
          </w:tcPr>
          <w:p w:rsidR="006D64B5" w:rsidRPr="00B922BD" w:rsidRDefault="006D64B5" w:rsidP="00621A5C">
            <w:pPr>
              <w:widowControl/>
              <w:spacing w:line="300" w:lineRule="exact"/>
              <w:rPr>
                <w:rFonts w:ascii="仿宋_GB2312" w:eastAsia="仿宋_GB2312" w:hAnsi="宋体" w:cs="宋体"/>
                <w:kern w:val="0"/>
                <w:sz w:val="18"/>
                <w:szCs w:val="18"/>
              </w:rPr>
            </w:pPr>
            <w:r w:rsidRPr="00B922BD">
              <w:rPr>
                <w:rFonts w:ascii="仿宋_GB2312" w:eastAsia="仿宋_GB2312" w:hAnsi="宋体" w:cs="宋体" w:hint="eastAsia"/>
                <w:kern w:val="0"/>
                <w:sz w:val="18"/>
                <w:szCs w:val="18"/>
              </w:rPr>
              <w:t>18,147.67</w:t>
            </w:r>
          </w:p>
        </w:tc>
        <w:tc>
          <w:tcPr>
            <w:tcW w:w="2628" w:type="dxa"/>
            <w:tcBorders>
              <w:top w:val="single" w:sz="4" w:space="0" w:color="auto"/>
              <w:left w:val="single" w:sz="4" w:space="0" w:color="auto"/>
              <w:bottom w:val="single" w:sz="4" w:space="0" w:color="auto"/>
              <w:right w:val="single" w:sz="4" w:space="0" w:color="auto"/>
            </w:tcBorders>
            <w:shd w:val="clear" w:color="auto" w:fill="auto"/>
            <w:vAlign w:val="center"/>
          </w:tcPr>
          <w:p w:rsidR="006D64B5" w:rsidRDefault="006D64B5" w:rsidP="00621A5C">
            <w:pPr>
              <w:spacing w:line="240" w:lineRule="exact"/>
              <w:rPr>
                <w:rFonts w:ascii="仿宋_GB2312" w:eastAsia="仿宋_GB2312"/>
                <w:sz w:val="18"/>
                <w:szCs w:val="18"/>
              </w:rPr>
            </w:pPr>
            <w:r w:rsidRPr="008F03FB">
              <w:rPr>
                <w:rFonts w:ascii="仿宋_GB2312" w:eastAsia="仿宋_GB2312" w:hint="eastAsia"/>
                <w:sz w:val="18"/>
                <w:szCs w:val="18"/>
              </w:rPr>
              <w:t>一、一般公共服务支出</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6D64B5" w:rsidRPr="00B922BD" w:rsidRDefault="006D64B5" w:rsidP="00621A5C">
            <w:pPr>
              <w:widowControl/>
              <w:spacing w:line="300" w:lineRule="exact"/>
              <w:jc w:val="center"/>
              <w:rPr>
                <w:rFonts w:ascii="仿宋_GB2312" w:eastAsia="仿宋_GB2312" w:hAnsi="宋体" w:cs="宋体"/>
                <w:kern w:val="0"/>
                <w:sz w:val="20"/>
                <w:szCs w:val="20"/>
              </w:rPr>
            </w:pPr>
            <w:r w:rsidRPr="00B922BD">
              <w:rPr>
                <w:rFonts w:ascii="仿宋_GB2312" w:eastAsia="仿宋_GB2312" w:hAnsi="宋体" w:cs="宋体" w:hint="eastAsia"/>
                <w:kern w:val="0"/>
                <w:sz w:val="20"/>
                <w:szCs w:val="20"/>
              </w:rPr>
              <w:t>14</w:t>
            </w:r>
          </w:p>
        </w:tc>
        <w:tc>
          <w:tcPr>
            <w:tcW w:w="1090" w:type="dxa"/>
            <w:tcBorders>
              <w:top w:val="single" w:sz="4" w:space="0" w:color="auto"/>
              <w:left w:val="single" w:sz="4" w:space="0" w:color="auto"/>
              <w:bottom w:val="single" w:sz="4" w:space="0" w:color="auto"/>
              <w:right w:val="single" w:sz="4" w:space="0" w:color="auto"/>
            </w:tcBorders>
            <w:shd w:val="clear" w:color="auto" w:fill="auto"/>
            <w:vAlign w:val="center"/>
          </w:tcPr>
          <w:p w:rsidR="006D64B5" w:rsidRDefault="006D64B5" w:rsidP="00621A5C">
            <w:pPr>
              <w:spacing w:line="240" w:lineRule="exact"/>
              <w:rPr>
                <w:rFonts w:ascii="仿宋_GB2312" w:eastAsia="仿宋_GB2312"/>
                <w:sz w:val="18"/>
                <w:szCs w:val="18"/>
              </w:rPr>
            </w:pPr>
            <w:r w:rsidRPr="00A22101">
              <w:rPr>
                <w:rFonts w:ascii="仿宋_GB2312" w:eastAsia="仿宋_GB2312"/>
                <w:sz w:val="18"/>
                <w:szCs w:val="18"/>
              </w:rPr>
              <w:t>3662.18</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6D64B5" w:rsidRDefault="006D64B5" w:rsidP="00621A5C">
            <w:pPr>
              <w:spacing w:line="240" w:lineRule="exact"/>
              <w:rPr>
                <w:rFonts w:ascii="仿宋_GB2312" w:eastAsia="仿宋_GB2312"/>
                <w:sz w:val="18"/>
                <w:szCs w:val="18"/>
              </w:rPr>
            </w:pPr>
            <w:r w:rsidRPr="00A22101">
              <w:rPr>
                <w:rFonts w:ascii="仿宋_GB2312" w:eastAsia="仿宋_GB2312"/>
                <w:sz w:val="18"/>
                <w:szCs w:val="18"/>
              </w:rPr>
              <w:t>3662.18</w:t>
            </w:r>
          </w:p>
        </w:tc>
        <w:tc>
          <w:tcPr>
            <w:tcW w:w="1418" w:type="dxa"/>
            <w:tcBorders>
              <w:top w:val="single" w:sz="4" w:space="0" w:color="auto"/>
              <w:left w:val="single" w:sz="4" w:space="0" w:color="auto"/>
              <w:bottom w:val="single" w:sz="4" w:space="0" w:color="auto"/>
            </w:tcBorders>
            <w:shd w:val="clear" w:color="auto" w:fill="auto"/>
            <w:vAlign w:val="center"/>
          </w:tcPr>
          <w:p w:rsidR="006D64B5" w:rsidRPr="00A249BD" w:rsidRDefault="006D64B5" w:rsidP="00621A5C">
            <w:pPr>
              <w:widowControl/>
              <w:spacing w:line="300" w:lineRule="exact"/>
              <w:jc w:val="center"/>
              <w:rPr>
                <w:rFonts w:ascii="仿宋_GB2312" w:eastAsia="仿宋_GB2312" w:hAnsi="宋体" w:cs="宋体"/>
                <w:kern w:val="0"/>
                <w:sz w:val="18"/>
                <w:szCs w:val="18"/>
              </w:rPr>
            </w:pPr>
          </w:p>
        </w:tc>
        <w:tc>
          <w:tcPr>
            <w:tcW w:w="1559" w:type="dxa"/>
            <w:tcBorders>
              <w:top w:val="single" w:sz="4" w:space="0" w:color="auto"/>
              <w:left w:val="single" w:sz="4" w:space="0" w:color="auto"/>
              <w:bottom w:val="single" w:sz="4" w:space="0" w:color="auto"/>
            </w:tcBorders>
            <w:shd w:val="clear" w:color="auto" w:fill="auto"/>
          </w:tcPr>
          <w:p w:rsidR="006D64B5" w:rsidRPr="00A249BD" w:rsidRDefault="006D64B5" w:rsidP="00621A5C">
            <w:pPr>
              <w:widowControl/>
              <w:spacing w:line="300" w:lineRule="exact"/>
              <w:jc w:val="center"/>
              <w:rPr>
                <w:rFonts w:ascii="仿宋_GB2312" w:eastAsia="仿宋_GB2312" w:hAnsi="宋体" w:cs="宋体"/>
                <w:kern w:val="0"/>
                <w:sz w:val="18"/>
                <w:szCs w:val="18"/>
              </w:rPr>
            </w:pPr>
          </w:p>
        </w:tc>
      </w:tr>
      <w:tr w:rsidR="006D64B5" w:rsidTr="00621A5C">
        <w:trPr>
          <w:trHeight w:val="330"/>
          <w:jc w:val="center"/>
        </w:trPr>
        <w:tc>
          <w:tcPr>
            <w:tcW w:w="3022" w:type="dxa"/>
            <w:tcBorders>
              <w:top w:val="single" w:sz="4" w:space="0" w:color="auto"/>
              <w:bottom w:val="single" w:sz="4" w:space="0" w:color="auto"/>
              <w:right w:val="single" w:sz="4" w:space="0" w:color="auto"/>
            </w:tcBorders>
            <w:shd w:val="clear" w:color="auto" w:fill="auto"/>
            <w:vAlign w:val="center"/>
          </w:tcPr>
          <w:p w:rsidR="006D64B5" w:rsidRDefault="006D64B5" w:rsidP="00621A5C">
            <w:pPr>
              <w:widowControl/>
              <w:spacing w:line="300" w:lineRule="exact"/>
              <w:jc w:val="left"/>
              <w:rPr>
                <w:rFonts w:ascii="仿宋_GB2312" w:eastAsia="仿宋_GB2312" w:hAnsi="宋体" w:cs="宋体"/>
                <w:kern w:val="0"/>
                <w:sz w:val="20"/>
                <w:szCs w:val="20"/>
              </w:rPr>
            </w:pPr>
            <w:r>
              <w:rPr>
                <w:rFonts w:ascii="仿宋_GB2312" w:eastAsia="仿宋_GB2312" w:hAnsi="宋体" w:cs="宋体" w:hint="eastAsia"/>
                <w:kern w:val="0"/>
                <w:sz w:val="20"/>
                <w:szCs w:val="20"/>
              </w:rPr>
              <w:t>二、政府性基金预算财政拨款</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6D64B5" w:rsidRDefault="006D64B5" w:rsidP="00621A5C">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2</w:t>
            </w:r>
          </w:p>
        </w:tc>
        <w:tc>
          <w:tcPr>
            <w:tcW w:w="1512" w:type="dxa"/>
            <w:tcBorders>
              <w:top w:val="single" w:sz="4" w:space="0" w:color="auto"/>
              <w:left w:val="single" w:sz="4" w:space="0" w:color="auto"/>
              <w:bottom w:val="single" w:sz="4" w:space="0" w:color="auto"/>
              <w:right w:val="single" w:sz="4" w:space="0" w:color="auto"/>
            </w:tcBorders>
            <w:shd w:val="clear" w:color="auto" w:fill="auto"/>
            <w:vAlign w:val="center"/>
          </w:tcPr>
          <w:p w:rsidR="006D64B5" w:rsidRPr="00B922BD" w:rsidRDefault="006D64B5" w:rsidP="00621A5C">
            <w:pPr>
              <w:widowControl/>
              <w:spacing w:line="300" w:lineRule="exact"/>
              <w:rPr>
                <w:rFonts w:ascii="仿宋_GB2312" w:eastAsia="仿宋_GB2312" w:hAnsi="宋体" w:cs="宋体"/>
                <w:kern w:val="0"/>
                <w:sz w:val="18"/>
                <w:szCs w:val="18"/>
              </w:rPr>
            </w:pPr>
            <w:r w:rsidRPr="00B922BD">
              <w:rPr>
                <w:rFonts w:ascii="仿宋_GB2312" w:eastAsia="仿宋_GB2312" w:hAnsi="宋体" w:cs="宋体" w:hint="eastAsia"/>
                <w:kern w:val="0"/>
                <w:sz w:val="18"/>
                <w:szCs w:val="18"/>
              </w:rPr>
              <w:t>3,220.94</w:t>
            </w:r>
          </w:p>
        </w:tc>
        <w:tc>
          <w:tcPr>
            <w:tcW w:w="2628" w:type="dxa"/>
            <w:tcBorders>
              <w:top w:val="single" w:sz="4" w:space="0" w:color="auto"/>
              <w:left w:val="single" w:sz="4" w:space="0" w:color="auto"/>
              <w:bottom w:val="single" w:sz="4" w:space="0" w:color="auto"/>
              <w:right w:val="single" w:sz="4" w:space="0" w:color="auto"/>
            </w:tcBorders>
            <w:shd w:val="clear" w:color="auto" w:fill="auto"/>
            <w:vAlign w:val="center"/>
          </w:tcPr>
          <w:p w:rsidR="006D64B5" w:rsidRDefault="006D64B5" w:rsidP="00621A5C">
            <w:pPr>
              <w:spacing w:line="240" w:lineRule="exact"/>
              <w:rPr>
                <w:rFonts w:ascii="仿宋_GB2312" w:eastAsia="仿宋_GB2312"/>
                <w:sz w:val="18"/>
                <w:szCs w:val="18"/>
              </w:rPr>
            </w:pPr>
            <w:r>
              <w:rPr>
                <w:rFonts w:ascii="仿宋_GB2312" w:eastAsia="仿宋_GB2312" w:hint="eastAsia"/>
                <w:sz w:val="18"/>
                <w:szCs w:val="18"/>
              </w:rPr>
              <w:t>二</w:t>
            </w:r>
            <w:r w:rsidRPr="008F03FB">
              <w:rPr>
                <w:rFonts w:ascii="仿宋_GB2312" w:eastAsia="仿宋_GB2312" w:hint="eastAsia"/>
                <w:sz w:val="18"/>
                <w:szCs w:val="18"/>
              </w:rPr>
              <w:t>、教育支出</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6D64B5" w:rsidRPr="00B922BD" w:rsidRDefault="006D64B5" w:rsidP="00621A5C">
            <w:pPr>
              <w:widowControl/>
              <w:spacing w:line="300" w:lineRule="exact"/>
              <w:jc w:val="center"/>
              <w:rPr>
                <w:rFonts w:ascii="仿宋_GB2312" w:eastAsia="仿宋_GB2312" w:hAnsi="宋体" w:cs="宋体"/>
                <w:kern w:val="0"/>
                <w:sz w:val="20"/>
                <w:szCs w:val="20"/>
              </w:rPr>
            </w:pPr>
            <w:r w:rsidRPr="00B922BD">
              <w:rPr>
                <w:rFonts w:ascii="仿宋_GB2312" w:eastAsia="仿宋_GB2312" w:hAnsi="宋体" w:cs="宋体" w:hint="eastAsia"/>
                <w:kern w:val="0"/>
                <w:sz w:val="20"/>
                <w:szCs w:val="20"/>
              </w:rPr>
              <w:t>15</w:t>
            </w:r>
          </w:p>
        </w:tc>
        <w:tc>
          <w:tcPr>
            <w:tcW w:w="1090" w:type="dxa"/>
            <w:tcBorders>
              <w:top w:val="single" w:sz="4" w:space="0" w:color="auto"/>
              <w:left w:val="single" w:sz="4" w:space="0" w:color="auto"/>
              <w:bottom w:val="single" w:sz="4" w:space="0" w:color="auto"/>
              <w:right w:val="single" w:sz="4" w:space="0" w:color="auto"/>
            </w:tcBorders>
            <w:shd w:val="clear" w:color="auto" w:fill="auto"/>
            <w:vAlign w:val="center"/>
          </w:tcPr>
          <w:p w:rsidR="006D64B5" w:rsidRDefault="006D64B5" w:rsidP="00621A5C">
            <w:pPr>
              <w:spacing w:line="240" w:lineRule="exact"/>
              <w:rPr>
                <w:rFonts w:ascii="仿宋_GB2312" w:eastAsia="仿宋_GB2312"/>
                <w:sz w:val="18"/>
                <w:szCs w:val="18"/>
              </w:rPr>
            </w:pPr>
            <w:r w:rsidRPr="00A22101">
              <w:rPr>
                <w:rFonts w:ascii="仿宋_GB2312" w:eastAsia="仿宋_GB2312"/>
                <w:sz w:val="18"/>
                <w:szCs w:val="18"/>
              </w:rPr>
              <w:t>5676.57</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6D64B5" w:rsidRDefault="006D64B5" w:rsidP="00621A5C">
            <w:pPr>
              <w:spacing w:line="240" w:lineRule="exact"/>
              <w:rPr>
                <w:rFonts w:ascii="仿宋_GB2312" w:eastAsia="仿宋_GB2312"/>
                <w:sz w:val="18"/>
                <w:szCs w:val="18"/>
              </w:rPr>
            </w:pPr>
            <w:r w:rsidRPr="00A22101">
              <w:rPr>
                <w:rFonts w:ascii="仿宋_GB2312" w:eastAsia="仿宋_GB2312"/>
                <w:sz w:val="18"/>
                <w:szCs w:val="18"/>
              </w:rPr>
              <w:t>5676.57</w:t>
            </w:r>
          </w:p>
        </w:tc>
        <w:tc>
          <w:tcPr>
            <w:tcW w:w="1418" w:type="dxa"/>
            <w:tcBorders>
              <w:top w:val="single" w:sz="4" w:space="0" w:color="auto"/>
              <w:left w:val="single" w:sz="4" w:space="0" w:color="auto"/>
              <w:bottom w:val="single" w:sz="4" w:space="0" w:color="auto"/>
            </w:tcBorders>
            <w:shd w:val="clear" w:color="auto" w:fill="auto"/>
            <w:vAlign w:val="center"/>
          </w:tcPr>
          <w:p w:rsidR="006D64B5" w:rsidRPr="00A249BD" w:rsidRDefault="006D64B5" w:rsidP="00621A5C">
            <w:pPr>
              <w:widowControl/>
              <w:spacing w:line="300" w:lineRule="exact"/>
              <w:jc w:val="center"/>
              <w:rPr>
                <w:rFonts w:ascii="仿宋_GB2312" w:eastAsia="仿宋_GB2312" w:hAnsi="宋体" w:cs="宋体"/>
                <w:kern w:val="0"/>
                <w:sz w:val="18"/>
                <w:szCs w:val="18"/>
              </w:rPr>
            </w:pPr>
          </w:p>
        </w:tc>
        <w:tc>
          <w:tcPr>
            <w:tcW w:w="1559" w:type="dxa"/>
            <w:tcBorders>
              <w:top w:val="single" w:sz="4" w:space="0" w:color="auto"/>
              <w:left w:val="single" w:sz="4" w:space="0" w:color="auto"/>
              <w:bottom w:val="single" w:sz="4" w:space="0" w:color="auto"/>
            </w:tcBorders>
            <w:shd w:val="clear" w:color="auto" w:fill="auto"/>
          </w:tcPr>
          <w:p w:rsidR="006D64B5" w:rsidRPr="00A249BD" w:rsidRDefault="006D64B5" w:rsidP="00621A5C">
            <w:pPr>
              <w:widowControl/>
              <w:spacing w:line="300" w:lineRule="exact"/>
              <w:jc w:val="center"/>
              <w:rPr>
                <w:rFonts w:ascii="仿宋_GB2312" w:eastAsia="仿宋_GB2312" w:hAnsi="宋体" w:cs="宋体"/>
                <w:kern w:val="0"/>
                <w:sz w:val="18"/>
                <w:szCs w:val="18"/>
              </w:rPr>
            </w:pPr>
          </w:p>
        </w:tc>
      </w:tr>
      <w:tr w:rsidR="006D64B5" w:rsidTr="00621A5C">
        <w:trPr>
          <w:trHeight w:val="330"/>
          <w:jc w:val="center"/>
        </w:trPr>
        <w:tc>
          <w:tcPr>
            <w:tcW w:w="3022" w:type="dxa"/>
            <w:tcBorders>
              <w:top w:val="single" w:sz="4" w:space="0" w:color="auto"/>
              <w:bottom w:val="single" w:sz="4" w:space="0" w:color="auto"/>
              <w:right w:val="single" w:sz="4" w:space="0" w:color="auto"/>
            </w:tcBorders>
            <w:shd w:val="clear" w:color="auto" w:fill="auto"/>
            <w:vAlign w:val="center"/>
          </w:tcPr>
          <w:p w:rsidR="006D64B5" w:rsidRDefault="006D64B5" w:rsidP="00621A5C">
            <w:pPr>
              <w:widowControl/>
              <w:spacing w:line="300" w:lineRule="exact"/>
              <w:jc w:val="left"/>
              <w:rPr>
                <w:rFonts w:ascii="仿宋_GB2312" w:eastAsia="仿宋_GB2312" w:hAnsi="宋体" w:cs="宋体"/>
                <w:kern w:val="0"/>
                <w:sz w:val="20"/>
                <w:szCs w:val="20"/>
              </w:rPr>
            </w:pPr>
            <w:r>
              <w:rPr>
                <w:rFonts w:ascii="仿宋_GB2312" w:eastAsia="仿宋_GB2312" w:hAnsi="宋体" w:cs="宋体" w:hint="eastAsia"/>
                <w:kern w:val="0"/>
                <w:sz w:val="20"/>
                <w:szCs w:val="20"/>
              </w:rPr>
              <w:t>三、国有资本经营预算财政拨款</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6D64B5" w:rsidRDefault="006D64B5" w:rsidP="00621A5C">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3</w:t>
            </w:r>
          </w:p>
        </w:tc>
        <w:tc>
          <w:tcPr>
            <w:tcW w:w="1512" w:type="dxa"/>
            <w:tcBorders>
              <w:top w:val="single" w:sz="4" w:space="0" w:color="auto"/>
              <w:left w:val="single" w:sz="4" w:space="0" w:color="auto"/>
              <w:bottom w:val="single" w:sz="4" w:space="0" w:color="auto"/>
              <w:right w:val="single" w:sz="4" w:space="0" w:color="auto"/>
            </w:tcBorders>
            <w:shd w:val="clear" w:color="auto" w:fill="auto"/>
            <w:vAlign w:val="center"/>
          </w:tcPr>
          <w:p w:rsidR="006D64B5" w:rsidRPr="00A249BD" w:rsidRDefault="006D64B5" w:rsidP="00621A5C">
            <w:pPr>
              <w:spacing w:line="240" w:lineRule="exact"/>
              <w:rPr>
                <w:rFonts w:ascii="仿宋_GB2312" w:eastAsia="仿宋_GB2312"/>
                <w:sz w:val="18"/>
                <w:szCs w:val="18"/>
              </w:rPr>
            </w:pPr>
          </w:p>
        </w:tc>
        <w:tc>
          <w:tcPr>
            <w:tcW w:w="2628" w:type="dxa"/>
            <w:tcBorders>
              <w:top w:val="single" w:sz="4" w:space="0" w:color="auto"/>
              <w:left w:val="single" w:sz="4" w:space="0" w:color="auto"/>
              <w:bottom w:val="single" w:sz="4" w:space="0" w:color="auto"/>
              <w:right w:val="single" w:sz="4" w:space="0" w:color="auto"/>
            </w:tcBorders>
            <w:shd w:val="clear" w:color="auto" w:fill="auto"/>
            <w:vAlign w:val="center"/>
          </w:tcPr>
          <w:p w:rsidR="006D64B5" w:rsidRDefault="006D64B5" w:rsidP="00621A5C">
            <w:pPr>
              <w:spacing w:line="240" w:lineRule="exact"/>
              <w:rPr>
                <w:rFonts w:ascii="仿宋_GB2312" w:eastAsia="仿宋_GB2312"/>
                <w:sz w:val="18"/>
                <w:szCs w:val="18"/>
              </w:rPr>
            </w:pPr>
            <w:r>
              <w:rPr>
                <w:rFonts w:ascii="仿宋_GB2312" w:eastAsia="仿宋_GB2312" w:hint="eastAsia"/>
                <w:sz w:val="18"/>
                <w:szCs w:val="18"/>
              </w:rPr>
              <w:t>三</w:t>
            </w:r>
            <w:r w:rsidRPr="008F03FB">
              <w:rPr>
                <w:rFonts w:ascii="仿宋_GB2312" w:eastAsia="仿宋_GB2312" w:hint="eastAsia"/>
                <w:sz w:val="18"/>
                <w:szCs w:val="18"/>
              </w:rPr>
              <w:t>、节能环保支出</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6D64B5" w:rsidRPr="00B922BD" w:rsidRDefault="006D64B5" w:rsidP="00621A5C">
            <w:pPr>
              <w:widowControl/>
              <w:spacing w:line="300" w:lineRule="exact"/>
              <w:jc w:val="center"/>
              <w:rPr>
                <w:rFonts w:ascii="仿宋_GB2312" w:eastAsia="仿宋_GB2312" w:hAnsi="宋体" w:cs="宋体"/>
                <w:kern w:val="0"/>
                <w:sz w:val="20"/>
                <w:szCs w:val="20"/>
              </w:rPr>
            </w:pPr>
            <w:r w:rsidRPr="00B922BD">
              <w:rPr>
                <w:rFonts w:ascii="仿宋_GB2312" w:eastAsia="仿宋_GB2312" w:hAnsi="宋体" w:cs="宋体" w:hint="eastAsia"/>
                <w:kern w:val="0"/>
                <w:sz w:val="20"/>
                <w:szCs w:val="20"/>
              </w:rPr>
              <w:t>16</w:t>
            </w:r>
          </w:p>
        </w:tc>
        <w:tc>
          <w:tcPr>
            <w:tcW w:w="1090" w:type="dxa"/>
            <w:tcBorders>
              <w:top w:val="single" w:sz="4" w:space="0" w:color="auto"/>
              <w:left w:val="single" w:sz="4" w:space="0" w:color="auto"/>
              <w:bottom w:val="single" w:sz="4" w:space="0" w:color="auto"/>
              <w:right w:val="single" w:sz="4" w:space="0" w:color="auto"/>
            </w:tcBorders>
            <w:shd w:val="clear" w:color="auto" w:fill="auto"/>
            <w:vAlign w:val="center"/>
          </w:tcPr>
          <w:p w:rsidR="006D64B5" w:rsidRDefault="006D64B5" w:rsidP="00621A5C">
            <w:pPr>
              <w:spacing w:line="240" w:lineRule="exact"/>
              <w:rPr>
                <w:rFonts w:ascii="仿宋_GB2312" w:eastAsia="仿宋_GB2312"/>
                <w:sz w:val="18"/>
                <w:szCs w:val="18"/>
              </w:rPr>
            </w:pPr>
            <w:r w:rsidRPr="00A22101">
              <w:rPr>
                <w:rFonts w:ascii="仿宋_GB2312" w:eastAsia="仿宋_GB2312"/>
                <w:sz w:val="18"/>
                <w:szCs w:val="18"/>
              </w:rPr>
              <w:t>88.56</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6D64B5" w:rsidRDefault="006D64B5" w:rsidP="00621A5C">
            <w:pPr>
              <w:spacing w:line="240" w:lineRule="exact"/>
              <w:rPr>
                <w:rFonts w:ascii="仿宋_GB2312" w:eastAsia="仿宋_GB2312"/>
                <w:sz w:val="18"/>
                <w:szCs w:val="18"/>
              </w:rPr>
            </w:pPr>
            <w:r w:rsidRPr="00A22101">
              <w:rPr>
                <w:rFonts w:ascii="仿宋_GB2312" w:eastAsia="仿宋_GB2312"/>
                <w:sz w:val="18"/>
                <w:szCs w:val="18"/>
              </w:rPr>
              <w:t>88.56</w:t>
            </w:r>
          </w:p>
        </w:tc>
        <w:tc>
          <w:tcPr>
            <w:tcW w:w="1418" w:type="dxa"/>
            <w:tcBorders>
              <w:top w:val="single" w:sz="4" w:space="0" w:color="auto"/>
              <w:left w:val="single" w:sz="4" w:space="0" w:color="auto"/>
              <w:bottom w:val="single" w:sz="4" w:space="0" w:color="auto"/>
            </w:tcBorders>
            <w:shd w:val="clear" w:color="auto" w:fill="auto"/>
            <w:vAlign w:val="center"/>
          </w:tcPr>
          <w:p w:rsidR="006D64B5" w:rsidRPr="00A249BD" w:rsidRDefault="006D64B5" w:rsidP="00621A5C">
            <w:pPr>
              <w:widowControl/>
              <w:spacing w:line="300" w:lineRule="exact"/>
              <w:jc w:val="center"/>
              <w:rPr>
                <w:rFonts w:ascii="仿宋_GB2312" w:eastAsia="仿宋_GB2312" w:hAnsi="宋体" w:cs="宋体"/>
                <w:kern w:val="0"/>
                <w:sz w:val="18"/>
                <w:szCs w:val="18"/>
              </w:rPr>
            </w:pPr>
          </w:p>
        </w:tc>
        <w:tc>
          <w:tcPr>
            <w:tcW w:w="1559" w:type="dxa"/>
            <w:tcBorders>
              <w:top w:val="single" w:sz="4" w:space="0" w:color="auto"/>
              <w:left w:val="single" w:sz="4" w:space="0" w:color="auto"/>
              <w:bottom w:val="single" w:sz="4" w:space="0" w:color="auto"/>
            </w:tcBorders>
            <w:shd w:val="clear" w:color="auto" w:fill="auto"/>
          </w:tcPr>
          <w:p w:rsidR="006D64B5" w:rsidRPr="00A249BD" w:rsidRDefault="006D64B5" w:rsidP="00621A5C">
            <w:pPr>
              <w:widowControl/>
              <w:spacing w:line="300" w:lineRule="exact"/>
              <w:jc w:val="center"/>
              <w:rPr>
                <w:rFonts w:ascii="仿宋_GB2312" w:eastAsia="仿宋_GB2312" w:hAnsi="宋体" w:cs="宋体"/>
                <w:kern w:val="0"/>
                <w:sz w:val="18"/>
                <w:szCs w:val="18"/>
              </w:rPr>
            </w:pPr>
          </w:p>
        </w:tc>
      </w:tr>
      <w:tr w:rsidR="006D64B5" w:rsidTr="00621A5C">
        <w:trPr>
          <w:trHeight w:val="352"/>
          <w:jc w:val="center"/>
        </w:trPr>
        <w:tc>
          <w:tcPr>
            <w:tcW w:w="3022" w:type="dxa"/>
            <w:tcBorders>
              <w:top w:val="single" w:sz="4" w:space="0" w:color="auto"/>
              <w:bottom w:val="single" w:sz="4" w:space="0" w:color="auto"/>
              <w:right w:val="single" w:sz="4" w:space="0" w:color="auto"/>
            </w:tcBorders>
            <w:shd w:val="clear" w:color="auto" w:fill="auto"/>
            <w:vAlign w:val="center"/>
          </w:tcPr>
          <w:p w:rsidR="006D64B5" w:rsidRDefault="006D64B5" w:rsidP="00621A5C">
            <w:pPr>
              <w:widowControl/>
              <w:spacing w:line="300" w:lineRule="exact"/>
              <w:jc w:val="lef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6D64B5" w:rsidRDefault="006D64B5" w:rsidP="00621A5C">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4</w:t>
            </w:r>
          </w:p>
        </w:tc>
        <w:tc>
          <w:tcPr>
            <w:tcW w:w="1512" w:type="dxa"/>
            <w:tcBorders>
              <w:top w:val="single" w:sz="4" w:space="0" w:color="auto"/>
              <w:left w:val="single" w:sz="4" w:space="0" w:color="auto"/>
              <w:bottom w:val="single" w:sz="4" w:space="0" w:color="auto"/>
              <w:right w:val="single" w:sz="4" w:space="0" w:color="auto"/>
            </w:tcBorders>
            <w:shd w:val="clear" w:color="auto" w:fill="auto"/>
            <w:vAlign w:val="center"/>
          </w:tcPr>
          <w:p w:rsidR="006D64B5" w:rsidRPr="00A249BD" w:rsidRDefault="006D64B5" w:rsidP="00621A5C">
            <w:pPr>
              <w:widowControl/>
              <w:spacing w:line="300" w:lineRule="exact"/>
              <w:rPr>
                <w:rFonts w:ascii="仿宋_GB2312" w:eastAsia="仿宋_GB2312" w:hAnsi="宋体" w:cs="宋体"/>
                <w:kern w:val="0"/>
                <w:sz w:val="18"/>
                <w:szCs w:val="18"/>
              </w:rPr>
            </w:pPr>
          </w:p>
        </w:tc>
        <w:tc>
          <w:tcPr>
            <w:tcW w:w="2628" w:type="dxa"/>
            <w:tcBorders>
              <w:top w:val="single" w:sz="4" w:space="0" w:color="auto"/>
              <w:left w:val="single" w:sz="4" w:space="0" w:color="auto"/>
              <w:bottom w:val="single" w:sz="4" w:space="0" w:color="auto"/>
              <w:right w:val="single" w:sz="4" w:space="0" w:color="auto"/>
            </w:tcBorders>
            <w:shd w:val="clear" w:color="auto" w:fill="auto"/>
            <w:vAlign w:val="center"/>
          </w:tcPr>
          <w:p w:rsidR="006D64B5" w:rsidRDefault="006D64B5" w:rsidP="00621A5C">
            <w:pPr>
              <w:spacing w:line="240" w:lineRule="exact"/>
              <w:rPr>
                <w:rFonts w:ascii="仿宋_GB2312" w:eastAsia="仿宋_GB2312"/>
                <w:sz w:val="18"/>
                <w:szCs w:val="18"/>
              </w:rPr>
            </w:pPr>
            <w:r>
              <w:rPr>
                <w:rFonts w:ascii="仿宋_GB2312" w:eastAsia="仿宋_GB2312" w:hint="eastAsia"/>
                <w:sz w:val="18"/>
                <w:szCs w:val="18"/>
              </w:rPr>
              <w:t>四</w:t>
            </w:r>
            <w:r w:rsidRPr="008F03FB">
              <w:rPr>
                <w:rFonts w:ascii="仿宋_GB2312" w:eastAsia="仿宋_GB2312" w:hint="eastAsia"/>
                <w:sz w:val="18"/>
                <w:szCs w:val="18"/>
              </w:rPr>
              <w:t>、城乡社区支出</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6D64B5" w:rsidRPr="00BC3251" w:rsidRDefault="006D64B5" w:rsidP="00621A5C">
            <w:pPr>
              <w:widowControl/>
              <w:spacing w:line="300" w:lineRule="exact"/>
              <w:jc w:val="center"/>
              <w:rPr>
                <w:rFonts w:ascii="仿宋_GB2312" w:eastAsia="仿宋_GB2312"/>
                <w:sz w:val="18"/>
                <w:szCs w:val="18"/>
              </w:rPr>
            </w:pPr>
            <w:r w:rsidRPr="00BC3251">
              <w:rPr>
                <w:rFonts w:ascii="仿宋_GB2312" w:eastAsia="仿宋_GB2312" w:hint="eastAsia"/>
                <w:sz w:val="18"/>
                <w:szCs w:val="18"/>
              </w:rPr>
              <w:t>17</w:t>
            </w:r>
          </w:p>
        </w:tc>
        <w:tc>
          <w:tcPr>
            <w:tcW w:w="1090" w:type="dxa"/>
            <w:tcBorders>
              <w:top w:val="single" w:sz="4" w:space="0" w:color="auto"/>
              <w:left w:val="single" w:sz="4" w:space="0" w:color="auto"/>
              <w:bottom w:val="single" w:sz="4" w:space="0" w:color="auto"/>
              <w:right w:val="single" w:sz="4" w:space="0" w:color="auto"/>
            </w:tcBorders>
            <w:shd w:val="clear" w:color="auto" w:fill="auto"/>
            <w:vAlign w:val="center"/>
          </w:tcPr>
          <w:p w:rsidR="006D64B5" w:rsidRDefault="006D64B5" w:rsidP="00621A5C">
            <w:pPr>
              <w:spacing w:line="240" w:lineRule="exact"/>
              <w:rPr>
                <w:rFonts w:ascii="仿宋_GB2312" w:eastAsia="仿宋_GB2312"/>
                <w:sz w:val="18"/>
                <w:szCs w:val="18"/>
              </w:rPr>
            </w:pPr>
            <w:r w:rsidRPr="00A22101">
              <w:rPr>
                <w:rFonts w:ascii="仿宋_GB2312" w:eastAsia="仿宋_GB2312"/>
                <w:sz w:val="18"/>
                <w:szCs w:val="18"/>
              </w:rPr>
              <w:t>3225.36</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6D64B5" w:rsidRPr="00B922BD" w:rsidRDefault="006D64B5" w:rsidP="00621A5C">
            <w:pPr>
              <w:ind w:right="352"/>
              <w:rPr>
                <w:rFonts w:ascii="仿宋_GB2312" w:eastAsia="仿宋_GB2312"/>
                <w:sz w:val="18"/>
                <w:szCs w:val="18"/>
              </w:rPr>
            </w:pPr>
            <w:r w:rsidRPr="00B922BD">
              <w:rPr>
                <w:rFonts w:ascii="仿宋_GB2312" w:eastAsia="仿宋_GB2312" w:hint="eastAsia"/>
                <w:sz w:val="18"/>
                <w:szCs w:val="18"/>
              </w:rPr>
              <w:t>4.42</w:t>
            </w:r>
          </w:p>
        </w:tc>
        <w:tc>
          <w:tcPr>
            <w:tcW w:w="1418" w:type="dxa"/>
            <w:tcBorders>
              <w:top w:val="single" w:sz="4" w:space="0" w:color="auto"/>
              <w:left w:val="single" w:sz="4" w:space="0" w:color="auto"/>
              <w:bottom w:val="single" w:sz="4" w:space="0" w:color="auto"/>
            </w:tcBorders>
            <w:shd w:val="clear" w:color="auto" w:fill="auto"/>
            <w:vAlign w:val="center"/>
          </w:tcPr>
          <w:p w:rsidR="006D64B5" w:rsidRPr="00B922BD" w:rsidRDefault="006D64B5" w:rsidP="00621A5C">
            <w:pPr>
              <w:spacing w:line="240" w:lineRule="exact"/>
              <w:rPr>
                <w:rFonts w:ascii="仿宋_GB2312" w:eastAsia="仿宋_GB2312"/>
                <w:sz w:val="18"/>
                <w:szCs w:val="18"/>
              </w:rPr>
            </w:pPr>
            <w:r w:rsidRPr="00B922BD">
              <w:rPr>
                <w:rFonts w:ascii="仿宋_GB2312" w:eastAsia="仿宋_GB2312" w:hint="eastAsia"/>
                <w:sz w:val="18"/>
                <w:szCs w:val="18"/>
              </w:rPr>
              <w:t>3220.94</w:t>
            </w:r>
          </w:p>
        </w:tc>
        <w:tc>
          <w:tcPr>
            <w:tcW w:w="1559" w:type="dxa"/>
            <w:tcBorders>
              <w:top w:val="single" w:sz="4" w:space="0" w:color="auto"/>
              <w:left w:val="single" w:sz="4" w:space="0" w:color="auto"/>
              <w:bottom w:val="single" w:sz="4" w:space="0" w:color="auto"/>
            </w:tcBorders>
            <w:shd w:val="clear" w:color="auto" w:fill="auto"/>
          </w:tcPr>
          <w:p w:rsidR="006D64B5" w:rsidRPr="00A249BD" w:rsidRDefault="006D64B5" w:rsidP="00621A5C">
            <w:pPr>
              <w:widowControl/>
              <w:spacing w:line="300" w:lineRule="exact"/>
              <w:jc w:val="center"/>
              <w:rPr>
                <w:rFonts w:ascii="仿宋_GB2312" w:eastAsia="仿宋_GB2312" w:hAnsi="宋体" w:cs="宋体"/>
                <w:kern w:val="0"/>
                <w:sz w:val="18"/>
                <w:szCs w:val="18"/>
              </w:rPr>
            </w:pPr>
          </w:p>
        </w:tc>
      </w:tr>
      <w:tr w:rsidR="006D64B5" w:rsidTr="00621A5C">
        <w:trPr>
          <w:trHeight w:val="330"/>
          <w:jc w:val="center"/>
        </w:trPr>
        <w:tc>
          <w:tcPr>
            <w:tcW w:w="3022" w:type="dxa"/>
            <w:tcBorders>
              <w:top w:val="single" w:sz="4" w:space="0" w:color="auto"/>
              <w:bottom w:val="single" w:sz="4" w:space="0" w:color="auto"/>
              <w:right w:val="single" w:sz="4" w:space="0" w:color="auto"/>
            </w:tcBorders>
            <w:shd w:val="clear" w:color="auto" w:fill="auto"/>
            <w:vAlign w:val="center"/>
          </w:tcPr>
          <w:p w:rsidR="006D64B5" w:rsidRDefault="006D64B5" w:rsidP="00621A5C">
            <w:pPr>
              <w:widowControl/>
              <w:spacing w:line="300" w:lineRule="exact"/>
              <w:jc w:val="lef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6D64B5" w:rsidRDefault="006D64B5" w:rsidP="00621A5C">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5</w:t>
            </w:r>
          </w:p>
        </w:tc>
        <w:tc>
          <w:tcPr>
            <w:tcW w:w="1512" w:type="dxa"/>
            <w:tcBorders>
              <w:top w:val="single" w:sz="4" w:space="0" w:color="auto"/>
              <w:left w:val="single" w:sz="4" w:space="0" w:color="auto"/>
              <w:bottom w:val="single" w:sz="4" w:space="0" w:color="auto"/>
              <w:right w:val="single" w:sz="4" w:space="0" w:color="auto"/>
            </w:tcBorders>
            <w:shd w:val="clear" w:color="auto" w:fill="auto"/>
            <w:vAlign w:val="center"/>
          </w:tcPr>
          <w:p w:rsidR="006D64B5" w:rsidRPr="00A249BD" w:rsidRDefault="006D64B5" w:rsidP="00621A5C">
            <w:pPr>
              <w:widowControl/>
              <w:spacing w:line="300" w:lineRule="exact"/>
              <w:rPr>
                <w:rFonts w:ascii="仿宋_GB2312" w:eastAsia="仿宋_GB2312" w:hAnsi="宋体" w:cs="宋体"/>
                <w:kern w:val="0"/>
                <w:sz w:val="18"/>
                <w:szCs w:val="18"/>
              </w:rPr>
            </w:pPr>
          </w:p>
        </w:tc>
        <w:tc>
          <w:tcPr>
            <w:tcW w:w="2628" w:type="dxa"/>
            <w:tcBorders>
              <w:top w:val="single" w:sz="4" w:space="0" w:color="auto"/>
              <w:left w:val="single" w:sz="4" w:space="0" w:color="auto"/>
              <w:bottom w:val="single" w:sz="4" w:space="0" w:color="auto"/>
              <w:right w:val="single" w:sz="4" w:space="0" w:color="auto"/>
            </w:tcBorders>
            <w:shd w:val="clear" w:color="auto" w:fill="auto"/>
            <w:vAlign w:val="center"/>
          </w:tcPr>
          <w:p w:rsidR="006D64B5" w:rsidRDefault="006D64B5" w:rsidP="00621A5C">
            <w:pPr>
              <w:spacing w:line="240" w:lineRule="exact"/>
              <w:rPr>
                <w:rFonts w:ascii="仿宋_GB2312" w:eastAsia="仿宋_GB2312"/>
                <w:sz w:val="18"/>
                <w:szCs w:val="18"/>
              </w:rPr>
            </w:pPr>
            <w:r>
              <w:rPr>
                <w:rFonts w:ascii="仿宋_GB2312" w:eastAsia="仿宋_GB2312" w:hint="eastAsia"/>
                <w:sz w:val="18"/>
                <w:szCs w:val="18"/>
              </w:rPr>
              <w:t>五</w:t>
            </w:r>
            <w:r w:rsidRPr="008F03FB">
              <w:rPr>
                <w:rFonts w:ascii="仿宋_GB2312" w:eastAsia="仿宋_GB2312" w:hint="eastAsia"/>
                <w:sz w:val="18"/>
                <w:szCs w:val="18"/>
              </w:rPr>
              <w:t>、农林水支出</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6D64B5" w:rsidRPr="00B922BD" w:rsidRDefault="006D64B5" w:rsidP="00621A5C">
            <w:pPr>
              <w:widowControl/>
              <w:spacing w:line="300" w:lineRule="exact"/>
              <w:jc w:val="center"/>
              <w:rPr>
                <w:rFonts w:ascii="仿宋_GB2312" w:eastAsia="仿宋_GB2312" w:hAnsi="宋体" w:cs="宋体"/>
                <w:kern w:val="0"/>
                <w:sz w:val="20"/>
                <w:szCs w:val="20"/>
              </w:rPr>
            </w:pPr>
            <w:r w:rsidRPr="00B922BD">
              <w:rPr>
                <w:rFonts w:ascii="仿宋_GB2312" w:eastAsia="仿宋_GB2312" w:hAnsi="宋体" w:cs="宋体" w:hint="eastAsia"/>
                <w:kern w:val="0"/>
                <w:sz w:val="20"/>
                <w:szCs w:val="20"/>
              </w:rPr>
              <w:t>18</w:t>
            </w:r>
          </w:p>
        </w:tc>
        <w:tc>
          <w:tcPr>
            <w:tcW w:w="1090" w:type="dxa"/>
            <w:tcBorders>
              <w:top w:val="single" w:sz="4" w:space="0" w:color="auto"/>
              <w:left w:val="single" w:sz="4" w:space="0" w:color="auto"/>
              <w:bottom w:val="single" w:sz="4" w:space="0" w:color="auto"/>
              <w:right w:val="single" w:sz="4" w:space="0" w:color="auto"/>
            </w:tcBorders>
            <w:shd w:val="clear" w:color="auto" w:fill="auto"/>
            <w:vAlign w:val="center"/>
          </w:tcPr>
          <w:p w:rsidR="006D64B5" w:rsidRDefault="006D64B5" w:rsidP="00621A5C">
            <w:pPr>
              <w:spacing w:line="240" w:lineRule="exact"/>
              <w:rPr>
                <w:rFonts w:ascii="仿宋_GB2312" w:eastAsia="仿宋_GB2312"/>
                <w:sz w:val="18"/>
                <w:szCs w:val="18"/>
              </w:rPr>
            </w:pPr>
            <w:r w:rsidRPr="00A22101">
              <w:rPr>
                <w:rFonts w:ascii="仿宋_GB2312" w:eastAsia="仿宋_GB2312"/>
                <w:sz w:val="18"/>
                <w:szCs w:val="18"/>
              </w:rPr>
              <w:t>8715.94</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6D64B5" w:rsidRDefault="006D64B5" w:rsidP="00621A5C">
            <w:pPr>
              <w:spacing w:line="240" w:lineRule="exact"/>
              <w:rPr>
                <w:rFonts w:ascii="仿宋_GB2312" w:eastAsia="仿宋_GB2312"/>
                <w:sz w:val="18"/>
                <w:szCs w:val="18"/>
              </w:rPr>
            </w:pPr>
            <w:r w:rsidRPr="00A22101">
              <w:rPr>
                <w:rFonts w:ascii="仿宋_GB2312" w:eastAsia="仿宋_GB2312"/>
                <w:sz w:val="18"/>
                <w:szCs w:val="18"/>
              </w:rPr>
              <w:t>8715.94</w:t>
            </w:r>
          </w:p>
        </w:tc>
        <w:tc>
          <w:tcPr>
            <w:tcW w:w="1418" w:type="dxa"/>
            <w:tcBorders>
              <w:top w:val="single" w:sz="4" w:space="0" w:color="auto"/>
              <w:left w:val="single" w:sz="4" w:space="0" w:color="auto"/>
              <w:bottom w:val="single" w:sz="4" w:space="0" w:color="auto"/>
            </w:tcBorders>
            <w:shd w:val="clear" w:color="auto" w:fill="auto"/>
            <w:vAlign w:val="center"/>
          </w:tcPr>
          <w:p w:rsidR="006D64B5" w:rsidRPr="00B922BD" w:rsidRDefault="006D64B5" w:rsidP="00621A5C">
            <w:pPr>
              <w:spacing w:line="240" w:lineRule="exact"/>
              <w:rPr>
                <w:rFonts w:ascii="仿宋_GB2312" w:eastAsia="仿宋_GB2312"/>
                <w:sz w:val="18"/>
                <w:szCs w:val="18"/>
              </w:rPr>
            </w:pPr>
          </w:p>
        </w:tc>
        <w:tc>
          <w:tcPr>
            <w:tcW w:w="1559" w:type="dxa"/>
            <w:tcBorders>
              <w:top w:val="single" w:sz="4" w:space="0" w:color="auto"/>
              <w:left w:val="single" w:sz="4" w:space="0" w:color="auto"/>
              <w:bottom w:val="single" w:sz="4" w:space="0" w:color="auto"/>
            </w:tcBorders>
            <w:shd w:val="clear" w:color="auto" w:fill="auto"/>
          </w:tcPr>
          <w:p w:rsidR="006D64B5" w:rsidRPr="00A249BD" w:rsidRDefault="006D64B5" w:rsidP="00621A5C">
            <w:pPr>
              <w:widowControl/>
              <w:spacing w:line="300" w:lineRule="exact"/>
              <w:jc w:val="center"/>
              <w:rPr>
                <w:rFonts w:ascii="仿宋_GB2312" w:eastAsia="仿宋_GB2312" w:hAnsi="宋体" w:cs="宋体"/>
                <w:kern w:val="0"/>
                <w:sz w:val="18"/>
                <w:szCs w:val="18"/>
              </w:rPr>
            </w:pPr>
          </w:p>
        </w:tc>
      </w:tr>
      <w:tr w:rsidR="006D64B5" w:rsidTr="00621A5C">
        <w:trPr>
          <w:trHeight w:val="330"/>
          <w:jc w:val="center"/>
        </w:trPr>
        <w:tc>
          <w:tcPr>
            <w:tcW w:w="3022" w:type="dxa"/>
            <w:tcBorders>
              <w:top w:val="single" w:sz="4" w:space="0" w:color="auto"/>
              <w:bottom w:val="single" w:sz="4" w:space="0" w:color="auto"/>
              <w:right w:val="single" w:sz="4" w:space="0" w:color="auto"/>
            </w:tcBorders>
            <w:shd w:val="clear" w:color="auto" w:fill="auto"/>
            <w:vAlign w:val="center"/>
          </w:tcPr>
          <w:p w:rsidR="006D64B5" w:rsidRDefault="006D64B5" w:rsidP="00621A5C">
            <w:pPr>
              <w:widowControl/>
              <w:spacing w:line="300" w:lineRule="exact"/>
              <w:jc w:val="left"/>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6D64B5" w:rsidRDefault="006D64B5" w:rsidP="00621A5C">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6</w:t>
            </w:r>
          </w:p>
        </w:tc>
        <w:tc>
          <w:tcPr>
            <w:tcW w:w="1512" w:type="dxa"/>
            <w:tcBorders>
              <w:top w:val="single" w:sz="4" w:space="0" w:color="auto"/>
              <w:left w:val="single" w:sz="4" w:space="0" w:color="auto"/>
              <w:bottom w:val="single" w:sz="4" w:space="0" w:color="auto"/>
              <w:right w:val="single" w:sz="4" w:space="0" w:color="auto"/>
            </w:tcBorders>
            <w:shd w:val="clear" w:color="auto" w:fill="auto"/>
            <w:vAlign w:val="center"/>
          </w:tcPr>
          <w:p w:rsidR="006D64B5" w:rsidRPr="00A249BD" w:rsidRDefault="006D64B5" w:rsidP="00621A5C">
            <w:pPr>
              <w:widowControl/>
              <w:spacing w:line="300" w:lineRule="exact"/>
              <w:rPr>
                <w:rFonts w:ascii="仿宋_GB2312" w:eastAsia="仿宋_GB2312" w:hAnsi="宋体" w:cs="宋体"/>
                <w:kern w:val="0"/>
                <w:sz w:val="18"/>
                <w:szCs w:val="18"/>
              </w:rPr>
            </w:pPr>
          </w:p>
        </w:tc>
        <w:tc>
          <w:tcPr>
            <w:tcW w:w="2628" w:type="dxa"/>
            <w:tcBorders>
              <w:top w:val="single" w:sz="4" w:space="0" w:color="auto"/>
              <w:left w:val="single" w:sz="4" w:space="0" w:color="auto"/>
              <w:bottom w:val="single" w:sz="4" w:space="0" w:color="auto"/>
              <w:right w:val="single" w:sz="4" w:space="0" w:color="auto"/>
            </w:tcBorders>
            <w:shd w:val="clear" w:color="auto" w:fill="auto"/>
            <w:vAlign w:val="center"/>
          </w:tcPr>
          <w:p w:rsidR="006D64B5" w:rsidRDefault="006D64B5" w:rsidP="00621A5C">
            <w:pPr>
              <w:spacing w:line="240" w:lineRule="exact"/>
              <w:rPr>
                <w:rFonts w:ascii="仿宋_GB2312" w:eastAsia="仿宋_GB2312"/>
                <w:sz w:val="18"/>
                <w:szCs w:val="18"/>
              </w:rPr>
            </w:pP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6D64B5" w:rsidRPr="00B922BD" w:rsidRDefault="006D64B5" w:rsidP="00621A5C">
            <w:pPr>
              <w:widowControl/>
              <w:spacing w:line="300" w:lineRule="exact"/>
              <w:jc w:val="center"/>
              <w:rPr>
                <w:rFonts w:ascii="仿宋_GB2312" w:eastAsia="仿宋_GB2312" w:hAnsi="宋体" w:cs="宋体"/>
                <w:kern w:val="0"/>
                <w:sz w:val="20"/>
                <w:szCs w:val="20"/>
              </w:rPr>
            </w:pPr>
            <w:r w:rsidRPr="00B922BD">
              <w:rPr>
                <w:rFonts w:ascii="仿宋_GB2312" w:eastAsia="仿宋_GB2312" w:hAnsi="宋体" w:cs="宋体" w:hint="eastAsia"/>
                <w:kern w:val="0"/>
                <w:sz w:val="20"/>
                <w:szCs w:val="20"/>
              </w:rPr>
              <w:t>19</w:t>
            </w:r>
          </w:p>
        </w:tc>
        <w:tc>
          <w:tcPr>
            <w:tcW w:w="1090" w:type="dxa"/>
            <w:tcBorders>
              <w:top w:val="single" w:sz="4" w:space="0" w:color="auto"/>
              <w:left w:val="single" w:sz="4" w:space="0" w:color="auto"/>
              <w:bottom w:val="single" w:sz="4" w:space="0" w:color="auto"/>
              <w:right w:val="single" w:sz="4" w:space="0" w:color="auto"/>
            </w:tcBorders>
            <w:shd w:val="clear" w:color="auto" w:fill="auto"/>
            <w:vAlign w:val="center"/>
          </w:tcPr>
          <w:p w:rsidR="006D64B5" w:rsidRPr="00A249BD" w:rsidRDefault="006D64B5" w:rsidP="00621A5C">
            <w:pPr>
              <w:spacing w:line="240" w:lineRule="exact"/>
              <w:rPr>
                <w:rFonts w:ascii="仿宋_GB2312" w:eastAsia="仿宋_GB2312"/>
                <w:sz w:val="18"/>
                <w:szCs w:val="18"/>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6D64B5" w:rsidRPr="00A249BD" w:rsidRDefault="006D64B5" w:rsidP="00621A5C">
            <w:pPr>
              <w:spacing w:line="240" w:lineRule="exact"/>
              <w:rPr>
                <w:rFonts w:ascii="仿宋_GB2312" w:eastAsia="仿宋_GB2312"/>
                <w:sz w:val="18"/>
                <w:szCs w:val="18"/>
              </w:rPr>
            </w:pPr>
          </w:p>
        </w:tc>
        <w:tc>
          <w:tcPr>
            <w:tcW w:w="1418" w:type="dxa"/>
            <w:tcBorders>
              <w:top w:val="single" w:sz="4" w:space="0" w:color="auto"/>
              <w:left w:val="single" w:sz="4" w:space="0" w:color="auto"/>
              <w:bottom w:val="single" w:sz="4" w:space="0" w:color="auto"/>
            </w:tcBorders>
            <w:shd w:val="clear" w:color="auto" w:fill="auto"/>
            <w:vAlign w:val="center"/>
          </w:tcPr>
          <w:p w:rsidR="006D64B5" w:rsidRPr="00B922BD" w:rsidRDefault="006D64B5" w:rsidP="00621A5C">
            <w:pPr>
              <w:spacing w:line="240" w:lineRule="exact"/>
              <w:rPr>
                <w:rFonts w:ascii="仿宋_GB2312" w:eastAsia="仿宋_GB2312"/>
                <w:sz w:val="18"/>
                <w:szCs w:val="18"/>
              </w:rPr>
            </w:pPr>
          </w:p>
        </w:tc>
        <w:tc>
          <w:tcPr>
            <w:tcW w:w="1559" w:type="dxa"/>
            <w:tcBorders>
              <w:top w:val="single" w:sz="4" w:space="0" w:color="auto"/>
              <w:left w:val="single" w:sz="4" w:space="0" w:color="auto"/>
              <w:bottom w:val="single" w:sz="4" w:space="0" w:color="auto"/>
            </w:tcBorders>
            <w:shd w:val="clear" w:color="auto" w:fill="auto"/>
          </w:tcPr>
          <w:p w:rsidR="006D64B5" w:rsidRPr="00A249BD" w:rsidRDefault="006D64B5" w:rsidP="00621A5C">
            <w:pPr>
              <w:widowControl/>
              <w:spacing w:line="300" w:lineRule="exact"/>
              <w:jc w:val="center"/>
              <w:rPr>
                <w:rFonts w:ascii="仿宋_GB2312" w:eastAsia="仿宋_GB2312" w:hAnsi="宋体" w:cs="宋体"/>
                <w:kern w:val="0"/>
                <w:sz w:val="18"/>
                <w:szCs w:val="18"/>
              </w:rPr>
            </w:pPr>
          </w:p>
        </w:tc>
      </w:tr>
      <w:tr w:rsidR="006D64B5" w:rsidTr="00621A5C">
        <w:trPr>
          <w:trHeight w:val="330"/>
          <w:jc w:val="center"/>
        </w:trPr>
        <w:tc>
          <w:tcPr>
            <w:tcW w:w="3022" w:type="dxa"/>
            <w:tcBorders>
              <w:top w:val="single" w:sz="4" w:space="0" w:color="auto"/>
              <w:bottom w:val="single" w:sz="4" w:space="0" w:color="auto"/>
              <w:right w:val="single" w:sz="4" w:space="0" w:color="auto"/>
            </w:tcBorders>
            <w:shd w:val="clear" w:color="auto" w:fill="auto"/>
            <w:vAlign w:val="center"/>
          </w:tcPr>
          <w:p w:rsidR="006D64B5" w:rsidRDefault="006D64B5" w:rsidP="00621A5C">
            <w:pPr>
              <w:widowControl/>
              <w:spacing w:line="300" w:lineRule="exact"/>
              <w:jc w:val="center"/>
              <w:rPr>
                <w:rFonts w:ascii="仿宋_GB2312" w:eastAsia="仿宋_GB2312" w:hAnsi="宋体" w:cs="宋体"/>
                <w:bCs/>
                <w:kern w:val="0"/>
                <w:sz w:val="20"/>
                <w:szCs w:val="20"/>
              </w:rPr>
            </w:pPr>
            <w:r>
              <w:rPr>
                <w:rFonts w:ascii="仿宋_GB2312" w:eastAsia="仿宋_GB2312" w:hAnsi="宋体" w:cs="宋体" w:hint="eastAsia"/>
                <w:b/>
                <w:kern w:val="0"/>
                <w:sz w:val="20"/>
                <w:szCs w:val="20"/>
              </w:rPr>
              <w:t>本年收入合计</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6D64B5" w:rsidRDefault="006D64B5" w:rsidP="00621A5C">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7</w:t>
            </w:r>
          </w:p>
        </w:tc>
        <w:tc>
          <w:tcPr>
            <w:tcW w:w="1512" w:type="dxa"/>
            <w:tcBorders>
              <w:top w:val="single" w:sz="4" w:space="0" w:color="auto"/>
              <w:left w:val="single" w:sz="4" w:space="0" w:color="auto"/>
              <w:bottom w:val="single" w:sz="4" w:space="0" w:color="auto"/>
              <w:right w:val="single" w:sz="4" w:space="0" w:color="auto"/>
            </w:tcBorders>
            <w:shd w:val="clear" w:color="auto" w:fill="auto"/>
            <w:vAlign w:val="center"/>
          </w:tcPr>
          <w:p w:rsidR="006D64B5" w:rsidRPr="00A249BD" w:rsidRDefault="006D64B5" w:rsidP="00621A5C">
            <w:pPr>
              <w:widowControl/>
              <w:spacing w:line="300" w:lineRule="exact"/>
              <w:rPr>
                <w:rFonts w:ascii="仿宋_GB2312" w:eastAsia="仿宋_GB2312" w:hAnsi="宋体" w:cs="宋体"/>
                <w:kern w:val="0"/>
                <w:sz w:val="18"/>
                <w:szCs w:val="18"/>
              </w:rPr>
            </w:pPr>
            <w:r w:rsidRPr="00B922BD">
              <w:rPr>
                <w:rFonts w:ascii="仿宋_GB2312" w:eastAsia="仿宋_GB2312" w:hAnsi="宋体" w:cs="宋体"/>
                <w:kern w:val="0"/>
                <w:sz w:val="18"/>
                <w:szCs w:val="18"/>
              </w:rPr>
              <w:t>21,368.61</w:t>
            </w:r>
          </w:p>
        </w:tc>
        <w:tc>
          <w:tcPr>
            <w:tcW w:w="2628" w:type="dxa"/>
            <w:tcBorders>
              <w:top w:val="single" w:sz="4" w:space="0" w:color="auto"/>
              <w:left w:val="single" w:sz="4" w:space="0" w:color="auto"/>
              <w:bottom w:val="single" w:sz="4" w:space="0" w:color="auto"/>
              <w:right w:val="single" w:sz="4" w:space="0" w:color="auto"/>
            </w:tcBorders>
            <w:shd w:val="clear" w:color="auto" w:fill="auto"/>
            <w:vAlign w:val="center"/>
          </w:tcPr>
          <w:p w:rsidR="006D64B5" w:rsidRDefault="006D64B5" w:rsidP="00621A5C">
            <w:pPr>
              <w:spacing w:line="240" w:lineRule="exact"/>
              <w:rPr>
                <w:rFonts w:ascii="仿宋_GB2312" w:eastAsia="仿宋_GB2312"/>
                <w:sz w:val="18"/>
                <w:szCs w:val="18"/>
              </w:rPr>
            </w:pP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6D64B5" w:rsidRPr="00B922BD" w:rsidRDefault="006D64B5" w:rsidP="00621A5C">
            <w:pPr>
              <w:widowControl/>
              <w:spacing w:line="300" w:lineRule="exact"/>
              <w:jc w:val="center"/>
              <w:rPr>
                <w:rFonts w:ascii="仿宋_GB2312" w:eastAsia="仿宋_GB2312" w:hAnsi="宋体" w:cs="宋体"/>
                <w:kern w:val="0"/>
                <w:sz w:val="20"/>
                <w:szCs w:val="20"/>
              </w:rPr>
            </w:pPr>
            <w:r w:rsidRPr="00B922BD">
              <w:rPr>
                <w:rFonts w:ascii="仿宋_GB2312" w:eastAsia="仿宋_GB2312" w:hAnsi="宋体" w:cs="宋体" w:hint="eastAsia"/>
                <w:kern w:val="0"/>
                <w:sz w:val="20"/>
                <w:szCs w:val="20"/>
              </w:rPr>
              <w:t>20</w:t>
            </w:r>
          </w:p>
        </w:tc>
        <w:tc>
          <w:tcPr>
            <w:tcW w:w="1090" w:type="dxa"/>
            <w:tcBorders>
              <w:top w:val="single" w:sz="4" w:space="0" w:color="auto"/>
              <w:left w:val="single" w:sz="4" w:space="0" w:color="auto"/>
              <w:bottom w:val="single" w:sz="4" w:space="0" w:color="auto"/>
              <w:right w:val="single" w:sz="4" w:space="0" w:color="auto"/>
            </w:tcBorders>
            <w:shd w:val="clear" w:color="auto" w:fill="auto"/>
            <w:vAlign w:val="center"/>
          </w:tcPr>
          <w:p w:rsidR="006D64B5" w:rsidRPr="00B922BD" w:rsidRDefault="006D64B5" w:rsidP="00621A5C">
            <w:pPr>
              <w:spacing w:line="240" w:lineRule="exact"/>
              <w:rPr>
                <w:rFonts w:ascii="仿宋_GB2312" w:eastAsia="仿宋_GB2312"/>
                <w:sz w:val="18"/>
                <w:szCs w:val="18"/>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6D64B5" w:rsidRPr="00B922BD" w:rsidRDefault="006D64B5" w:rsidP="00621A5C">
            <w:pPr>
              <w:spacing w:line="240" w:lineRule="exact"/>
              <w:rPr>
                <w:rFonts w:ascii="仿宋_GB2312" w:eastAsia="仿宋_GB2312"/>
                <w:sz w:val="18"/>
                <w:szCs w:val="18"/>
              </w:rPr>
            </w:pPr>
          </w:p>
        </w:tc>
        <w:tc>
          <w:tcPr>
            <w:tcW w:w="1418" w:type="dxa"/>
            <w:tcBorders>
              <w:top w:val="single" w:sz="4" w:space="0" w:color="auto"/>
              <w:left w:val="single" w:sz="4" w:space="0" w:color="auto"/>
              <w:bottom w:val="single" w:sz="4" w:space="0" w:color="auto"/>
            </w:tcBorders>
            <w:shd w:val="clear" w:color="auto" w:fill="auto"/>
            <w:vAlign w:val="center"/>
          </w:tcPr>
          <w:p w:rsidR="006D64B5" w:rsidRPr="00B922BD" w:rsidRDefault="006D64B5" w:rsidP="00621A5C">
            <w:pPr>
              <w:spacing w:line="240" w:lineRule="exact"/>
              <w:rPr>
                <w:rFonts w:ascii="仿宋_GB2312" w:eastAsia="仿宋_GB2312"/>
                <w:sz w:val="18"/>
                <w:szCs w:val="18"/>
              </w:rPr>
            </w:pPr>
          </w:p>
        </w:tc>
        <w:tc>
          <w:tcPr>
            <w:tcW w:w="1559" w:type="dxa"/>
            <w:tcBorders>
              <w:top w:val="single" w:sz="4" w:space="0" w:color="auto"/>
              <w:left w:val="single" w:sz="4" w:space="0" w:color="auto"/>
              <w:bottom w:val="single" w:sz="4" w:space="0" w:color="auto"/>
            </w:tcBorders>
            <w:shd w:val="clear" w:color="auto" w:fill="auto"/>
          </w:tcPr>
          <w:p w:rsidR="006D64B5" w:rsidRPr="00A249BD" w:rsidRDefault="006D64B5" w:rsidP="00621A5C">
            <w:pPr>
              <w:widowControl/>
              <w:spacing w:line="300" w:lineRule="exact"/>
              <w:jc w:val="center"/>
              <w:rPr>
                <w:rFonts w:ascii="仿宋_GB2312" w:eastAsia="仿宋_GB2312" w:hAnsi="宋体" w:cs="宋体"/>
                <w:b/>
                <w:bCs/>
                <w:kern w:val="0"/>
                <w:sz w:val="18"/>
                <w:szCs w:val="18"/>
              </w:rPr>
            </w:pPr>
          </w:p>
        </w:tc>
      </w:tr>
      <w:tr w:rsidR="006D64B5" w:rsidTr="00621A5C">
        <w:trPr>
          <w:trHeight w:val="330"/>
          <w:jc w:val="center"/>
        </w:trPr>
        <w:tc>
          <w:tcPr>
            <w:tcW w:w="3022" w:type="dxa"/>
            <w:tcBorders>
              <w:top w:val="single" w:sz="4" w:space="0" w:color="auto"/>
              <w:bottom w:val="single" w:sz="4" w:space="0" w:color="auto"/>
              <w:right w:val="single" w:sz="4" w:space="0" w:color="auto"/>
            </w:tcBorders>
            <w:shd w:val="clear" w:color="auto" w:fill="auto"/>
            <w:vAlign w:val="center"/>
          </w:tcPr>
          <w:p w:rsidR="006D64B5" w:rsidRDefault="006D64B5" w:rsidP="00621A5C">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年初财政拨款结转和结余</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6D64B5" w:rsidRDefault="006D64B5" w:rsidP="00621A5C">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8</w:t>
            </w:r>
          </w:p>
        </w:tc>
        <w:tc>
          <w:tcPr>
            <w:tcW w:w="1512" w:type="dxa"/>
            <w:tcBorders>
              <w:top w:val="single" w:sz="4" w:space="0" w:color="auto"/>
              <w:left w:val="single" w:sz="4" w:space="0" w:color="auto"/>
              <w:bottom w:val="single" w:sz="4" w:space="0" w:color="auto"/>
              <w:right w:val="single" w:sz="4" w:space="0" w:color="auto"/>
            </w:tcBorders>
            <w:shd w:val="clear" w:color="auto" w:fill="auto"/>
            <w:vAlign w:val="center"/>
          </w:tcPr>
          <w:p w:rsidR="006D64B5" w:rsidRPr="00A249BD" w:rsidRDefault="006D64B5" w:rsidP="00621A5C">
            <w:pPr>
              <w:widowControl/>
              <w:spacing w:line="300" w:lineRule="exact"/>
              <w:rPr>
                <w:rFonts w:ascii="仿宋_GB2312" w:eastAsia="仿宋_GB2312" w:hAnsi="宋体" w:cs="宋体"/>
                <w:kern w:val="0"/>
                <w:sz w:val="18"/>
                <w:szCs w:val="18"/>
              </w:rPr>
            </w:pPr>
          </w:p>
        </w:tc>
        <w:tc>
          <w:tcPr>
            <w:tcW w:w="2628" w:type="dxa"/>
            <w:tcBorders>
              <w:top w:val="single" w:sz="4" w:space="0" w:color="auto"/>
              <w:left w:val="single" w:sz="4" w:space="0" w:color="auto"/>
              <w:bottom w:val="single" w:sz="4" w:space="0" w:color="auto"/>
              <w:right w:val="single" w:sz="4" w:space="0" w:color="auto"/>
            </w:tcBorders>
            <w:shd w:val="clear" w:color="auto" w:fill="auto"/>
            <w:vAlign w:val="center"/>
          </w:tcPr>
          <w:p w:rsidR="006D64B5" w:rsidRDefault="006D64B5" w:rsidP="00621A5C">
            <w:pPr>
              <w:spacing w:line="240" w:lineRule="exact"/>
              <w:rPr>
                <w:rFonts w:ascii="仿宋_GB2312" w:eastAsia="仿宋_GB2312"/>
                <w:sz w:val="18"/>
                <w:szCs w:val="18"/>
              </w:rPr>
            </w:pP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6D64B5" w:rsidRPr="00B922BD" w:rsidRDefault="006D64B5" w:rsidP="00621A5C">
            <w:pPr>
              <w:widowControl/>
              <w:spacing w:line="300" w:lineRule="exact"/>
              <w:jc w:val="center"/>
              <w:rPr>
                <w:rFonts w:ascii="仿宋_GB2312" w:eastAsia="仿宋_GB2312" w:hAnsi="宋体" w:cs="宋体"/>
                <w:kern w:val="0"/>
                <w:sz w:val="20"/>
                <w:szCs w:val="20"/>
              </w:rPr>
            </w:pPr>
            <w:r w:rsidRPr="00B922BD">
              <w:rPr>
                <w:rFonts w:ascii="仿宋_GB2312" w:eastAsia="仿宋_GB2312" w:hAnsi="宋体" w:cs="宋体" w:hint="eastAsia"/>
                <w:kern w:val="0"/>
                <w:sz w:val="20"/>
                <w:szCs w:val="20"/>
              </w:rPr>
              <w:t>21</w:t>
            </w:r>
          </w:p>
        </w:tc>
        <w:tc>
          <w:tcPr>
            <w:tcW w:w="1090" w:type="dxa"/>
            <w:tcBorders>
              <w:top w:val="single" w:sz="4" w:space="0" w:color="auto"/>
              <w:left w:val="single" w:sz="4" w:space="0" w:color="auto"/>
              <w:bottom w:val="single" w:sz="4" w:space="0" w:color="auto"/>
              <w:right w:val="single" w:sz="4" w:space="0" w:color="auto"/>
            </w:tcBorders>
            <w:shd w:val="clear" w:color="auto" w:fill="auto"/>
            <w:vAlign w:val="center"/>
          </w:tcPr>
          <w:p w:rsidR="006D64B5" w:rsidRPr="00A249BD" w:rsidRDefault="006D64B5" w:rsidP="00621A5C">
            <w:pPr>
              <w:spacing w:line="240" w:lineRule="exact"/>
              <w:rPr>
                <w:rFonts w:ascii="仿宋_GB2312" w:eastAsia="仿宋_GB2312"/>
                <w:sz w:val="18"/>
                <w:szCs w:val="18"/>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6D64B5" w:rsidRPr="00A249BD" w:rsidRDefault="006D64B5" w:rsidP="00621A5C">
            <w:pPr>
              <w:spacing w:line="240" w:lineRule="exact"/>
              <w:rPr>
                <w:rFonts w:ascii="仿宋_GB2312" w:eastAsia="仿宋_GB2312"/>
                <w:sz w:val="18"/>
                <w:szCs w:val="18"/>
              </w:rPr>
            </w:pPr>
          </w:p>
        </w:tc>
        <w:tc>
          <w:tcPr>
            <w:tcW w:w="1418" w:type="dxa"/>
            <w:tcBorders>
              <w:top w:val="single" w:sz="4" w:space="0" w:color="auto"/>
              <w:left w:val="single" w:sz="4" w:space="0" w:color="auto"/>
              <w:bottom w:val="single" w:sz="4" w:space="0" w:color="auto"/>
            </w:tcBorders>
            <w:shd w:val="clear" w:color="auto" w:fill="auto"/>
            <w:vAlign w:val="center"/>
          </w:tcPr>
          <w:p w:rsidR="006D64B5" w:rsidRPr="00B922BD" w:rsidRDefault="006D64B5" w:rsidP="00621A5C">
            <w:pPr>
              <w:spacing w:line="240" w:lineRule="exact"/>
              <w:rPr>
                <w:rFonts w:ascii="仿宋_GB2312" w:eastAsia="仿宋_GB2312"/>
                <w:sz w:val="18"/>
                <w:szCs w:val="18"/>
              </w:rPr>
            </w:pPr>
          </w:p>
        </w:tc>
        <w:tc>
          <w:tcPr>
            <w:tcW w:w="1559" w:type="dxa"/>
            <w:tcBorders>
              <w:top w:val="single" w:sz="4" w:space="0" w:color="auto"/>
              <w:left w:val="single" w:sz="4" w:space="0" w:color="auto"/>
              <w:bottom w:val="single" w:sz="4" w:space="0" w:color="auto"/>
            </w:tcBorders>
            <w:shd w:val="clear" w:color="auto" w:fill="auto"/>
          </w:tcPr>
          <w:p w:rsidR="006D64B5" w:rsidRPr="00A249BD" w:rsidRDefault="006D64B5" w:rsidP="00621A5C">
            <w:pPr>
              <w:widowControl/>
              <w:spacing w:line="300" w:lineRule="exact"/>
              <w:jc w:val="center"/>
              <w:rPr>
                <w:rFonts w:ascii="仿宋_GB2312" w:eastAsia="仿宋_GB2312" w:hAnsi="宋体" w:cs="宋体"/>
                <w:kern w:val="0"/>
                <w:sz w:val="18"/>
                <w:szCs w:val="18"/>
              </w:rPr>
            </w:pPr>
          </w:p>
        </w:tc>
      </w:tr>
      <w:tr w:rsidR="006D64B5" w:rsidTr="00621A5C">
        <w:trPr>
          <w:trHeight w:val="330"/>
          <w:jc w:val="center"/>
        </w:trPr>
        <w:tc>
          <w:tcPr>
            <w:tcW w:w="3022" w:type="dxa"/>
            <w:tcBorders>
              <w:top w:val="single" w:sz="4" w:space="0" w:color="auto"/>
              <w:bottom w:val="single" w:sz="4" w:space="0" w:color="auto"/>
              <w:right w:val="single" w:sz="4" w:space="0" w:color="auto"/>
            </w:tcBorders>
            <w:shd w:val="clear" w:color="auto" w:fill="auto"/>
            <w:vAlign w:val="center"/>
          </w:tcPr>
          <w:p w:rsidR="006D64B5" w:rsidRDefault="006D64B5" w:rsidP="00621A5C">
            <w:pPr>
              <w:widowControl/>
              <w:spacing w:line="300" w:lineRule="exact"/>
              <w:ind w:firstLineChars="200" w:firstLine="392"/>
              <w:rPr>
                <w:rFonts w:ascii="仿宋_GB2312" w:eastAsia="仿宋_GB2312" w:hAnsi="宋体" w:cs="宋体"/>
                <w:kern w:val="0"/>
                <w:sz w:val="20"/>
                <w:szCs w:val="20"/>
              </w:rPr>
            </w:pPr>
            <w:r>
              <w:rPr>
                <w:rFonts w:ascii="仿宋_GB2312" w:eastAsia="仿宋_GB2312" w:hAnsi="宋体" w:cs="宋体" w:hint="eastAsia"/>
                <w:kern w:val="0"/>
                <w:sz w:val="20"/>
                <w:szCs w:val="20"/>
              </w:rPr>
              <w:t>一般公共预算财政拨款</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6D64B5" w:rsidRDefault="006D64B5" w:rsidP="00621A5C">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9</w:t>
            </w:r>
          </w:p>
        </w:tc>
        <w:tc>
          <w:tcPr>
            <w:tcW w:w="1512" w:type="dxa"/>
            <w:tcBorders>
              <w:top w:val="single" w:sz="4" w:space="0" w:color="auto"/>
              <w:left w:val="single" w:sz="4" w:space="0" w:color="auto"/>
              <w:bottom w:val="single" w:sz="4" w:space="0" w:color="auto"/>
              <w:right w:val="single" w:sz="4" w:space="0" w:color="auto"/>
            </w:tcBorders>
            <w:shd w:val="clear" w:color="auto" w:fill="auto"/>
            <w:vAlign w:val="center"/>
          </w:tcPr>
          <w:p w:rsidR="006D64B5" w:rsidRPr="00A249BD" w:rsidRDefault="006D64B5" w:rsidP="00621A5C">
            <w:pPr>
              <w:widowControl/>
              <w:spacing w:line="300" w:lineRule="exact"/>
              <w:rPr>
                <w:rFonts w:ascii="仿宋_GB2312" w:eastAsia="仿宋_GB2312" w:hAnsi="宋体" w:cs="宋体"/>
                <w:kern w:val="0"/>
                <w:sz w:val="18"/>
                <w:szCs w:val="18"/>
              </w:rPr>
            </w:pPr>
          </w:p>
        </w:tc>
        <w:tc>
          <w:tcPr>
            <w:tcW w:w="2628" w:type="dxa"/>
            <w:tcBorders>
              <w:top w:val="single" w:sz="4" w:space="0" w:color="auto"/>
              <w:left w:val="single" w:sz="4" w:space="0" w:color="auto"/>
              <w:bottom w:val="single" w:sz="4" w:space="0" w:color="auto"/>
              <w:right w:val="single" w:sz="4" w:space="0" w:color="auto"/>
            </w:tcBorders>
            <w:shd w:val="clear" w:color="auto" w:fill="auto"/>
            <w:vAlign w:val="center"/>
          </w:tcPr>
          <w:p w:rsidR="006D64B5" w:rsidRDefault="006D64B5" w:rsidP="00621A5C">
            <w:pPr>
              <w:spacing w:line="240" w:lineRule="exact"/>
              <w:rPr>
                <w:rFonts w:ascii="仿宋_GB2312" w:eastAsia="仿宋_GB2312"/>
                <w:sz w:val="18"/>
                <w:szCs w:val="18"/>
              </w:rPr>
            </w:pP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6D64B5" w:rsidRPr="00B922BD" w:rsidRDefault="006D64B5" w:rsidP="00621A5C">
            <w:pPr>
              <w:widowControl/>
              <w:spacing w:line="300" w:lineRule="exact"/>
              <w:jc w:val="center"/>
              <w:rPr>
                <w:rFonts w:ascii="仿宋_GB2312" w:eastAsia="仿宋_GB2312" w:hAnsi="宋体" w:cs="宋体"/>
                <w:kern w:val="0"/>
                <w:sz w:val="20"/>
                <w:szCs w:val="20"/>
              </w:rPr>
            </w:pPr>
            <w:r w:rsidRPr="00B922BD">
              <w:rPr>
                <w:rFonts w:ascii="仿宋_GB2312" w:eastAsia="仿宋_GB2312" w:hAnsi="宋体" w:cs="宋体" w:hint="eastAsia"/>
                <w:kern w:val="0"/>
                <w:sz w:val="20"/>
                <w:szCs w:val="20"/>
              </w:rPr>
              <w:t>22</w:t>
            </w:r>
          </w:p>
        </w:tc>
        <w:tc>
          <w:tcPr>
            <w:tcW w:w="1090" w:type="dxa"/>
            <w:tcBorders>
              <w:top w:val="single" w:sz="4" w:space="0" w:color="auto"/>
              <w:left w:val="single" w:sz="4" w:space="0" w:color="auto"/>
              <w:bottom w:val="single" w:sz="4" w:space="0" w:color="auto"/>
              <w:right w:val="single" w:sz="4" w:space="0" w:color="auto"/>
            </w:tcBorders>
            <w:shd w:val="clear" w:color="auto" w:fill="auto"/>
            <w:vAlign w:val="center"/>
          </w:tcPr>
          <w:p w:rsidR="006D64B5" w:rsidRPr="00A249BD" w:rsidRDefault="006D64B5" w:rsidP="00621A5C">
            <w:pPr>
              <w:spacing w:line="240" w:lineRule="exact"/>
              <w:rPr>
                <w:rFonts w:ascii="仿宋_GB2312" w:eastAsia="仿宋_GB2312"/>
                <w:sz w:val="18"/>
                <w:szCs w:val="18"/>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6D64B5" w:rsidRPr="00A249BD" w:rsidRDefault="006D64B5" w:rsidP="00621A5C">
            <w:pPr>
              <w:spacing w:line="240" w:lineRule="exact"/>
              <w:rPr>
                <w:rFonts w:ascii="仿宋_GB2312" w:eastAsia="仿宋_GB2312"/>
                <w:sz w:val="18"/>
                <w:szCs w:val="18"/>
              </w:rPr>
            </w:pPr>
          </w:p>
        </w:tc>
        <w:tc>
          <w:tcPr>
            <w:tcW w:w="1418" w:type="dxa"/>
            <w:tcBorders>
              <w:top w:val="single" w:sz="4" w:space="0" w:color="auto"/>
              <w:left w:val="single" w:sz="4" w:space="0" w:color="auto"/>
              <w:bottom w:val="single" w:sz="4" w:space="0" w:color="auto"/>
            </w:tcBorders>
            <w:shd w:val="clear" w:color="auto" w:fill="auto"/>
            <w:vAlign w:val="center"/>
          </w:tcPr>
          <w:p w:rsidR="006D64B5" w:rsidRPr="00B922BD" w:rsidRDefault="006D64B5" w:rsidP="00621A5C">
            <w:pPr>
              <w:spacing w:line="240" w:lineRule="exact"/>
              <w:rPr>
                <w:rFonts w:ascii="仿宋_GB2312" w:eastAsia="仿宋_GB2312"/>
                <w:sz w:val="18"/>
                <w:szCs w:val="18"/>
              </w:rPr>
            </w:pPr>
          </w:p>
        </w:tc>
        <w:tc>
          <w:tcPr>
            <w:tcW w:w="1559" w:type="dxa"/>
            <w:tcBorders>
              <w:top w:val="single" w:sz="4" w:space="0" w:color="auto"/>
              <w:left w:val="single" w:sz="4" w:space="0" w:color="auto"/>
              <w:bottom w:val="single" w:sz="4" w:space="0" w:color="auto"/>
            </w:tcBorders>
            <w:shd w:val="clear" w:color="auto" w:fill="auto"/>
          </w:tcPr>
          <w:p w:rsidR="006D64B5" w:rsidRPr="00A249BD" w:rsidRDefault="006D64B5" w:rsidP="00621A5C">
            <w:pPr>
              <w:widowControl/>
              <w:spacing w:line="300" w:lineRule="exact"/>
              <w:jc w:val="center"/>
              <w:rPr>
                <w:rFonts w:ascii="仿宋_GB2312" w:eastAsia="仿宋_GB2312" w:hAnsi="宋体" w:cs="宋体"/>
                <w:kern w:val="0"/>
                <w:sz w:val="18"/>
                <w:szCs w:val="18"/>
              </w:rPr>
            </w:pPr>
          </w:p>
        </w:tc>
      </w:tr>
      <w:tr w:rsidR="006D64B5" w:rsidTr="00621A5C">
        <w:trPr>
          <w:trHeight w:val="330"/>
          <w:jc w:val="center"/>
        </w:trPr>
        <w:tc>
          <w:tcPr>
            <w:tcW w:w="3022" w:type="dxa"/>
            <w:tcBorders>
              <w:top w:val="single" w:sz="4" w:space="0" w:color="auto"/>
              <w:bottom w:val="single" w:sz="4" w:space="0" w:color="auto"/>
              <w:right w:val="single" w:sz="4" w:space="0" w:color="auto"/>
            </w:tcBorders>
            <w:shd w:val="clear" w:color="auto" w:fill="auto"/>
            <w:vAlign w:val="center"/>
          </w:tcPr>
          <w:p w:rsidR="006D64B5" w:rsidRDefault="006D64B5" w:rsidP="00621A5C">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政府性基金预算财政拨款</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6D64B5" w:rsidRDefault="006D64B5" w:rsidP="00621A5C">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10</w:t>
            </w:r>
          </w:p>
        </w:tc>
        <w:tc>
          <w:tcPr>
            <w:tcW w:w="1512" w:type="dxa"/>
            <w:tcBorders>
              <w:top w:val="single" w:sz="4" w:space="0" w:color="auto"/>
              <w:left w:val="single" w:sz="4" w:space="0" w:color="auto"/>
              <w:bottom w:val="single" w:sz="4" w:space="0" w:color="auto"/>
              <w:right w:val="single" w:sz="4" w:space="0" w:color="auto"/>
            </w:tcBorders>
            <w:shd w:val="clear" w:color="auto" w:fill="auto"/>
            <w:vAlign w:val="center"/>
          </w:tcPr>
          <w:p w:rsidR="006D64B5" w:rsidRPr="00A249BD" w:rsidRDefault="006D64B5" w:rsidP="00621A5C">
            <w:pPr>
              <w:widowControl/>
              <w:spacing w:line="300" w:lineRule="exact"/>
              <w:rPr>
                <w:rFonts w:ascii="仿宋_GB2312" w:eastAsia="仿宋_GB2312" w:hAnsi="宋体" w:cs="宋体"/>
                <w:kern w:val="0"/>
                <w:sz w:val="18"/>
                <w:szCs w:val="18"/>
              </w:rPr>
            </w:pPr>
          </w:p>
        </w:tc>
        <w:tc>
          <w:tcPr>
            <w:tcW w:w="2628" w:type="dxa"/>
            <w:tcBorders>
              <w:top w:val="single" w:sz="4" w:space="0" w:color="auto"/>
              <w:left w:val="single" w:sz="4" w:space="0" w:color="auto"/>
              <w:bottom w:val="single" w:sz="4" w:space="0" w:color="auto"/>
              <w:right w:val="single" w:sz="4" w:space="0" w:color="auto"/>
            </w:tcBorders>
            <w:shd w:val="clear" w:color="auto" w:fill="auto"/>
            <w:vAlign w:val="center"/>
          </w:tcPr>
          <w:p w:rsidR="006D64B5" w:rsidRDefault="006D64B5" w:rsidP="00621A5C">
            <w:pPr>
              <w:spacing w:line="240" w:lineRule="exact"/>
              <w:rPr>
                <w:rFonts w:ascii="仿宋_GB2312" w:eastAsia="仿宋_GB2312"/>
                <w:sz w:val="18"/>
                <w:szCs w:val="18"/>
              </w:rPr>
            </w:pP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6D64B5" w:rsidRPr="00B922BD" w:rsidRDefault="006D64B5" w:rsidP="00621A5C">
            <w:pPr>
              <w:widowControl/>
              <w:spacing w:line="300" w:lineRule="exact"/>
              <w:jc w:val="center"/>
              <w:rPr>
                <w:rFonts w:ascii="仿宋_GB2312" w:eastAsia="仿宋_GB2312" w:hAnsi="宋体" w:cs="宋体"/>
                <w:kern w:val="0"/>
                <w:sz w:val="20"/>
                <w:szCs w:val="20"/>
              </w:rPr>
            </w:pPr>
            <w:r w:rsidRPr="00B922BD">
              <w:rPr>
                <w:rFonts w:ascii="仿宋_GB2312" w:eastAsia="仿宋_GB2312" w:hAnsi="宋体" w:cs="宋体" w:hint="eastAsia"/>
                <w:kern w:val="0"/>
                <w:sz w:val="20"/>
                <w:szCs w:val="20"/>
              </w:rPr>
              <w:t>23</w:t>
            </w:r>
          </w:p>
        </w:tc>
        <w:tc>
          <w:tcPr>
            <w:tcW w:w="1090" w:type="dxa"/>
            <w:tcBorders>
              <w:top w:val="single" w:sz="4" w:space="0" w:color="auto"/>
              <w:left w:val="single" w:sz="4" w:space="0" w:color="auto"/>
              <w:bottom w:val="single" w:sz="4" w:space="0" w:color="auto"/>
              <w:right w:val="single" w:sz="4" w:space="0" w:color="auto"/>
            </w:tcBorders>
            <w:shd w:val="clear" w:color="auto" w:fill="auto"/>
            <w:vAlign w:val="center"/>
          </w:tcPr>
          <w:p w:rsidR="006D64B5" w:rsidRPr="00A249BD" w:rsidRDefault="006D64B5" w:rsidP="00621A5C">
            <w:pPr>
              <w:spacing w:line="240" w:lineRule="exact"/>
              <w:rPr>
                <w:rFonts w:ascii="仿宋_GB2312" w:eastAsia="仿宋_GB2312"/>
                <w:sz w:val="18"/>
                <w:szCs w:val="18"/>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6D64B5" w:rsidRPr="00A249BD" w:rsidRDefault="006D64B5" w:rsidP="00621A5C">
            <w:pPr>
              <w:spacing w:line="240" w:lineRule="exact"/>
              <w:rPr>
                <w:rFonts w:ascii="仿宋_GB2312" w:eastAsia="仿宋_GB2312"/>
                <w:sz w:val="18"/>
                <w:szCs w:val="18"/>
              </w:rPr>
            </w:pPr>
          </w:p>
        </w:tc>
        <w:tc>
          <w:tcPr>
            <w:tcW w:w="1418" w:type="dxa"/>
            <w:tcBorders>
              <w:top w:val="single" w:sz="4" w:space="0" w:color="auto"/>
              <w:left w:val="single" w:sz="4" w:space="0" w:color="auto"/>
              <w:bottom w:val="single" w:sz="4" w:space="0" w:color="auto"/>
            </w:tcBorders>
            <w:shd w:val="clear" w:color="auto" w:fill="auto"/>
            <w:vAlign w:val="center"/>
          </w:tcPr>
          <w:p w:rsidR="006D64B5" w:rsidRPr="00B922BD" w:rsidRDefault="006D64B5" w:rsidP="00621A5C">
            <w:pPr>
              <w:spacing w:line="240" w:lineRule="exact"/>
              <w:rPr>
                <w:rFonts w:ascii="仿宋_GB2312" w:eastAsia="仿宋_GB2312"/>
                <w:sz w:val="18"/>
                <w:szCs w:val="18"/>
              </w:rPr>
            </w:pPr>
          </w:p>
        </w:tc>
        <w:tc>
          <w:tcPr>
            <w:tcW w:w="1559" w:type="dxa"/>
            <w:tcBorders>
              <w:top w:val="single" w:sz="4" w:space="0" w:color="auto"/>
              <w:left w:val="single" w:sz="4" w:space="0" w:color="auto"/>
              <w:bottom w:val="single" w:sz="4" w:space="0" w:color="auto"/>
            </w:tcBorders>
            <w:shd w:val="clear" w:color="auto" w:fill="auto"/>
          </w:tcPr>
          <w:p w:rsidR="006D64B5" w:rsidRPr="00A249BD" w:rsidRDefault="006D64B5" w:rsidP="00621A5C">
            <w:pPr>
              <w:widowControl/>
              <w:spacing w:line="300" w:lineRule="exact"/>
              <w:jc w:val="center"/>
              <w:rPr>
                <w:rFonts w:ascii="仿宋_GB2312" w:eastAsia="仿宋_GB2312" w:hAnsi="宋体" w:cs="宋体"/>
                <w:kern w:val="0"/>
                <w:sz w:val="18"/>
                <w:szCs w:val="18"/>
              </w:rPr>
            </w:pPr>
          </w:p>
        </w:tc>
      </w:tr>
      <w:tr w:rsidR="006D64B5" w:rsidTr="00621A5C">
        <w:trPr>
          <w:trHeight w:val="330"/>
          <w:jc w:val="center"/>
        </w:trPr>
        <w:tc>
          <w:tcPr>
            <w:tcW w:w="3022" w:type="dxa"/>
            <w:tcBorders>
              <w:top w:val="single" w:sz="4" w:space="0" w:color="auto"/>
              <w:bottom w:val="single" w:sz="4" w:space="0" w:color="auto"/>
              <w:right w:val="single" w:sz="4" w:space="0" w:color="auto"/>
            </w:tcBorders>
            <w:shd w:val="clear" w:color="auto" w:fill="auto"/>
            <w:vAlign w:val="center"/>
          </w:tcPr>
          <w:p w:rsidR="006D64B5" w:rsidRDefault="006D64B5" w:rsidP="00621A5C">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 xml:space="preserve">  国有资本经营预算财政拨款</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6D64B5" w:rsidRDefault="006D64B5" w:rsidP="00621A5C">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11</w:t>
            </w:r>
          </w:p>
        </w:tc>
        <w:tc>
          <w:tcPr>
            <w:tcW w:w="1512" w:type="dxa"/>
            <w:tcBorders>
              <w:top w:val="single" w:sz="4" w:space="0" w:color="auto"/>
              <w:left w:val="single" w:sz="4" w:space="0" w:color="auto"/>
              <w:bottom w:val="single" w:sz="4" w:space="0" w:color="auto"/>
              <w:right w:val="single" w:sz="4" w:space="0" w:color="auto"/>
            </w:tcBorders>
            <w:shd w:val="clear" w:color="auto" w:fill="auto"/>
            <w:vAlign w:val="center"/>
          </w:tcPr>
          <w:p w:rsidR="006D64B5" w:rsidRPr="00A249BD" w:rsidRDefault="006D64B5" w:rsidP="00621A5C">
            <w:pPr>
              <w:widowControl/>
              <w:spacing w:line="300" w:lineRule="exact"/>
              <w:rPr>
                <w:rFonts w:ascii="仿宋_GB2312" w:eastAsia="仿宋_GB2312" w:hAnsi="宋体" w:cs="宋体"/>
                <w:kern w:val="0"/>
                <w:sz w:val="18"/>
                <w:szCs w:val="18"/>
              </w:rPr>
            </w:pPr>
          </w:p>
        </w:tc>
        <w:tc>
          <w:tcPr>
            <w:tcW w:w="2628" w:type="dxa"/>
            <w:tcBorders>
              <w:top w:val="single" w:sz="4" w:space="0" w:color="auto"/>
              <w:left w:val="single" w:sz="4" w:space="0" w:color="auto"/>
              <w:bottom w:val="single" w:sz="4" w:space="0" w:color="auto"/>
              <w:right w:val="single" w:sz="4" w:space="0" w:color="auto"/>
            </w:tcBorders>
            <w:shd w:val="clear" w:color="auto" w:fill="auto"/>
            <w:vAlign w:val="center"/>
          </w:tcPr>
          <w:p w:rsidR="006D64B5" w:rsidRDefault="006D64B5" w:rsidP="00621A5C">
            <w:pPr>
              <w:widowControl/>
              <w:spacing w:line="300" w:lineRule="exact"/>
              <w:jc w:val="center"/>
              <w:rPr>
                <w:rFonts w:ascii="仿宋_GB2312" w:eastAsia="仿宋_GB2312" w:hAnsi="宋体" w:cs="宋体"/>
                <w:bCs/>
                <w:kern w:val="0"/>
                <w:sz w:val="20"/>
                <w:szCs w:val="20"/>
              </w:rPr>
            </w:pPr>
            <w:r>
              <w:rPr>
                <w:rFonts w:ascii="仿宋_GB2312" w:eastAsia="仿宋_GB2312" w:hAnsi="宋体" w:cs="宋体" w:hint="eastAsia"/>
                <w:b/>
                <w:kern w:val="0"/>
                <w:sz w:val="20"/>
                <w:szCs w:val="20"/>
              </w:rPr>
              <w:t>本年支出合计</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6D64B5" w:rsidRPr="00B922BD" w:rsidRDefault="006D64B5" w:rsidP="00621A5C">
            <w:pPr>
              <w:widowControl/>
              <w:spacing w:line="300" w:lineRule="exact"/>
              <w:jc w:val="center"/>
              <w:rPr>
                <w:rFonts w:ascii="仿宋_GB2312" w:eastAsia="仿宋_GB2312" w:hAnsi="宋体" w:cs="宋体"/>
                <w:kern w:val="0"/>
                <w:sz w:val="20"/>
                <w:szCs w:val="20"/>
              </w:rPr>
            </w:pPr>
            <w:r w:rsidRPr="00B922BD">
              <w:rPr>
                <w:rFonts w:ascii="仿宋_GB2312" w:eastAsia="仿宋_GB2312" w:hAnsi="宋体" w:cs="宋体" w:hint="eastAsia"/>
                <w:kern w:val="0"/>
                <w:sz w:val="20"/>
                <w:szCs w:val="20"/>
              </w:rPr>
              <w:t>24</w:t>
            </w:r>
          </w:p>
        </w:tc>
        <w:tc>
          <w:tcPr>
            <w:tcW w:w="1090" w:type="dxa"/>
            <w:tcBorders>
              <w:top w:val="single" w:sz="4" w:space="0" w:color="auto"/>
              <w:left w:val="single" w:sz="4" w:space="0" w:color="auto"/>
              <w:bottom w:val="single" w:sz="4" w:space="0" w:color="auto"/>
              <w:right w:val="single" w:sz="4" w:space="0" w:color="auto"/>
            </w:tcBorders>
            <w:shd w:val="clear" w:color="auto" w:fill="auto"/>
            <w:vAlign w:val="center"/>
          </w:tcPr>
          <w:p w:rsidR="006D64B5" w:rsidRPr="00B922BD" w:rsidRDefault="006D64B5" w:rsidP="00621A5C">
            <w:pPr>
              <w:spacing w:line="240" w:lineRule="exact"/>
              <w:rPr>
                <w:rFonts w:ascii="仿宋_GB2312" w:eastAsia="仿宋_GB2312"/>
                <w:sz w:val="18"/>
                <w:szCs w:val="18"/>
              </w:rPr>
            </w:pPr>
            <w:r w:rsidRPr="00B922BD">
              <w:rPr>
                <w:rFonts w:ascii="仿宋_GB2312" w:eastAsia="仿宋_GB2312" w:hint="eastAsia"/>
                <w:sz w:val="18"/>
                <w:szCs w:val="18"/>
              </w:rPr>
              <w:t>21,368.61</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6D64B5" w:rsidRPr="00B922BD" w:rsidRDefault="006D64B5" w:rsidP="00621A5C">
            <w:pPr>
              <w:spacing w:line="240" w:lineRule="exact"/>
              <w:rPr>
                <w:rFonts w:ascii="仿宋_GB2312" w:eastAsia="仿宋_GB2312"/>
                <w:sz w:val="18"/>
                <w:szCs w:val="18"/>
              </w:rPr>
            </w:pPr>
            <w:r w:rsidRPr="00B922BD">
              <w:rPr>
                <w:rFonts w:ascii="仿宋_GB2312" w:eastAsia="仿宋_GB2312" w:hint="eastAsia"/>
                <w:sz w:val="18"/>
                <w:szCs w:val="18"/>
              </w:rPr>
              <w:t>18,147.67</w:t>
            </w:r>
          </w:p>
        </w:tc>
        <w:tc>
          <w:tcPr>
            <w:tcW w:w="1418" w:type="dxa"/>
            <w:tcBorders>
              <w:top w:val="single" w:sz="4" w:space="0" w:color="auto"/>
              <w:left w:val="single" w:sz="4" w:space="0" w:color="auto"/>
              <w:bottom w:val="single" w:sz="4" w:space="0" w:color="auto"/>
            </w:tcBorders>
            <w:shd w:val="clear" w:color="auto" w:fill="auto"/>
            <w:vAlign w:val="center"/>
          </w:tcPr>
          <w:p w:rsidR="006D64B5" w:rsidRPr="00B922BD" w:rsidRDefault="006D64B5" w:rsidP="00621A5C">
            <w:pPr>
              <w:spacing w:line="240" w:lineRule="exact"/>
              <w:rPr>
                <w:rFonts w:ascii="仿宋_GB2312" w:eastAsia="仿宋_GB2312"/>
                <w:sz w:val="18"/>
                <w:szCs w:val="18"/>
              </w:rPr>
            </w:pPr>
            <w:r w:rsidRPr="00B922BD">
              <w:rPr>
                <w:rFonts w:ascii="仿宋_GB2312" w:eastAsia="仿宋_GB2312" w:hint="eastAsia"/>
                <w:sz w:val="18"/>
                <w:szCs w:val="18"/>
              </w:rPr>
              <w:t>3,220.94</w:t>
            </w:r>
          </w:p>
        </w:tc>
        <w:tc>
          <w:tcPr>
            <w:tcW w:w="1559" w:type="dxa"/>
            <w:tcBorders>
              <w:top w:val="single" w:sz="4" w:space="0" w:color="auto"/>
              <w:left w:val="single" w:sz="4" w:space="0" w:color="auto"/>
              <w:bottom w:val="single" w:sz="4" w:space="0" w:color="auto"/>
            </w:tcBorders>
            <w:shd w:val="clear" w:color="auto" w:fill="auto"/>
          </w:tcPr>
          <w:p w:rsidR="006D64B5" w:rsidRPr="00A249BD" w:rsidRDefault="006D64B5" w:rsidP="00621A5C">
            <w:pPr>
              <w:widowControl/>
              <w:spacing w:line="300" w:lineRule="exact"/>
              <w:jc w:val="center"/>
              <w:rPr>
                <w:rFonts w:ascii="仿宋_GB2312" w:eastAsia="仿宋_GB2312" w:hAnsi="宋体" w:cs="宋体"/>
                <w:kern w:val="0"/>
                <w:sz w:val="18"/>
                <w:szCs w:val="18"/>
              </w:rPr>
            </w:pPr>
          </w:p>
        </w:tc>
      </w:tr>
      <w:tr w:rsidR="006D64B5" w:rsidTr="00621A5C">
        <w:trPr>
          <w:trHeight w:val="330"/>
          <w:jc w:val="center"/>
        </w:trPr>
        <w:tc>
          <w:tcPr>
            <w:tcW w:w="3022" w:type="dxa"/>
            <w:tcBorders>
              <w:top w:val="single" w:sz="4" w:space="0" w:color="auto"/>
              <w:bottom w:val="single" w:sz="4" w:space="0" w:color="auto"/>
              <w:right w:val="single" w:sz="4" w:space="0" w:color="auto"/>
            </w:tcBorders>
            <w:shd w:val="clear" w:color="auto" w:fill="auto"/>
            <w:vAlign w:val="center"/>
          </w:tcPr>
          <w:p w:rsidR="006D64B5" w:rsidRDefault="006D64B5" w:rsidP="00621A5C">
            <w:pPr>
              <w:widowControl/>
              <w:spacing w:line="300" w:lineRule="exact"/>
              <w:jc w:val="center"/>
              <w:rPr>
                <w:rFonts w:ascii="仿宋_GB2312" w:eastAsia="仿宋_GB2312" w:hAnsi="宋体" w:cs="宋体"/>
                <w:b/>
                <w:kern w:val="0"/>
                <w:sz w:val="20"/>
                <w:szCs w:val="20"/>
              </w:rPr>
            </w:pP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6D64B5" w:rsidRDefault="006D64B5" w:rsidP="00621A5C">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12</w:t>
            </w:r>
          </w:p>
        </w:tc>
        <w:tc>
          <w:tcPr>
            <w:tcW w:w="1512" w:type="dxa"/>
            <w:tcBorders>
              <w:top w:val="single" w:sz="4" w:space="0" w:color="auto"/>
              <w:left w:val="single" w:sz="4" w:space="0" w:color="auto"/>
              <w:bottom w:val="single" w:sz="4" w:space="0" w:color="auto"/>
              <w:right w:val="single" w:sz="4" w:space="0" w:color="auto"/>
            </w:tcBorders>
            <w:shd w:val="clear" w:color="auto" w:fill="auto"/>
            <w:vAlign w:val="center"/>
          </w:tcPr>
          <w:p w:rsidR="006D64B5" w:rsidRPr="00A249BD" w:rsidRDefault="006D64B5" w:rsidP="00621A5C">
            <w:pPr>
              <w:widowControl/>
              <w:spacing w:line="300" w:lineRule="exact"/>
              <w:rPr>
                <w:rFonts w:ascii="仿宋_GB2312" w:eastAsia="仿宋_GB2312" w:hAnsi="宋体" w:cs="宋体"/>
                <w:kern w:val="0"/>
                <w:sz w:val="18"/>
                <w:szCs w:val="18"/>
              </w:rPr>
            </w:pPr>
          </w:p>
        </w:tc>
        <w:tc>
          <w:tcPr>
            <w:tcW w:w="2628" w:type="dxa"/>
            <w:tcBorders>
              <w:top w:val="single" w:sz="4" w:space="0" w:color="auto"/>
              <w:left w:val="single" w:sz="4" w:space="0" w:color="auto"/>
              <w:bottom w:val="single" w:sz="4" w:space="0" w:color="auto"/>
              <w:right w:val="single" w:sz="4" w:space="0" w:color="auto"/>
            </w:tcBorders>
            <w:shd w:val="clear" w:color="auto" w:fill="auto"/>
            <w:vAlign w:val="center"/>
          </w:tcPr>
          <w:p w:rsidR="006D64B5" w:rsidRDefault="006D64B5" w:rsidP="00621A5C">
            <w:pPr>
              <w:widowControl/>
              <w:spacing w:line="300" w:lineRule="exact"/>
              <w:rPr>
                <w:rFonts w:ascii="仿宋_GB2312" w:eastAsia="仿宋_GB2312" w:hAnsi="宋体" w:cs="宋体"/>
                <w:kern w:val="0"/>
                <w:sz w:val="20"/>
                <w:szCs w:val="20"/>
              </w:rPr>
            </w:pPr>
            <w:r>
              <w:rPr>
                <w:rFonts w:ascii="仿宋_GB2312" w:eastAsia="仿宋_GB2312" w:hAnsi="宋体" w:cs="宋体" w:hint="eastAsia"/>
                <w:kern w:val="0"/>
                <w:sz w:val="20"/>
                <w:szCs w:val="20"/>
              </w:rPr>
              <w:t>年末财政拨款结转和结余</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6D64B5" w:rsidRPr="00B922BD" w:rsidRDefault="006D64B5" w:rsidP="00621A5C">
            <w:pPr>
              <w:widowControl/>
              <w:spacing w:line="300" w:lineRule="exact"/>
              <w:jc w:val="center"/>
              <w:rPr>
                <w:rFonts w:ascii="仿宋_GB2312" w:eastAsia="仿宋_GB2312" w:hAnsi="宋体" w:cs="宋体"/>
                <w:kern w:val="0"/>
                <w:sz w:val="20"/>
                <w:szCs w:val="20"/>
              </w:rPr>
            </w:pPr>
            <w:r w:rsidRPr="00B922BD">
              <w:rPr>
                <w:rFonts w:ascii="仿宋_GB2312" w:eastAsia="仿宋_GB2312" w:hAnsi="宋体" w:cs="宋体" w:hint="eastAsia"/>
                <w:kern w:val="0"/>
                <w:sz w:val="20"/>
                <w:szCs w:val="20"/>
              </w:rPr>
              <w:t>25</w:t>
            </w:r>
          </w:p>
        </w:tc>
        <w:tc>
          <w:tcPr>
            <w:tcW w:w="1090" w:type="dxa"/>
            <w:tcBorders>
              <w:top w:val="single" w:sz="4" w:space="0" w:color="auto"/>
              <w:left w:val="single" w:sz="4" w:space="0" w:color="auto"/>
              <w:bottom w:val="single" w:sz="4" w:space="0" w:color="auto"/>
              <w:right w:val="single" w:sz="4" w:space="0" w:color="auto"/>
            </w:tcBorders>
            <w:shd w:val="clear" w:color="auto" w:fill="auto"/>
            <w:vAlign w:val="center"/>
          </w:tcPr>
          <w:p w:rsidR="006D64B5" w:rsidRPr="00B922BD" w:rsidRDefault="006D64B5" w:rsidP="00621A5C">
            <w:pPr>
              <w:spacing w:line="240" w:lineRule="exact"/>
              <w:rPr>
                <w:rFonts w:ascii="仿宋_GB2312" w:eastAsia="仿宋_GB2312"/>
                <w:sz w:val="18"/>
                <w:szCs w:val="18"/>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6D64B5" w:rsidRPr="00B922BD" w:rsidRDefault="006D64B5" w:rsidP="00621A5C">
            <w:pPr>
              <w:spacing w:line="240" w:lineRule="exact"/>
              <w:rPr>
                <w:rFonts w:ascii="仿宋_GB2312" w:eastAsia="仿宋_GB2312"/>
                <w:sz w:val="18"/>
                <w:szCs w:val="18"/>
              </w:rPr>
            </w:pPr>
          </w:p>
        </w:tc>
        <w:tc>
          <w:tcPr>
            <w:tcW w:w="1418" w:type="dxa"/>
            <w:tcBorders>
              <w:top w:val="single" w:sz="4" w:space="0" w:color="auto"/>
              <w:left w:val="single" w:sz="4" w:space="0" w:color="auto"/>
              <w:bottom w:val="single" w:sz="4" w:space="0" w:color="auto"/>
            </w:tcBorders>
            <w:shd w:val="clear" w:color="auto" w:fill="auto"/>
            <w:vAlign w:val="center"/>
          </w:tcPr>
          <w:p w:rsidR="006D64B5" w:rsidRPr="00B922BD" w:rsidRDefault="006D64B5" w:rsidP="00621A5C">
            <w:pPr>
              <w:spacing w:line="240" w:lineRule="exact"/>
              <w:rPr>
                <w:rFonts w:ascii="仿宋_GB2312" w:eastAsia="仿宋_GB2312"/>
                <w:sz w:val="18"/>
                <w:szCs w:val="18"/>
              </w:rPr>
            </w:pPr>
          </w:p>
        </w:tc>
        <w:tc>
          <w:tcPr>
            <w:tcW w:w="1559" w:type="dxa"/>
            <w:tcBorders>
              <w:top w:val="single" w:sz="4" w:space="0" w:color="auto"/>
              <w:left w:val="single" w:sz="4" w:space="0" w:color="auto"/>
              <w:bottom w:val="single" w:sz="4" w:space="0" w:color="auto"/>
            </w:tcBorders>
            <w:shd w:val="clear" w:color="auto" w:fill="auto"/>
          </w:tcPr>
          <w:p w:rsidR="006D64B5" w:rsidRPr="00A249BD" w:rsidRDefault="006D64B5" w:rsidP="00621A5C">
            <w:pPr>
              <w:widowControl/>
              <w:spacing w:line="300" w:lineRule="exact"/>
              <w:jc w:val="center"/>
              <w:rPr>
                <w:rFonts w:ascii="仿宋_GB2312" w:eastAsia="仿宋_GB2312" w:hAnsi="宋体" w:cs="宋体"/>
                <w:b/>
                <w:bCs/>
                <w:kern w:val="0"/>
                <w:sz w:val="18"/>
                <w:szCs w:val="18"/>
              </w:rPr>
            </w:pPr>
          </w:p>
        </w:tc>
      </w:tr>
      <w:tr w:rsidR="006D64B5" w:rsidTr="00621A5C">
        <w:trPr>
          <w:trHeight w:val="330"/>
          <w:jc w:val="center"/>
        </w:trPr>
        <w:tc>
          <w:tcPr>
            <w:tcW w:w="3022" w:type="dxa"/>
            <w:tcBorders>
              <w:top w:val="single" w:sz="4" w:space="0" w:color="auto"/>
              <w:bottom w:val="single" w:sz="4" w:space="0" w:color="auto"/>
              <w:right w:val="single" w:sz="4" w:space="0" w:color="auto"/>
            </w:tcBorders>
            <w:shd w:val="clear" w:color="auto" w:fill="auto"/>
            <w:vAlign w:val="center"/>
          </w:tcPr>
          <w:p w:rsidR="006D64B5" w:rsidRDefault="006D64B5" w:rsidP="00621A5C">
            <w:pPr>
              <w:widowControl/>
              <w:spacing w:line="300" w:lineRule="exact"/>
              <w:jc w:val="center"/>
              <w:rPr>
                <w:rFonts w:ascii="仿宋_GB2312" w:eastAsia="仿宋_GB2312" w:hAnsi="宋体" w:cs="宋体"/>
                <w:bCs/>
                <w:kern w:val="0"/>
                <w:sz w:val="20"/>
                <w:szCs w:val="20"/>
              </w:rPr>
            </w:pPr>
            <w:r>
              <w:rPr>
                <w:rFonts w:ascii="仿宋_GB2312" w:eastAsia="仿宋_GB2312" w:hAnsi="宋体" w:cs="宋体" w:hint="eastAsia"/>
                <w:b/>
                <w:kern w:val="0"/>
                <w:sz w:val="20"/>
                <w:szCs w:val="20"/>
              </w:rPr>
              <w:t>总计</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6D64B5" w:rsidRDefault="006D64B5" w:rsidP="00621A5C">
            <w:pPr>
              <w:widowControl/>
              <w:spacing w:line="300" w:lineRule="exact"/>
              <w:jc w:val="center"/>
              <w:rPr>
                <w:rFonts w:ascii="仿宋_GB2312" w:eastAsia="仿宋_GB2312" w:hAnsi="宋体" w:cs="宋体"/>
                <w:kern w:val="0"/>
                <w:sz w:val="20"/>
                <w:szCs w:val="20"/>
              </w:rPr>
            </w:pPr>
            <w:r>
              <w:rPr>
                <w:rFonts w:ascii="仿宋_GB2312" w:eastAsia="仿宋_GB2312" w:hAnsi="宋体" w:cs="宋体" w:hint="eastAsia"/>
                <w:kern w:val="0"/>
                <w:sz w:val="20"/>
                <w:szCs w:val="20"/>
              </w:rPr>
              <w:t>13</w:t>
            </w:r>
          </w:p>
        </w:tc>
        <w:tc>
          <w:tcPr>
            <w:tcW w:w="1512" w:type="dxa"/>
            <w:tcBorders>
              <w:top w:val="single" w:sz="4" w:space="0" w:color="auto"/>
              <w:left w:val="single" w:sz="4" w:space="0" w:color="auto"/>
              <w:bottom w:val="single" w:sz="4" w:space="0" w:color="auto"/>
              <w:right w:val="single" w:sz="4" w:space="0" w:color="auto"/>
            </w:tcBorders>
            <w:shd w:val="clear" w:color="auto" w:fill="auto"/>
            <w:vAlign w:val="center"/>
          </w:tcPr>
          <w:p w:rsidR="006D64B5" w:rsidRPr="00A249BD" w:rsidRDefault="006D64B5" w:rsidP="00621A5C">
            <w:pPr>
              <w:widowControl/>
              <w:spacing w:line="300" w:lineRule="exact"/>
              <w:rPr>
                <w:rFonts w:ascii="仿宋_GB2312" w:eastAsia="仿宋_GB2312" w:hAnsi="宋体" w:cs="宋体"/>
                <w:kern w:val="0"/>
                <w:sz w:val="18"/>
                <w:szCs w:val="18"/>
              </w:rPr>
            </w:pPr>
            <w:r w:rsidRPr="00B922BD">
              <w:rPr>
                <w:rFonts w:ascii="仿宋_GB2312" w:eastAsia="仿宋_GB2312" w:hAnsi="宋体" w:cs="宋体"/>
                <w:kern w:val="0"/>
                <w:sz w:val="18"/>
                <w:szCs w:val="18"/>
              </w:rPr>
              <w:t>21,368.61</w:t>
            </w:r>
          </w:p>
        </w:tc>
        <w:tc>
          <w:tcPr>
            <w:tcW w:w="2628" w:type="dxa"/>
            <w:tcBorders>
              <w:top w:val="single" w:sz="4" w:space="0" w:color="auto"/>
              <w:left w:val="single" w:sz="4" w:space="0" w:color="auto"/>
              <w:bottom w:val="single" w:sz="4" w:space="0" w:color="auto"/>
              <w:right w:val="single" w:sz="4" w:space="0" w:color="auto"/>
            </w:tcBorders>
            <w:shd w:val="clear" w:color="auto" w:fill="auto"/>
            <w:vAlign w:val="center"/>
          </w:tcPr>
          <w:p w:rsidR="006D64B5" w:rsidRDefault="006D64B5" w:rsidP="00621A5C">
            <w:pPr>
              <w:widowControl/>
              <w:spacing w:line="300" w:lineRule="exact"/>
              <w:jc w:val="center"/>
              <w:rPr>
                <w:rFonts w:ascii="仿宋_GB2312" w:eastAsia="仿宋_GB2312" w:hAnsi="宋体" w:cs="宋体"/>
                <w:bCs/>
                <w:kern w:val="0"/>
                <w:sz w:val="20"/>
                <w:szCs w:val="20"/>
              </w:rPr>
            </w:pPr>
            <w:r>
              <w:rPr>
                <w:rFonts w:ascii="仿宋_GB2312" w:eastAsia="仿宋_GB2312" w:hAnsi="宋体" w:cs="宋体" w:hint="eastAsia"/>
                <w:b/>
                <w:kern w:val="0"/>
                <w:sz w:val="20"/>
                <w:szCs w:val="20"/>
              </w:rPr>
              <w:t>总计</w:t>
            </w:r>
          </w:p>
        </w:tc>
        <w:tc>
          <w:tcPr>
            <w:tcW w:w="540" w:type="dxa"/>
            <w:tcBorders>
              <w:top w:val="single" w:sz="4" w:space="0" w:color="auto"/>
              <w:left w:val="single" w:sz="4" w:space="0" w:color="auto"/>
              <w:bottom w:val="single" w:sz="4" w:space="0" w:color="auto"/>
              <w:right w:val="single" w:sz="4" w:space="0" w:color="auto"/>
            </w:tcBorders>
            <w:shd w:val="clear" w:color="auto" w:fill="auto"/>
            <w:vAlign w:val="center"/>
          </w:tcPr>
          <w:p w:rsidR="006D64B5" w:rsidRPr="00B922BD" w:rsidRDefault="006D64B5" w:rsidP="00621A5C">
            <w:pPr>
              <w:widowControl/>
              <w:spacing w:line="300" w:lineRule="exact"/>
              <w:jc w:val="center"/>
              <w:rPr>
                <w:rFonts w:ascii="仿宋_GB2312" w:eastAsia="仿宋_GB2312" w:hAnsi="宋体" w:cs="宋体"/>
                <w:kern w:val="0"/>
                <w:sz w:val="20"/>
                <w:szCs w:val="20"/>
              </w:rPr>
            </w:pPr>
            <w:r w:rsidRPr="00B922BD">
              <w:rPr>
                <w:rFonts w:ascii="仿宋_GB2312" w:eastAsia="仿宋_GB2312" w:hAnsi="宋体" w:cs="宋体" w:hint="eastAsia"/>
                <w:kern w:val="0"/>
                <w:sz w:val="20"/>
                <w:szCs w:val="20"/>
              </w:rPr>
              <w:t>26</w:t>
            </w:r>
          </w:p>
        </w:tc>
        <w:tc>
          <w:tcPr>
            <w:tcW w:w="1090" w:type="dxa"/>
            <w:tcBorders>
              <w:top w:val="single" w:sz="4" w:space="0" w:color="auto"/>
              <w:left w:val="single" w:sz="4" w:space="0" w:color="auto"/>
              <w:bottom w:val="single" w:sz="4" w:space="0" w:color="auto"/>
              <w:right w:val="single" w:sz="4" w:space="0" w:color="auto"/>
            </w:tcBorders>
            <w:shd w:val="clear" w:color="auto" w:fill="auto"/>
            <w:vAlign w:val="center"/>
          </w:tcPr>
          <w:p w:rsidR="006D64B5" w:rsidRPr="00B922BD" w:rsidRDefault="006D64B5" w:rsidP="00621A5C">
            <w:pPr>
              <w:spacing w:line="240" w:lineRule="exact"/>
              <w:rPr>
                <w:rFonts w:ascii="仿宋_GB2312" w:eastAsia="仿宋_GB2312"/>
                <w:sz w:val="18"/>
                <w:szCs w:val="18"/>
              </w:rPr>
            </w:pPr>
            <w:r w:rsidRPr="00B922BD">
              <w:rPr>
                <w:rFonts w:ascii="仿宋_GB2312" w:eastAsia="仿宋_GB2312" w:hint="eastAsia"/>
                <w:sz w:val="18"/>
                <w:szCs w:val="18"/>
              </w:rPr>
              <w:t>21,368.61</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rsidR="006D64B5" w:rsidRPr="00B922BD" w:rsidRDefault="006D64B5" w:rsidP="00621A5C">
            <w:pPr>
              <w:spacing w:line="240" w:lineRule="exact"/>
              <w:rPr>
                <w:rFonts w:ascii="仿宋_GB2312" w:eastAsia="仿宋_GB2312"/>
                <w:sz w:val="18"/>
                <w:szCs w:val="18"/>
              </w:rPr>
            </w:pPr>
            <w:r w:rsidRPr="00B922BD">
              <w:rPr>
                <w:rFonts w:ascii="仿宋_GB2312" w:eastAsia="仿宋_GB2312" w:hint="eastAsia"/>
                <w:sz w:val="18"/>
                <w:szCs w:val="18"/>
              </w:rPr>
              <w:t>18,147.67</w:t>
            </w:r>
          </w:p>
        </w:tc>
        <w:tc>
          <w:tcPr>
            <w:tcW w:w="1418" w:type="dxa"/>
            <w:tcBorders>
              <w:top w:val="single" w:sz="4" w:space="0" w:color="auto"/>
              <w:left w:val="single" w:sz="4" w:space="0" w:color="auto"/>
              <w:bottom w:val="single" w:sz="4" w:space="0" w:color="auto"/>
            </w:tcBorders>
            <w:shd w:val="clear" w:color="auto" w:fill="auto"/>
            <w:vAlign w:val="center"/>
          </w:tcPr>
          <w:p w:rsidR="006D64B5" w:rsidRPr="00B922BD" w:rsidRDefault="006D64B5" w:rsidP="00621A5C">
            <w:pPr>
              <w:spacing w:line="240" w:lineRule="exact"/>
              <w:rPr>
                <w:rFonts w:ascii="仿宋_GB2312" w:eastAsia="仿宋_GB2312"/>
                <w:sz w:val="18"/>
                <w:szCs w:val="18"/>
              </w:rPr>
            </w:pPr>
            <w:r w:rsidRPr="00B922BD">
              <w:rPr>
                <w:rFonts w:ascii="仿宋_GB2312" w:eastAsia="仿宋_GB2312" w:hint="eastAsia"/>
                <w:sz w:val="18"/>
                <w:szCs w:val="18"/>
              </w:rPr>
              <w:t>3,220.94</w:t>
            </w:r>
          </w:p>
        </w:tc>
        <w:tc>
          <w:tcPr>
            <w:tcW w:w="1559" w:type="dxa"/>
            <w:tcBorders>
              <w:top w:val="single" w:sz="4" w:space="0" w:color="auto"/>
              <w:left w:val="single" w:sz="4" w:space="0" w:color="auto"/>
              <w:bottom w:val="single" w:sz="4" w:space="0" w:color="auto"/>
            </w:tcBorders>
            <w:shd w:val="clear" w:color="auto" w:fill="auto"/>
          </w:tcPr>
          <w:p w:rsidR="006D64B5" w:rsidRPr="00A249BD" w:rsidRDefault="006D64B5" w:rsidP="00621A5C">
            <w:pPr>
              <w:widowControl/>
              <w:spacing w:line="300" w:lineRule="exact"/>
              <w:jc w:val="center"/>
              <w:rPr>
                <w:rFonts w:ascii="仿宋_GB2312" w:eastAsia="仿宋_GB2312" w:hAnsi="宋体" w:cs="宋体"/>
                <w:kern w:val="0"/>
                <w:sz w:val="18"/>
                <w:szCs w:val="18"/>
              </w:rPr>
            </w:pPr>
          </w:p>
        </w:tc>
      </w:tr>
    </w:tbl>
    <w:p w:rsidR="006D64B5" w:rsidRDefault="006D64B5" w:rsidP="006D64B5">
      <w:pPr>
        <w:rPr>
          <w:rFonts w:ascii="仿宋_GB2312" w:eastAsia="仿宋_GB2312" w:hAnsi="宋体"/>
          <w:sz w:val="22"/>
          <w:szCs w:val="22"/>
        </w:rPr>
        <w:sectPr w:rsidR="006D64B5" w:rsidSect="00574881">
          <w:pgSz w:w="16838" w:h="11906" w:orient="landscape"/>
          <w:pgMar w:top="1531" w:right="1701" w:bottom="1531" w:left="1701" w:header="0" w:footer="1418" w:gutter="0"/>
          <w:cols w:space="720"/>
          <w:docGrid w:type="linesAndChars" w:linePitch="610" w:charSpace="-849"/>
        </w:sectPr>
      </w:pPr>
      <w:r>
        <w:rPr>
          <w:rFonts w:ascii="仿宋_GB2312" w:eastAsia="仿宋_GB2312" w:hAnsi="宋体" w:hint="eastAsia"/>
          <w:sz w:val="22"/>
          <w:szCs w:val="22"/>
        </w:rPr>
        <w:t>注：本表反映部门本年度一般公共预算财政拨款、政府性基金预算财政拨款和国有资本经营预算财政拨款的总收支和年末结转结余情况。</w:t>
      </w:r>
    </w:p>
    <w:p w:rsidR="006D64B5" w:rsidRDefault="006D64B5" w:rsidP="006D64B5">
      <w:pPr>
        <w:jc w:val="center"/>
        <w:rPr>
          <w:rFonts w:ascii="方正小标宋简体" w:eastAsia="方正小标宋简体"/>
          <w:sz w:val="44"/>
          <w:szCs w:val="44"/>
        </w:rPr>
      </w:pPr>
      <w:r>
        <w:rPr>
          <w:rFonts w:ascii="方正小标宋简体" w:eastAsia="方正小标宋简体" w:hint="eastAsia"/>
          <w:sz w:val="44"/>
          <w:szCs w:val="44"/>
        </w:rPr>
        <w:lastRenderedPageBreak/>
        <w:t>一般公共预算财政拨款支出决算表</w:t>
      </w:r>
    </w:p>
    <w:p w:rsidR="006D64B5" w:rsidRDefault="006D64B5" w:rsidP="006D64B5">
      <w:pPr>
        <w:spacing w:line="400" w:lineRule="exact"/>
        <w:jc w:val="right"/>
        <w:rPr>
          <w:rFonts w:ascii="楷体_GB2312" w:eastAsia="楷体_GB2312"/>
          <w:sz w:val="28"/>
          <w:szCs w:val="28"/>
        </w:rPr>
      </w:pPr>
      <w:r>
        <w:rPr>
          <w:rFonts w:ascii="楷体_GB2312" w:eastAsia="楷体_GB2312" w:hint="eastAsia"/>
          <w:sz w:val="28"/>
          <w:szCs w:val="28"/>
        </w:rPr>
        <w:t>公开05表</w:t>
      </w:r>
    </w:p>
    <w:p w:rsidR="006D64B5" w:rsidRDefault="006D64B5" w:rsidP="006D64B5">
      <w:pPr>
        <w:wordWrap w:val="0"/>
        <w:spacing w:line="400" w:lineRule="exact"/>
        <w:ind w:firstLineChars="50" w:firstLine="138"/>
        <w:jc w:val="right"/>
        <w:rPr>
          <w:rFonts w:ascii="楷体_GB2312" w:eastAsia="楷体_GB2312"/>
          <w:sz w:val="28"/>
          <w:szCs w:val="28"/>
        </w:rPr>
      </w:pPr>
      <w:r>
        <w:rPr>
          <w:rFonts w:ascii="楷体_GB2312" w:eastAsia="楷体_GB2312" w:hint="eastAsia"/>
          <w:sz w:val="28"/>
          <w:szCs w:val="28"/>
        </w:rPr>
        <w:t xml:space="preserve">部门：  </w:t>
      </w:r>
      <w:r w:rsidRPr="00003C7E">
        <w:rPr>
          <w:rFonts w:ascii="楷体_GB2312" w:eastAsia="楷体_GB2312" w:hint="eastAsia"/>
          <w:sz w:val="28"/>
          <w:szCs w:val="28"/>
        </w:rPr>
        <w:t>青岛市即墨区移风店镇人民政府</w:t>
      </w:r>
      <w:r>
        <w:rPr>
          <w:rFonts w:ascii="楷体_GB2312" w:eastAsia="楷体_GB2312" w:hint="eastAsia"/>
          <w:sz w:val="28"/>
          <w:szCs w:val="28"/>
        </w:rPr>
        <w:t xml:space="preserve">                     </w:t>
      </w:r>
      <w:r>
        <w:rPr>
          <w:rFonts w:ascii="楷体_GB2312" w:eastAsia="楷体_GB2312"/>
          <w:sz w:val="28"/>
          <w:szCs w:val="28"/>
        </w:rPr>
        <w:t xml:space="preserve">  </w:t>
      </w:r>
      <w:r>
        <w:rPr>
          <w:rFonts w:ascii="楷体_GB2312" w:eastAsia="楷体_GB2312" w:hint="eastAsia"/>
          <w:sz w:val="28"/>
          <w:szCs w:val="28"/>
        </w:rPr>
        <w:t xml:space="preserve">                 金额单位：万元</w:t>
      </w:r>
    </w:p>
    <w:tbl>
      <w:tblPr>
        <w:tblW w:w="0" w:type="auto"/>
        <w:jc w:val="center"/>
        <w:tblLayout w:type="fixed"/>
        <w:tblLook w:val="0000"/>
      </w:tblPr>
      <w:tblGrid>
        <w:gridCol w:w="1701"/>
        <w:gridCol w:w="3670"/>
        <w:gridCol w:w="2534"/>
        <w:gridCol w:w="3227"/>
        <w:gridCol w:w="2520"/>
      </w:tblGrid>
      <w:tr w:rsidR="006D64B5" w:rsidTr="00621A5C">
        <w:trPr>
          <w:trHeight w:val="428"/>
          <w:jc w:val="center"/>
        </w:trPr>
        <w:tc>
          <w:tcPr>
            <w:tcW w:w="5371" w:type="dxa"/>
            <w:gridSpan w:val="2"/>
            <w:tcBorders>
              <w:top w:val="single" w:sz="4" w:space="0" w:color="auto"/>
              <w:left w:val="single" w:sz="4" w:space="0" w:color="auto"/>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项       目</w:t>
            </w:r>
          </w:p>
        </w:tc>
        <w:tc>
          <w:tcPr>
            <w:tcW w:w="8281" w:type="dxa"/>
            <w:gridSpan w:val="3"/>
            <w:tcBorders>
              <w:top w:val="single" w:sz="4" w:space="0" w:color="auto"/>
              <w:left w:val="single" w:sz="4" w:space="0" w:color="auto"/>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本年支出</w:t>
            </w:r>
          </w:p>
        </w:tc>
      </w:tr>
      <w:tr w:rsidR="006D64B5" w:rsidTr="00621A5C">
        <w:trPr>
          <w:trHeight w:hRule="exact" w:val="675"/>
          <w:jc w:val="center"/>
        </w:trPr>
        <w:tc>
          <w:tcPr>
            <w:tcW w:w="1701" w:type="dxa"/>
            <w:tcBorders>
              <w:top w:val="single" w:sz="4" w:space="0" w:color="auto"/>
              <w:left w:val="single" w:sz="4" w:space="0" w:color="auto"/>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功能分类</w:t>
            </w:r>
          </w:p>
          <w:p w:rsidR="006D64B5" w:rsidRDefault="006D64B5" w:rsidP="00621A5C">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科目编码</w:t>
            </w:r>
          </w:p>
        </w:tc>
        <w:tc>
          <w:tcPr>
            <w:tcW w:w="3670" w:type="dxa"/>
            <w:tcBorders>
              <w:top w:val="single" w:sz="4" w:space="0" w:color="auto"/>
              <w:left w:val="single" w:sz="4" w:space="0" w:color="auto"/>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科目名称</w:t>
            </w:r>
          </w:p>
        </w:tc>
        <w:tc>
          <w:tcPr>
            <w:tcW w:w="2534" w:type="dxa"/>
            <w:tcBorders>
              <w:top w:val="single" w:sz="4" w:space="0" w:color="auto"/>
              <w:left w:val="single" w:sz="4" w:space="0" w:color="auto"/>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小计</w:t>
            </w:r>
          </w:p>
        </w:tc>
        <w:tc>
          <w:tcPr>
            <w:tcW w:w="3227" w:type="dxa"/>
            <w:tcBorders>
              <w:top w:val="single" w:sz="4" w:space="0" w:color="auto"/>
              <w:left w:val="single" w:sz="4" w:space="0" w:color="auto"/>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基本支出</w:t>
            </w:r>
          </w:p>
        </w:tc>
        <w:tc>
          <w:tcPr>
            <w:tcW w:w="2520" w:type="dxa"/>
            <w:tcBorders>
              <w:top w:val="single" w:sz="4" w:space="0" w:color="auto"/>
              <w:left w:val="single" w:sz="4" w:space="0" w:color="auto"/>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项目支出</w:t>
            </w:r>
          </w:p>
        </w:tc>
      </w:tr>
      <w:tr w:rsidR="006D64B5" w:rsidTr="00621A5C">
        <w:trPr>
          <w:trHeight w:hRule="exact" w:val="454"/>
          <w:jc w:val="center"/>
        </w:trPr>
        <w:tc>
          <w:tcPr>
            <w:tcW w:w="5371" w:type="dxa"/>
            <w:gridSpan w:val="2"/>
            <w:tcBorders>
              <w:top w:val="single" w:sz="4" w:space="0" w:color="auto"/>
              <w:left w:val="single" w:sz="4" w:space="0" w:color="auto"/>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栏  次</w:t>
            </w:r>
          </w:p>
        </w:tc>
        <w:tc>
          <w:tcPr>
            <w:tcW w:w="2534"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1</w:t>
            </w:r>
          </w:p>
        </w:tc>
        <w:tc>
          <w:tcPr>
            <w:tcW w:w="3227"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2</w:t>
            </w:r>
          </w:p>
        </w:tc>
        <w:tc>
          <w:tcPr>
            <w:tcW w:w="2520"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3</w:t>
            </w:r>
          </w:p>
        </w:tc>
      </w:tr>
      <w:tr w:rsidR="006D64B5" w:rsidTr="00621A5C">
        <w:trPr>
          <w:trHeight w:hRule="exact" w:val="454"/>
          <w:jc w:val="center"/>
        </w:trPr>
        <w:tc>
          <w:tcPr>
            <w:tcW w:w="5371" w:type="dxa"/>
            <w:gridSpan w:val="2"/>
            <w:tcBorders>
              <w:top w:val="single" w:sz="4" w:space="0" w:color="auto"/>
              <w:left w:val="single" w:sz="4" w:space="0" w:color="auto"/>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合  计</w:t>
            </w:r>
          </w:p>
        </w:tc>
        <w:tc>
          <w:tcPr>
            <w:tcW w:w="2534" w:type="dxa"/>
            <w:tcBorders>
              <w:top w:val="nil"/>
              <w:left w:val="nil"/>
              <w:bottom w:val="single" w:sz="4" w:space="0" w:color="auto"/>
              <w:right w:val="single" w:sz="4" w:space="0" w:color="auto"/>
            </w:tcBorders>
            <w:vAlign w:val="center"/>
          </w:tcPr>
          <w:p w:rsidR="006D64B5" w:rsidRPr="00BA147A" w:rsidRDefault="006D64B5" w:rsidP="00621A5C">
            <w:pPr>
              <w:widowControl/>
              <w:spacing w:line="300" w:lineRule="exact"/>
              <w:jc w:val="right"/>
              <w:rPr>
                <w:rFonts w:ascii="仿宋_GB2312" w:eastAsia="仿宋_GB2312" w:hAnsi="宋体" w:cs="宋体"/>
                <w:kern w:val="0"/>
                <w:sz w:val="20"/>
                <w:szCs w:val="20"/>
              </w:rPr>
            </w:pPr>
            <w:r w:rsidRPr="00BA147A">
              <w:rPr>
                <w:rFonts w:ascii="仿宋_GB2312" w:eastAsia="仿宋_GB2312" w:hAnsi="宋体" w:cs="宋体" w:hint="eastAsia"/>
                <w:kern w:val="0"/>
                <w:sz w:val="20"/>
                <w:szCs w:val="20"/>
              </w:rPr>
              <w:t>18,147.67</w:t>
            </w:r>
          </w:p>
        </w:tc>
        <w:tc>
          <w:tcPr>
            <w:tcW w:w="3227" w:type="dxa"/>
            <w:tcBorders>
              <w:top w:val="nil"/>
              <w:left w:val="nil"/>
              <w:bottom w:val="single" w:sz="4" w:space="0" w:color="auto"/>
              <w:right w:val="single" w:sz="4" w:space="0" w:color="auto"/>
            </w:tcBorders>
            <w:vAlign w:val="center"/>
          </w:tcPr>
          <w:p w:rsidR="006D64B5" w:rsidRPr="00BA147A" w:rsidRDefault="006D64B5" w:rsidP="00621A5C">
            <w:pPr>
              <w:widowControl/>
              <w:spacing w:line="300" w:lineRule="exact"/>
              <w:jc w:val="right"/>
              <w:rPr>
                <w:rFonts w:ascii="仿宋_GB2312" w:eastAsia="仿宋_GB2312" w:hAnsi="宋体" w:cs="宋体"/>
                <w:kern w:val="0"/>
                <w:sz w:val="20"/>
                <w:szCs w:val="20"/>
              </w:rPr>
            </w:pPr>
            <w:r w:rsidRPr="00BA147A">
              <w:rPr>
                <w:rFonts w:ascii="仿宋_GB2312" w:eastAsia="仿宋_GB2312" w:hAnsi="宋体" w:cs="宋体" w:hint="eastAsia"/>
                <w:kern w:val="0"/>
                <w:sz w:val="20"/>
                <w:szCs w:val="20"/>
              </w:rPr>
              <w:t>5,349.19</w:t>
            </w:r>
          </w:p>
        </w:tc>
        <w:tc>
          <w:tcPr>
            <w:tcW w:w="2520" w:type="dxa"/>
            <w:tcBorders>
              <w:top w:val="nil"/>
              <w:left w:val="nil"/>
              <w:bottom w:val="single" w:sz="4" w:space="0" w:color="auto"/>
              <w:right w:val="single" w:sz="4" w:space="0" w:color="auto"/>
            </w:tcBorders>
            <w:vAlign w:val="center"/>
          </w:tcPr>
          <w:p w:rsidR="006D64B5" w:rsidRPr="00BA147A" w:rsidRDefault="006D64B5" w:rsidP="00621A5C">
            <w:pPr>
              <w:widowControl/>
              <w:spacing w:line="300" w:lineRule="exact"/>
              <w:jc w:val="right"/>
              <w:rPr>
                <w:rFonts w:ascii="仿宋_GB2312" w:eastAsia="仿宋_GB2312" w:hAnsi="宋体" w:cs="宋体"/>
                <w:kern w:val="0"/>
                <w:sz w:val="20"/>
                <w:szCs w:val="20"/>
              </w:rPr>
            </w:pPr>
            <w:r w:rsidRPr="00BA147A">
              <w:rPr>
                <w:rFonts w:ascii="仿宋_GB2312" w:eastAsia="仿宋_GB2312" w:hAnsi="宋体" w:cs="宋体" w:hint="eastAsia"/>
                <w:kern w:val="0"/>
                <w:sz w:val="20"/>
                <w:szCs w:val="20"/>
              </w:rPr>
              <w:t>12,798.48</w:t>
            </w:r>
          </w:p>
        </w:tc>
      </w:tr>
      <w:tr w:rsidR="006D64B5" w:rsidTr="00621A5C">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6D64B5" w:rsidRPr="00BA147A" w:rsidRDefault="006D64B5" w:rsidP="00621A5C">
            <w:pPr>
              <w:widowControl/>
              <w:spacing w:line="300" w:lineRule="exact"/>
              <w:rPr>
                <w:rFonts w:ascii="仿宋_GB2312" w:eastAsia="仿宋_GB2312" w:hAnsi="宋体" w:cs="宋体"/>
                <w:kern w:val="0"/>
                <w:sz w:val="20"/>
                <w:szCs w:val="20"/>
              </w:rPr>
            </w:pPr>
            <w:r w:rsidRPr="00BA147A">
              <w:rPr>
                <w:rFonts w:ascii="仿宋_GB2312" w:eastAsia="仿宋_GB2312" w:hAnsi="宋体" w:cs="宋体" w:hint="eastAsia"/>
                <w:kern w:val="0"/>
                <w:sz w:val="20"/>
                <w:szCs w:val="20"/>
              </w:rPr>
              <w:t>201</w:t>
            </w:r>
          </w:p>
        </w:tc>
        <w:tc>
          <w:tcPr>
            <w:tcW w:w="3670" w:type="dxa"/>
            <w:tcBorders>
              <w:top w:val="nil"/>
              <w:left w:val="nil"/>
              <w:bottom w:val="single" w:sz="4" w:space="0" w:color="auto"/>
              <w:right w:val="single" w:sz="4" w:space="0" w:color="auto"/>
            </w:tcBorders>
            <w:vAlign w:val="center"/>
          </w:tcPr>
          <w:p w:rsidR="006D64B5" w:rsidRPr="00BA147A" w:rsidRDefault="006D64B5" w:rsidP="00621A5C">
            <w:pPr>
              <w:widowControl/>
              <w:spacing w:line="300" w:lineRule="exact"/>
              <w:rPr>
                <w:rFonts w:ascii="仿宋_GB2312" w:eastAsia="仿宋_GB2312" w:hAnsi="宋体" w:cs="宋体"/>
                <w:kern w:val="0"/>
                <w:sz w:val="20"/>
                <w:szCs w:val="20"/>
              </w:rPr>
            </w:pPr>
            <w:r w:rsidRPr="00BA147A">
              <w:rPr>
                <w:rFonts w:ascii="仿宋_GB2312" w:eastAsia="仿宋_GB2312" w:hAnsi="宋体" w:cs="宋体" w:hint="eastAsia"/>
                <w:kern w:val="0"/>
                <w:sz w:val="20"/>
                <w:szCs w:val="20"/>
              </w:rPr>
              <w:t>一般公共服务支出</w:t>
            </w:r>
          </w:p>
        </w:tc>
        <w:tc>
          <w:tcPr>
            <w:tcW w:w="2534" w:type="dxa"/>
            <w:tcBorders>
              <w:top w:val="nil"/>
              <w:left w:val="nil"/>
              <w:bottom w:val="single" w:sz="4" w:space="0" w:color="auto"/>
              <w:right w:val="single" w:sz="4" w:space="0" w:color="auto"/>
            </w:tcBorders>
            <w:vAlign w:val="center"/>
          </w:tcPr>
          <w:p w:rsidR="006D64B5" w:rsidRPr="00BA147A" w:rsidRDefault="006D64B5" w:rsidP="00621A5C">
            <w:pPr>
              <w:widowControl/>
              <w:spacing w:line="300" w:lineRule="exact"/>
              <w:jc w:val="right"/>
              <w:rPr>
                <w:rFonts w:ascii="仿宋_GB2312" w:eastAsia="仿宋_GB2312" w:hAnsi="宋体" w:cs="宋体"/>
                <w:kern w:val="0"/>
                <w:sz w:val="20"/>
                <w:szCs w:val="20"/>
              </w:rPr>
            </w:pPr>
            <w:r w:rsidRPr="00BA147A">
              <w:rPr>
                <w:rFonts w:ascii="仿宋_GB2312" w:eastAsia="仿宋_GB2312" w:hAnsi="宋体" w:cs="宋体" w:hint="eastAsia"/>
                <w:kern w:val="0"/>
                <w:sz w:val="20"/>
                <w:szCs w:val="20"/>
              </w:rPr>
              <w:t>3,662.18</w:t>
            </w:r>
          </w:p>
        </w:tc>
        <w:tc>
          <w:tcPr>
            <w:tcW w:w="3227" w:type="dxa"/>
            <w:tcBorders>
              <w:top w:val="nil"/>
              <w:left w:val="nil"/>
              <w:bottom w:val="single" w:sz="4" w:space="0" w:color="auto"/>
              <w:right w:val="single" w:sz="4" w:space="0" w:color="auto"/>
            </w:tcBorders>
            <w:vAlign w:val="center"/>
          </w:tcPr>
          <w:p w:rsidR="006D64B5" w:rsidRPr="00BA147A" w:rsidRDefault="006D64B5" w:rsidP="00621A5C">
            <w:pPr>
              <w:widowControl/>
              <w:spacing w:line="300" w:lineRule="exact"/>
              <w:jc w:val="right"/>
              <w:rPr>
                <w:rFonts w:ascii="仿宋_GB2312" w:eastAsia="仿宋_GB2312" w:hAnsi="宋体" w:cs="宋体"/>
                <w:kern w:val="0"/>
                <w:sz w:val="20"/>
                <w:szCs w:val="20"/>
              </w:rPr>
            </w:pPr>
            <w:r w:rsidRPr="00BA147A">
              <w:rPr>
                <w:rFonts w:ascii="仿宋_GB2312" w:eastAsia="仿宋_GB2312" w:hAnsi="宋体" w:cs="宋体" w:hint="eastAsia"/>
                <w:kern w:val="0"/>
                <w:sz w:val="20"/>
                <w:szCs w:val="20"/>
              </w:rPr>
              <w:t>3,662.18</w:t>
            </w:r>
          </w:p>
        </w:tc>
        <w:tc>
          <w:tcPr>
            <w:tcW w:w="2520" w:type="dxa"/>
            <w:tcBorders>
              <w:top w:val="nil"/>
              <w:left w:val="nil"/>
              <w:bottom w:val="single" w:sz="4" w:space="0" w:color="auto"/>
              <w:right w:val="single" w:sz="4" w:space="0" w:color="auto"/>
            </w:tcBorders>
            <w:vAlign w:val="center"/>
          </w:tcPr>
          <w:p w:rsidR="006D64B5" w:rsidRPr="00BA147A" w:rsidRDefault="006D64B5" w:rsidP="00621A5C">
            <w:pPr>
              <w:widowControl/>
              <w:spacing w:line="300" w:lineRule="exact"/>
              <w:jc w:val="right"/>
              <w:rPr>
                <w:rFonts w:ascii="仿宋_GB2312" w:eastAsia="仿宋_GB2312" w:hAnsi="宋体" w:cs="宋体"/>
                <w:kern w:val="0"/>
                <w:sz w:val="20"/>
                <w:szCs w:val="20"/>
              </w:rPr>
            </w:pPr>
            <w:r w:rsidRPr="00BA147A">
              <w:rPr>
                <w:rFonts w:ascii="仿宋_GB2312" w:eastAsia="仿宋_GB2312" w:hAnsi="宋体" w:cs="宋体" w:hint="eastAsia"/>
                <w:kern w:val="0"/>
                <w:sz w:val="20"/>
                <w:szCs w:val="20"/>
              </w:rPr>
              <w:t xml:space="preserve">　</w:t>
            </w:r>
          </w:p>
        </w:tc>
      </w:tr>
      <w:tr w:rsidR="006D64B5" w:rsidTr="00621A5C">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6D64B5" w:rsidRPr="00BA147A" w:rsidRDefault="006D64B5" w:rsidP="00621A5C">
            <w:pPr>
              <w:widowControl/>
              <w:spacing w:line="300" w:lineRule="exact"/>
              <w:rPr>
                <w:rFonts w:ascii="仿宋_GB2312" w:eastAsia="仿宋_GB2312" w:hAnsi="宋体" w:cs="宋体"/>
                <w:kern w:val="0"/>
                <w:sz w:val="20"/>
                <w:szCs w:val="20"/>
              </w:rPr>
            </w:pPr>
            <w:r w:rsidRPr="00BA147A">
              <w:rPr>
                <w:rFonts w:ascii="仿宋_GB2312" w:eastAsia="仿宋_GB2312" w:hAnsi="宋体" w:cs="宋体" w:hint="eastAsia"/>
                <w:kern w:val="0"/>
                <w:sz w:val="20"/>
                <w:szCs w:val="20"/>
              </w:rPr>
              <w:t>20103</w:t>
            </w:r>
          </w:p>
        </w:tc>
        <w:tc>
          <w:tcPr>
            <w:tcW w:w="3670" w:type="dxa"/>
            <w:tcBorders>
              <w:top w:val="nil"/>
              <w:left w:val="nil"/>
              <w:bottom w:val="single" w:sz="4" w:space="0" w:color="auto"/>
              <w:right w:val="single" w:sz="4" w:space="0" w:color="auto"/>
            </w:tcBorders>
            <w:vAlign w:val="center"/>
          </w:tcPr>
          <w:p w:rsidR="006D64B5" w:rsidRPr="00BA147A" w:rsidRDefault="006D64B5" w:rsidP="00621A5C">
            <w:pPr>
              <w:widowControl/>
              <w:spacing w:line="300" w:lineRule="exact"/>
              <w:rPr>
                <w:rFonts w:ascii="仿宋_GB2312" w:eastAsia="仿宋_GB2312" w:hAnsi="宋体" w:cs="宋体"/>
                <w:kern w:val="0"/>
                <w:sz w:val="20"/>
                <w:szCs w:val="20"/>
              </w:rPr>
            </w:pPr>
            <w:r w:rsidRPr="00BA147A">
              <w:rPr>
                <w:rFonts w:ascii="仿宋_GB2312" w:eastAsia="仿宋_GB2312" w:hAnsi="宋体" w:cs="宋体" w:hint="eastAsia"/>
                <w:kern w:val="0"/>
                <w:sz w:val="20"/>
                <w:szCs w:val="20"/>
              </w:rPr>
              <w:t>政府办公厅（室）及相关机构事务</w:t>
            </w:r>
          </w:p>
        </w:tc>
        <w:tc>
          <w:tcPr>
            <w:tcW w:w="2534" w:type="dxa"/>
            <w:tcBorders>
              <w:top w:val="nil"/>
              <w:left w:val="nil"/>
              <w:bottom w:val="single" w:sz="4" w:space="0" w:color="auto"/>
              <w:right w:val="single" w:sz="4" w:space="0" w:color="auto"/>
            </w:tcBorders>
            <w:vAlign w:val="center"/>
          </w:tcPr>
          <w:p w:rsidR="006D64B5" w:rsidRPr="00BA147A" w:rsidRDefault="006D64B5" w:rsidP="00621A5C">
            <w:pPr>
              <w:widowControl/>
              <w:spacing w:line="300" w:lineRule="exact"/>
              <w:jc w:val="right"/>
              <w:rPr>
                <w:rFonts w:ascii="仿宋_GB2312" w:eastAsia="仿宋_GB2312" w:hAnsi="宋体" w:cs="宋体"/>
                <w:kern w:val="0"/>
                <w:sz w:val="20"/>
                <w:szCs w:val="20"/>
              </w:rPr>
            </w:pPr>
            <w:r w:rsidRPr="00BA147A">
              <w:rPr>
                <w:rFonts w:ascii="仿宋_GB2312" w:eastAsia="仿宋_GB2312" w:hAnsi="宋体" w:cs="宋体" w:hint="eastAsia"/>
                <w:kern w:val="0"/>
                <w:sz w:val="20"/>
                <w:szCs w:val="20"/>
              </w:rPr>
              <w:t>3,659.18</w:t>
            </w:r>
          </w:p>
        </w:tc>
        <w:tc>
          <w:tcPr>
            <w:tcW w:w="3227" w:type="dxa"/>
            <w:tcBorders>
              <w:top w:val="nil"/>
              <w:left w:val="nil"/>
              <w:bottom w:val="single" w:sz="4" w:space="0" w:color="auto"/>
              <w:right w:val="single" w:sz="4" w:space="0" w:color="auto"/>
            </w:tcBorders>
            <w:vAlign w:val="center"/>
          </w:tcPr>
          <w:p w:rsidR="006D64B5" w:rsidRPr="00BA147A" w:rsidRDefault="006D64B5" w:rsidP="00621A5C">
            <w:pPr>
              <w:widowControl/>
              <w:spacing w:line="300" w:lineRule="exact"/>
              <w:jc w:val="right"/>
              <w:rPr>
                <w:rFonts w:ascii="仿宋_GB2312" w:eastAsia="仿宋_GB2312" w:hAnsi="宋体" w:cs="宋体"/>
                <w:kern w:val="0"/>
                <w:sz w:val="20"/>
                <w:szCs w:val="20"/>
              </w:rPr>
            </w:pPr>
            <w:r w:rsidRPr="00BA147A">
              <w:rPr>
                <w:rFonts w:ascii="仿宋_GB2312" w:eastAsia="仿宋_GB2312" w:hAnsi="宋体" w:cs="宋体" w:hint="eastAsia"/>
                <w:kern w:val="0"/>
                <w:sz w:val="20"/>
                <w:szCs w:val="20"/>
              </w:rPr>
              <w:t>3,659.18</w:t>
            </w:r>
          </w:p>
        </w:tc>
        <w:tc>
          <w:tcPr>
            <w:tcW w:w="2520" w:type="dxa"/>
            <w:tcBorders>
              <w:top w:val="nil"/>
              <w:left w:val="nil"/>
              <w:bottom w:val="single" w:sz="4" w:space="0" w:color="auto"/>
              <w:right w:val="single" w:sz="4" w:space="0" w:color="auto"/>
            </w:tcBorders>
            <w:vAlign w:val="center"/>
          </w:tcPr>
          <w:p w:rsidR="006D64B5" w:rsidRPr="00BA147A" w:rsidRDefault="006D64B5" w:rsidP="00621A5C">
            <w:pPr>
              <w:widowControl/>
              <w:spacing w:line="300" w:lineRule="exact"/>
              <w:jc w:val="right"/>
              <w:rPr>
                <w:rFonts w:ascii="仿宋_GB2312" w:eastAsia="仿宋_GB2312" w:hAnsi="宋体" w:cs="宋体"/>
                <w:kern w:val="0"/>
                <w:sz w:val="20"/>
                <w:szCs w:val="20"/>
              </w:rPr>
            </w:pPr>
            <w:r w:rsidRPr="00BA147A">
              <w:rPr>
                <w:rFonts w:ascii="仿宋_GB2312" w:eastAsia="仿宋_GB2312" w:hAnsi="宋体" w:cs="宋体" w:hint="eastAsia"/>
                <w:kern w:val="0"/>
                <w:sz w:val="20"/>
                <w:szCs w:val="20"/>
              </w:rPr>
              <w:t xml:space="preserve">　</w:t>
            </w:r>
          </w:p>
        </w:tc>
      </w:tr>
      <w:tr w:rsidR="006D64B5" w:rsidTr="00621A5C">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6D64B5" w:rsidRPr="00BA147A" w:rsidRDefault="006D64B5" w:rsidP="00621A5C">
            <w:pPr>
              <w:widowControl/>
              <w:spacing w:line="300" w:lineRule="exact"/>
              <w:rPr>
                <w:rFonts w:ascii="仿宋_GB2312" w:eastAsia="仿宋_GB2312" w:hAnsi="宋体" w:cs="宋体"/>
                <w:kern w:val="0"/>
                <w:sz w:val="20"/>
                <w:szCs w:val="20"/>
              </w:rPr>
            </w:pPr>
            <w:r w:rsidRPr="00BA147A">
              <w:rPr>
                <w:rFonts w:ascii="仿宋_GB2312" w:eastAsia="仿宋_GB2312" w:hAnsi="宋体" w:cs="宋体" w:hint="eastAsia"/>
                <w:kern w:val="0"/>
                <w:sz w:val="20"/>
                <w:szCs w:val="20"/>
              </w:rPr>
              <w:t>2010301</w:t>
            </w:r>
          </w:p>
        </w:tc>
        <w:tc>
          <w:tcPr>
            <w:tcW w:w="3670" w:type="dxa"/>
            <w:tcBorders>
              <w:top w:val="nil"/>
              <w:left w:val="nil"/>
              <w:bottom w:val="single" w:sz="4" w:space="0" w:color="auto"/>
              <w:right w:val="single" w:sz="4" w:space="0" w:color="auto"/>
            </w:tcBorders>
            <w:vAlign w:val="center"/>
          </w:tcPr>
          <w:p w:rsidR="006D64B5" w:rsidRPr="00BA147A" w:rsidRDefault="006D64B5" w:rsidP="00621A5C">
            <w:pPr>
              <w:widowControl/>
              <w:spacing w:line="300" w:lineRule="exact"/>
              <w:rPr>
                <w:rFonts w:ascii="仿宋_GB2312" w:eastAsia="仿宋_GB2312" w:hAnsi="宋体" w:cs="宋体"/>
                <w:kern w:val="0"/>
                <w:sz w:val="20"/>
                <w:szCs w:val="20"/>
              </w:rPr>
            </w:pPr>
            <w:r w:rsidRPr="00BA147A">
              <w:rPr>
                <w:rFonts w:ascii="仿宋_GB2312" w:eastAsia="仿宋_GB2312" w:hAnsi="宋体" w:cs="宋体" w:hint="eastAsia"/>
                <w:kern w:val="0"/>
                <w:sz w:val="20"/>
                <w:szCs w:val="20"/>
              </w:rPr>
              <w:t>行政运行</w:t>
            </w:r>
          </w:p>
        </w:tc>
        <w:tc>
          <w:tcPr>
            <w:tcW w:w="2534" w:type="dxa"/>
            <w:tcBorders>
              <w:top w:val="nil"/>
              <w:left w:val="nil"/>
              <w:bottom w:val="single" w:sz="4" w:space="0" w:color="auto"/>
              <w:right w:val="single" w:sz="4" w:space="0" w:color="auto"/>
            </w:tcBorders>
            <w:vAlign w:val="center"/>
          </w:tcPr>
          <w:p w:rsidR="006D64B5" w:rsidRPr="00BA147A" w:rsidRDefault="006D64B5" w:rsidP="00621A5C">
            <w:pPr>
              <w:widowControl/>
              <w:spacing w:line="300" w:lineRule="exact"/>
              <w:jc w:val="right"/>
              <w:rPr>
                <w:rFonts w:ascii="仿宋_GB2312" w:eastAsia="仿宋_GB2312" w:hAnsi="宋体" w:cs="宋体"/>
                <w:kern w:val="0"/>
                <w:sz w:val="20"/>
                <w:szCs w:val="20"/>
              </w:rPr>
            </w:pPr>
            <w:r w:rsidRPr="00BA147A">
              <w:rPr>
                <w:rFonts w:ascii="仿宋_GB2312" w:eastAsia="仿宋_GB2312" w:hAnsi="宋体" w:cs="宋体" w:hint="eastAsia"/>
                <w:kern w:val="0"/>
                <w:sz w:val="20"/>
                <w:szCs w:val="20"/>
              </w:rPr>
              <w:t>3,659.18</w:t>
            </w:r>
          </w:p>
        </w:tc>
        <w:tc>
          <w:tcPr>
            <w:tcW w:w="3227" w:type="dxa"/>
            <w:tcBorders>
              <w:top w:val="nil"/>
              <w:left w:val="nil"/>
              <w:bottom w:val="single" w:sz="4" w:space="0" w:color="auto"/>
              <w:right w:val="single" w:sz="4" w:space="0" w:color="auto"/>
            </w:tcBorders>
            <w:vAlign w:val="center"/>
          </w:tcPr>
          <w:p w:rsidR="006D64B5" w:rsidRPr="00BA147A" w:rsidRDefault="006D64B5" w:rsidP="00621A5C">
            <w:pPr>
              <w:widowControl/>
              <w:spacing w:line="300" w:lineRule="exact"/>
              <w:jc w:val="right"/>
              <w:rPr>
                <w:rFonts w:ascii="仿宋_GB2312" w:eastAsia="仿宋_GB2312" w:hAnsi="宋体" w:cs="宋体"/>
                <w:kern w:val="0"/>
                <w:sz w:val="20"/>
                <w:szCs w:val="20"/>
              </w:rPr>
            </w:pPr>
            <w:r w:rsidRPr="00BA147A">
              <w:rPr>
                <w:rFonts w:ascii="仿宋_GB2312" w:eastAsia="仿宋_GB2312" w:hAnsi="宋体" w:cs="宋体" w:hint="eastAsia"/>
                <w:kern w:val="0"/>
                <w:sz w:val="20"/>
                <w:szCs w:val="20"/>
              </w:rPr>
              <w:t>3,659.18</w:t>
            </w:r>
          </w:p>
        </w:tc>
        <w:tc>
          <w:tcPr>
            <w:tcW w:w="2520" w:type="dxa"/>
            <w:tcBorders>
              <w:top w:val="nil"/>
              <w:left w:val="nil"/>
              <w:bottom w:val="single" w:sz="4" w:space="0" w:color="auto"/>
              <w:right w:val="single" w:sz="4" w:space="0" w:color="auto"/>
            </w:tcBorders>
            <w:vAlign w:val="center"/>
          </w:tcPr>
          <w:p w:rsidR="006D64B5" w:rsidRPr="00BA147A" w:rsidRDefault="006D64B5" w:rsidP="00621A5C">
            <w:pPr>
              <w:widowControl/>
              <w:spacing w:line="300" w:lineRule="exact"/>
              <w:jc w:val="right"/>
              <w:rPr>
                <w:rFonts w:ascii="仿宋_GB2312" w:eastAsia="仿宋_GB2312" w:hAnsi="宋体" w:cs="宋体"/>
                <w:kern w:val="0"/>
                <w:sz w:val="20"/>
                <w:szCs w:val="20"/>
              </w:rPr>
            </w:pPr>
            <w:r w:rsidRPr="00BA147A">
              <w:rPr>
                <w:rFonts w:ascii="仿宋_GB2312" w:eastAsia="仿宋_GB2312" w:hAnsi="宋体" w:cs="宋体" w:hint="eastAsia"/>
                <w:kern w:val="0"/>
                <w:sz w:val="20"/>
                <w:szCs w:val="20"/>
              </w:rPr>
              <w:t xml:space="preserve">　</w:t>
            </w:r>
          </w:p>
        </w:tc>
      </w:tr>
      <w:tr w:rsidR="006D64B5" w:rsidTr="00621A5C">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6D64B5" w:rsidRPr="00BA147A" w:rsidRDefault="006D64B5" w:rsidP="00621A5C">
            <w:pPr>
              <w:widowControl/>
              <w:spacing w:line="300" w:lineRule="exact"/>
              <w:rPr>
                <w:rFonts w:ascii="仿宋_GB2312" w:eastAsia="仿宋_GB2312" w:hAnsi="宋体" w:cs="宋体"/>
                <w:kern w:val="0"/>
                <w:sz w:val="20"/>
                <w:szCs w:val="20"/>
              </w:rPr>
            </w:pPr>
            <w:r w:rsidRPr="00BA147A">
              <w:rPr>
                <w:rFonts w:ascii="仿宋_GB2312" w:eastAsia="仿宋_GB2312" w:hAnsi="宋体" w:cs="宋体" w:hint="eastAsia"/>
                <w:kern w:val="0"/>
                <w:sz w:val="20"/>
                <w:szCs w:val="20"/>
              </w:rPr>
              <w:t>20132</w:t>
            </w:r>
          </w:p>
        </w:tc>
        <w:tc>
          <w:tcPr>
            <w:tcW w:w="3670" w:type="dxa"/>
            <w:tcBorders>
              <w:top w:val="nil"/>
              <w:left w:val="nil"/>
              <w:bottom w:val="single" w:sz="4" w:space="0" w:color="auto"/>
              <w:right w:val="single" w:sz="4" w:space="0" w:color="auto"/>
            </w:tcBorders>
            <w:vAlign w:val="center"/>
          </w:tcPr>
          <w:p w:rsidR="006D64B5" w:rsidRPr="00BA147A" w:rsidRDefault="006D64B5" w:rsidP="00621A5C">
            <w:pPr>
              <w:widowControl/>
              <w:spacing w:line="300" w:lineRule="exact"/>
              <w:rPr>
                <w:rFonts w:ascii="仿宋_GB2312" w:eastAsia="仿宋_GB2312" w:hAnsi="宋体" w:cs="宋体"/>
                <w:kern w:val="0"/>
                <w:sz w:val="20"/>
                <w:szCs w:val="20"/>
              </w:rPr>
            </w:pPr>
            <w:r w:rsidRPr="00BA147A">
              <w:rPr>
                <w:rFonts w:ascii="仿宋_GB2312" w:eastAsia="仿宋_GB2312" w:hAnsi="宋体" w:cs="宋体" w:hint="eastAsia"/>
                <w:kern w:val="0"/>
                <w:sz w:val="20"/>
                <w:szCs w:val="20"/>
              </w:rPr>
              <w:t>组织事务</w:t>
            </w:r>
          </w:p>
        </w:tc>
        <w:tc>
          <w:tcPr>
            <w:tcW w:w="2534" w:type="dxa"/>
            <w:tcBorders>
              <w:top w:val="nil"/>
              <w:left w:val="nil"/>
              <w:bottom w:val="single" w:sz="4" w:space="0" w:color="auto"/>
              <w:right w:val="single" w:sz="4" w:space="0" w:color="auto"/>
            </w:tcBorders>
            <w:vAlign w:val="center"/>
          </w:tcPr>
          <w:p w:rsidR="006D64B5" w:rsidRPr="00BA147A" w:rsidRDefault="006D64B5" w:rsidP="00621A5C">
            <w:pPr>
              <w:widowControl/>
              <w:spacing w:line="300" w:lineRule="exact"/>
              <w:jc w:val="right"/>
              <w:rPr>
                <w:rFonts w:ascii="仿宋_GB2312" w:eastAsia="仿宋_GB2312" w:hAnsi="宋体" w:cs="宋体"/>
                <w:kern w:val="0"/>
                <w:sz w:val="20"/>
                <w:szCs w:val="20"/>
              </w:rPr>
            </w:pPr>
            <w:r w:rsidRPr="00BA147A">
              <w:rPr>
                <w:rFonts w:ascii="仿宋_GB2312" w:eastAsia="仿宋_GB2312" w:hAnsi="宋体" w:cs="宋体" w:hint="eastAsia"/>
                <w:kern w:val="0"/>
                <w:sz w:val="20"/>
                <w:szCs w:val="20"/>
              </w:rPr>
              <w:t>3.00</w:t>
            </w:r>
          </w:p>
        </w:tc>
        <w:tc>
          <w:tcPr>
            <w:tcW w:w="3227" w:type="dxa"/>
            <w:tcBorders>
              <w:top w:val="nil"/>
              <w:left w:val="nil"/>
              <w:bottom w:val="single" w:sz="4" w:space="0" w:color="auto"/>
              <w:right w:val="single" w:sz="4" w:space="0" w:color="auto"/>
            </w:tcBorders>
            <w:vAlign w:val="center"/>
          </w:tcPr>
          <w:p w:rsidR="006D64B5" w:rsidRPr="00BA147A" w:rsidRDefault="006D64B5" w:rsidP="00621A5C">
            <w:pPr>
              <w:widowControl/>
              <w:spacing w:line="300" w:lineRule="exact"/>
              <w:jc w:val="right"/>
              <w:rPr>
                <w:rFonts w:ascii="仿宋_GB2312" w:eastAsia="仿宋_GB2312" w:hAnsi="宋体" w:cs="宋体"/>
                <w:kern w:val="0"/>
                <w:sz w:val="20"/>
                <w:szCs w:val="20"/>
              </w:rPr>
            </w:pPr>
            <w:r w:rsidRPr="00BA147A">
              <w:rPr>
                <w:rFonts w:ascii="仿宋_GB2312" w:eastAsia="仿宋_GB2312" w:hAnsi="宋体" w:cs="宋体" w:hint="eastAsia"/>
                <w:kern w:val="0"/>
                <w:sz w:val="20"/>
                <w:szCs w:val="20"/>
              </w:rPr>
              <w:t>3.00</w:t>
            </w:r>
          </w:p>
        </w:tc>
        <w:tc>
          <w:tcPr>
            <w:tcW w:w="2520" w:type="dxa"/>
            <w:tcBorders>
              <w:top w:val="nil"/>
              <w:left w:val="nil"/>
              <w:bottom w:val="single" w:sz="4" w:space="0" w:color="auto"/>
              <w:right w:val="single" w:sz="4" w:space="0" w:color="auto"/>
            </w:tcBorders>
            <w:vAlign w:val="center"/>
          </w:tcPr>
          <w:p w:rsidR="006D64B5" w:rsidRPr="00BA147A" w:rsidRDefault="006D64B5" w:rsidP="00621A5C">
            <w:pPr>
              <w:widowControl/>
              <w:spacing w:line="300" w:lineRule="exact"/>
              <w:jc w:val="right"/>
              <w:rPr>
                <w:rFonts w:ascii="仿宋_GB2312" w:eastAsia="仿宋_GB2312" w:hAnsi="宋体" w:cs="宋体"/>
                <w:kern w:val="0"/>
                <w:sz w:val="20"/>
                <w:szCs w:val="20"/>
              </w:rPr>
            </w:pPr>
            <w:r w:rsidRPr="00BA147A">
              <w:rPr>
                <w:rFonts w:ascii="仿宋_GB2312" w:eastAsia="仿宋_GB2312" w:hAnsi="宋体" w:cs="宋体" w:hint="eastAsia"/>
                <w:kern w:val="0"/>
                <w:sz w:val="20"/>
                <w:szCs w:val="20"/>
              </w:rPr>
              <w:t xml:space="preserve">　</w:t>
            </w:r>
          </w:p>
        </w:tc>
      </w:tr>
      <w:tr w:rsidR="006D64B5" w:rsidTr="00621A5C">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6D64B5" w:rsidRPr="00BA147A" w:rsidRDefault="006D64B5" w:rsidP="00621A5C">
            <w:pPr>
              <w:widowControl/>
              <w:spacing w:line="300" w:lineRule="exact"/>
              <w:rPr>
                <w:rFonts w:ascii="仿宋_GB2312" w:eastAsia="仿宋_GB2312" w:hAnsi="宋体" w:cs="宋体"/>
                <w:kern w:val="0"/>
                <w:sz w:val="20"/>
                <w:szCs w:val="20"/>
              </w:rPr>
            </w:pPr>
            <w:r w:rsidRPr="00BA147A">
              <w:rPr>
                <w:rFonts w:ascii="仿宋_GB2312" w:eastAsia="仿宋_GB2312" w:hAnsi="宋体" w:cs="宋体" w:hint="eastAsia"/>
                <w:kern w:val="0"/>
                <w:sz w:val="20"/>
                <w:szCs w:val="20"/>
              </w:rPr>
              <w:t>2013299</w:t>
            </w:r>
          </w:p>
        </w:tc>
        <w:tc>
          <w:tcPr>
            <w:tcW w:w="3670" w:type="dxa"/>
            <w:tcBorders>
              <w:top w:val="nil"/>
              <w:left w:val="nil"/>
              <w:bottom w:val="single" w:sz="4" w:space="0" w:color="auto"/>
              <w:right w:val="single" w:sz="4" w:space="0" w:color="auto"/>
            </w:tcBorders>
            <w:vAlign w:val="center"/>
          </w:tcPr>
          <w:p w:rsidR="006D64B5" w:rsidRPr="00BA147A" w:rsidRDefault="006D64B5" w:rsidP="00621A5C">
            <w:pPr>
              <w:widowControl/>
              <w:spacing w:line="300" w:lineRule="exact"/>
              <w:rPr>
                <w:rFonts w:ascii="仿宋_GB2312" w:eastAsia="仿宋_GB2312" w:hAnsi="宋体" w:cs="宋体"/>
                <w:kern w:val="0"/>
                <w:sz w:val="20"/>
                <w:szCs w:val="20"/>
              </w:rPr>
            </w:pPr>
            <w:r w:rsidRPr="00BA147A">
              <w:rPr>
                <w:rFonts w:ascii="仿宋_GB2312" w:eastAsia="仿宋_GB2312" w:hAnsi="宋体" w:cs="宋体" w:hint="eastAsia"/>
                <w:kern w:val="0"/>
                <w:sz w:val="20"/>
                <w:szCs w:val="20"/>
              </w:rPr>
              <w:t>其他组织事务支出</w:t>
            </w:r>
          </w:p>
        </w:tc>
        <w:tc>
          <w:tcPr>
            <w:tcW w:w="2534" w:type="dxa"/>
            <w:tcBorders>
              <w:top w:val="nil"/>
              <w:left w:val="nil"/>
              <w:bottom w:val="single" w:sz="4" w:space="0" w:color="auto"/>
              <w:right w:val="single" w:sz="4" w:space="0" w:color="auto"/>
            </w:tcBorders>
            <w:vAlign w:val="center"/>
          </w:tcPr>
          <w:p w:rsidR="006D64B5" w:rsidRPr="00BA147A" w:rsidRDefault="006D64B5" w:rsidP="00621A5C">
            <w:pPr>
              <w:widowControl/>
              <w:spacing w:line="300" w:lineRule="exact"/>
              <w:jc w:val="right"/>
              <w:rPr>
                <w:rFonts w:ascii="仿宋_GB2312" w:eastAsia="仿宋_GB2312" w:hAnsi="宋体" w:cs="宋体"/>
                <w:kern w:val="0"/>
                <w:sz w:val="20"/>
                <w:szCs w:val="20"/>
              </w:rPr>
            </w:pPr>
            <w:r w:rsidRPr="00BA147A">
              <w:rPr>
                <w:rFonts w:ascii="仿宋_GB2312" w:eastAsia="仿宋_GB2312" w:hAnsi="宋体" w:cs="宋体" w:hint="eastAsia"/>
                <w:kern w:val="0"/>
                <w:sz w:val="20"/>
                <w:szCs w:val="20"/>
              </w:rPr>
              <w:t>3.00</w:t>
            </w:r>
          </w:p>
        </w:tc>
        <w:tc>
          <w:tcPr>
            <w:tcW w:w="3227" w:type="dxa"/>
            <w:tcBorders>
              <w:top w:val="nil"/>
              <w:left w:val="nil"/>
              <w:bottom w:val="single" w:sz="4" w:space="0" w:color="auto"/>
              <w:right w:val="single" w:sz="4" w:space="0" w:color="auto"/>
            </w:tcBorders>
            <w:vAlign w:val="center"/>
          </w:tcPr>
          <w:p w:rsidR="006D64B5" w:rsidRPr="00BA147A" w:rsidRDefault="006D64B5" w:rsidP="00621A5C">
            <w:pPr>
              <w:widowControl/>
              <w:spacing w:line="300" w:lineRule="exact"/>
              <w:jc w:val="right"/>
              <w:rPr>
                <w:rFonts w:ascii="仿宋_GB2312" w:eastAsia="仿宋_GB2312" w:hAnsi="宋体" w:cs="宋体"/>
                <w:kern w:val="0"/>
                <w:sz w:val="20"/>
                <w:szCs w:val="20"/>
              </w:rPr>
            </w:pPr>
            <w:r w:rsidRPr="00BA147A">
              <w:rPr>
                <w:rFonts w:ascii="仿宋_GB2312" w:eastAsia="仿宋_GB2312" w:hAnsi="宋体" w:cs="宋体" w:hint="eastAsia"/>
                <w:kern w:val="0"/>
                <w:sz w:val="20"/>
                <w:szCs w:val="20"/>
              </w:rPr>
              <w:t>3.00</w:t>
            </w:r>
          </w:p>
        </w:tc>
        <w:tc>
          <w:tcPr>
            <w:tcW w:w="2520" w:type="dxa"/>
            <w:tcBorders>
              <w:top w:val="nil"/>
              <w:left w:val="nil"/>
              <w:bottom w:val="single" w:sz="4" w:space="0" w:color="auto"/>
              <w:right w:val="single" w:sz="4" w:space="0" w:color="auto"/>
            </w:tcBorders>
            <w:vAlign w:val="center"/>
          </w:tcPr>
          <w:p w:rsidR="006D64B5" w:rsidRPr="00BA147A" w:rsidRDefault="006D64B5" w:rsidP="00621A5C">
            <w:pPr>
              <w:widowControl/>
              <w:spacing w:line="300" w:lineRule="exact"/>
              <w:jc w:val="right"/>
              <w:rPr>
                <w:rFonts w:ascii="仿宋_GB2312" w:eastAsia="仿宋_GB2312" w:hAnsi="宋体" w:cs="宋体"/>
                <w:kern w:val="0"/>
                <w:sz w:val="20"/>
                <w:szCs w:val="20"/>
              </w:rPr>
            </w:pPr>
            <w:r w:rsidRPr="00BA147A">
              <w:rPr>
                <w:rFonts w:ascii="仿宋_GB2312" w:eastAsia="仿宋_GB2312" w:hAnsi="宋体" w:cs="宋体" w:hint="eastAsia"/>
                <w:kern w:val="0"/>
                <w:sz w:val="20"/>
                <w:szCs w:val="20"/>
              </w:rPr>
              <w:t xml:space="preserve">　</w:t>
            </w:r>
          </w:p>
        </w:tc>
      </w:tr>
      <w:tr w:rsidR="006D64B5" w:rsidTr="00621A5C">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6D64B5" w:rsidRPr="00BA147A" w:rsidRDefault="006D64B5" w:rsidP="00621A5C">
            <w:pPr>
              <w:widowControl/>
              <w:spacing w:line="300" w:lineRule="exact"/>
              <w:rPr>
                <w:rFonts w:ascii="仿宋_GB2312" w:eastAsia="仿宋_GB2312" w:hAnsi="宋体" w:cs="宋体"/>
                <w:kern w:val="0"/>
                <w:sz w:val="20"/>
                <w:szCs w:val="20"/>
              </w:rPr>
            </w:pPr>
            <w:r w:rsidRPr="00BA147A">
              <w:rPr>
                <w:rFonts w:ascii="仿宋_GB2312" w:eastAsia="仿宋_GB2312" w:hAnsi="宋体" w:cs="宋体" w:hint="eastAsia"/>
                <w:kern w:val="0"/>
                <w:sz w:val="20"/>
                <w:szCs w:val="20"/>
              </w:rPr>
              <w:t>205</w:t>
            </w:r>
          </w:p>
        </w:tc>
        <w:tc>
          <w:tcPr>
            <w:tcW w:w="3670" w:type="dxa"/>
            <w:tcBorders>
              <w:top w:val="nil"/>
              <w:left w:val="nil"/>
              <w:bottom w:val="single" w:sz="4" w:space="0" w:color="auto"/>
              <w:right w:val="single" w:sz="4" w:space="0" w:color="auto"/>
            </w:tcBorders>
            <w:vAlign w:val="center"/>
          </w:tcPr>
          <w:p w:rsidR="006D64B5" w:rsidRPr="00BA147A" w:rsidRDefault="006D64B5" w:rsidP="00621A5C">
            <w:pPr>
              <w:widowControl/>
              <w:spacing w:line="300" w:lineRule="exact"/>
              <w:rPr>
                <w:rFonts w:ascii="仿宋_GB2312" w:eastAsia="仿宋_GB2312" w:hAnsi="宋体" w:cs="宋体"/>
                <w:kern w:val="0"/>
                <w:sz w:val="20"/>
                <w:szCs w:val="20"/>
              </w:rPr>
            </w:pPr>
            <w:r w:rsidRPr="00BA147A">
              <w:rPr>
                <w:rFonts w:ascii="仿宋_GB2312" w:eastAsia="仿宋_GB2312" w:hAnsi="宋体" w:cs="宋体" w:hint="eastAsia"/>
                <w:kern w:val="0"/>
                <w:sz w:val="20"/>
                <w:szCs w:val="20"/>
              </w:rPr>
              <w:t>教育支出</w:t>
            </w:r>
          </w:p>
        </w:tc>
        <w:tc>
          <w:tcPr>
            <w:tcW w:w="2534" w:type="dxa"/>
            <w:tcBorders>
              <w:top w:val="nil"/>
              <w:left w:val="nil"/>
              <w:bottom w:val="single" w:sz="4" w:space="0" w:color="auto"/>
              <w:right w:val="single" w:sz="4" w:space="0" w:color="auto"/>
            </w:tcBorders>
            <w:vAlign w:val="center"/>
          </w:tcPr>
          <w:p w:rsidR="006D64B5" w:rsidRPr="00BA147A" w:rsidRDefault="006D64B5" w:rsidP="00621A5C">
            <w:pPr>
              <w:widowControl/>
              <w:spacing w:line="300" w:lineRule="exact"/>
              <w:jc w:val="right"/>
              <w:rPr>
                <w:rFonts w:ascii="仿宋_GB2312" w:eastAsia="仿宋_GB2312" w:hAnsi="宋体" w:cs="宋体"/>
                <w:kern w:val="0"/>
                <w:sz w:val="20"/>
                <w:szCs w:val="20"/>
              </w:rPr>
            </w:pPr>
            <w:r w:rsidRPr="00BA147A">
              <w:rPr>
                <w:rFonts w:ascii="仿宋_GB2312" w:eastAsia="仿宋_GB2312" w:hAnsi="宋体" w:cs="宋体" w:hint="eastAsia"/>
                <w:kern w:val="0"/>
                <w:sz w:val="20"/>
                <w:szCs w:val="20"/>
              </w:rPr>
              <w:t>5,676.57</w:t>
            </w:r>
          </w:p>
        </w:tc>
        <w:tc>
          <w:tcPr>
            <w:tcW w:w="3227" w:type="dxa"/>
            <w:tcBorders>
              <w:top w:val="nil"/>
              <w:left w:val="nil"/>
              <w:bottom w:val="single" w:sz="4" w:space="0" w:color="auto"/>
              <w:right w:val="single" w:sz="4" w:space="0" w:color="auto"/>
            </w:tcBorders>
            <w:vAlign w:val="center"/>
          </w:tcPr>
          <w:p w:rsidR="006D64B5" w:rsidRPr="00BA147A" w:rsidRDefault="006D64B5" w:rsidP="00621A5C">
            <w:pPr>
              <w:widowControl/>
              <w:spacing w:line="300" w:lineRule="exact"/>
              <w:jc w:val="right"/>
              <w:rPr>
                <w:rFonts w:ascii="仿宋_GB2312" w:eastAsia="仿宋_GB2312" w:hAnsi="宋体" w:cs="宋体"/>
                <w:kern w:val="0"/>
                <w:sz w:val="20"/>
                <w:szCs w:val="20"/>
              </w:rPr>
            </w:pPr>
            <w:r w:rsidRPr="00BA147A">
              <w:rPr>
                <w:rFonts w:ascii="仿宋_GB2312" w:eastAsia="仿宋_GB2312" w:hAnsi="宋体" w:cs="宋体" w:hint="eastAsia"/>
                <w:kern w:val="0"/>
                <w:sz w:val="20"/>
                <w:szCs w:val="20"/>
              </w:rPr>
              <w:t>241.09</w:t>
            </w:r>
          </w:p>
        </w:tc>
        <w:tc>
          <w:tcPr>
            <w:tcW w:w="2520" w:type="dxa"/>
            <w:tcBorders>
              <w:top w:val="nil"/>
              <w:left w:val="nil"/>
              <w:bottom w:val="single" w:sz="4" w:space="0" w:color="auto"/>
              <w:right w:val="single" w:sz="4" w:space="0" w:color="auto"/>
            </w:tcBorders>
            <w:vAlign w:val="center"/>
          </w:tcPr>
          <w:p w:rsidR="006D64B5" w:rsidRPr="00BA147A" w:rsidRDefault="006D64B5" w:rsidP="00621A5C">
            <w:pPr>
              <w:widowControl/>
              <w:spacing w:line="300" w:lineRule="exact"/>
              <w:jc w:val="right"/>
              <w:rPr>
                <w:rFonts w:ascii="仿宋_GB2312" w:eastAsia="仿宋_GB2312" w:hAnsi="宋体" w:cs="宋体"/>
                <w:kern w:val="0"/>
                <w:sz w:val="20"/>
                <w:szCs w:val="20"/>
              </w:rPr>
            </w:pPr>
            <w:r w:rsidRPr="00BA147A">
              <w:rPr>
                <w:rFonts w:ascii="仿宋_GB2312" w:eastAsia="仿宋_GB2312" w:hAnsi="宋体" w:cs="宋体" w:hint="eastAsia"/>
                <w:kern w:val="0"/>
                <w:sz w:val="20"/>
                <w:szCs w:val="20"/>
              </w:rPr>
              <w:t>5,435.48</w:t>
            </w:r>
          </w:p>
        </w:tc>
      </w:tr>
      <w:tr w:rsidR="006D64B5" w:rsidTr="00621A5C">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6D64B5" w:rsidRPr="00BA147A" w:rsidRDefault="006D64B5" w:rsidP="00621A5C">
            <w:pPr>
              <w:widowControl/>
              <w:spacing w:line="300" w:lineRule="exact"/>
              <w:rPr>
                <w:rFonts w:ascii="仿宋_GB2312" w:eastAsia="仿宋_GB2312" w:hAnsi="宋体" w:cs="宋体"/>
                <w:kern w:val="0"/>
                <w:sz w:val="20"/>
                <w:szCs w:val="20"/>
              </w:rPr>
            </w:pPr>
            <w:r w:rsidRPr="00BA147A">
              <w:rPr>
                <w:rFonts w:ascii="仿宋_GB2312" w:eastAsia="仿宋_GB2312" w:hAnsi="宋体" w:cs="宋体" w:hint="eastAsia"/>
                <w:kern w:val="0"/>
                <w:sz w:val="20"/>
                <w:szCs w:val="20"/>
              </w:rPr>
              <w:t>20502</w:t>
            </w:r>
          </w:p>
        </w:tc>
        <w:tc>
          <w:tcPr>
            <w:tcW w:w="3670" w:type="dxa"/>
            <w:tcBorders>
              <w:top w:val="nil"/>
              <w:left w:val="nil"/>
              <w:bottom w:val="single" w:sz="4" w:space="0" w:color="auto"/>
              <w:right w:val="single" w:sz="4" w:space="0" w:color="auto"/>
            </w:tcBorders>
            <w:vAlign w:val="center"/>
          </w:tcPr>
          <w:p w:rsidR="006D64B5" w:rsidRPr="00BA147A" w:rsidRDefault="006D64B5" w:rsidP="00621A5C">
            <w:pPr>
              <w:widowControl/>
              <w:spacing w:line="300" w:lineRule="exact"/>
              <w:rPr>
                <w:rFonts w:ascii="仿宋_GB2312" w:eastAsia="仿宋_GB2312" w:hAnsi="宋体" w:cs="宋体"/>
                <w:kern w:val="0"/>
                <w:sz w:val="20"/>
                <w:szCs w:val="20"/>
              </w:rPr>
            </w:pPr>
            <w:r w:rsidRPr="00BA147A">
              <w:rPr>
                <w:rFonts w:ascii="仿宋_GB2312" w:eastAsia="仿宋_GB2312" w:hAnsi="宋体" w:cs="宋体" w:hint="eastAsia"/>
                <w:kern w:val="0"/>
                <w:sz w:val="20"/>
                <w:szCs w:val="20"/>
              </w:rPr>
              <w:t>普通教育</w:t>
            </w:r>
          </w:p>
        </w:tc>
        <w:tc>
          <w:tcPr>
            <w:tcW w:w="2534" w:type="dxa"/>
            <w:tcBorders>
              <w:top w:val="nil"/>
              <w:left w:val="nil"/>
              <w:bottom w:val="single" w:sz="4" w:space="0" w:color="auto"/>
              <w:right w:val="single" w:sz="4" w:space="0" w:color="auto"/>
            </w:tcBorders>
            <w:vAlign w:val="center"/>
          </w:tcPr>
          <w:p w:rsidR="006D64B5" w:rsidRPr="00BA147A" w:rsidRDefault="006D64B5" w:rsidP="00621A5C">
            <w:pPr>
              <w:widowControl/>
              <w:spacing w:line="300" w:lineRule="exact"/>
              <w:jc w:val="right"/>
              <w:rPr>
                <w:rFonts w:ascii="仿宋_GB2312" w:eastAsia="仿宋_GB2312" w:hAnsi="宋体" w:cs="宋体"/>
                <w:kern w:val="0"/>
                <w:sz w:val="20"/>
                <w:szCs w:val="20"/>
              </w:rPr>
            </w:pPr>
            <w:r w:rsidRPr="00BA147A">
              <w:rPr>
                <w:rFonts w:ascii="仿宋_GB2312" w:eastAsia="仿宋_GB2312" w:hAnsi="宋体" w:cs="宋体" w:hint="eastAsia"/>
                <w:kern w:val="0"/>
                <w:sz w:val="20"/>
                <w:szCs w:val="20"/>
              </w:rPr>
              <w:t>513.09</w:t>
            </w:r>
          </w:p>
        </w:tc>
        <w:tc>
          <w:tcPr>
            <w:tcW w:w="3227" w:type="dxa"/>
            <w:tcBorders>
              <w:top w:val="nil"/>
              <w:left w:val="nil"/>
              <w:bottom w:val="single" w:sz="4" w:space="0" w:color="auto"/>
              <w:right w:val="single" w:sz="4" w:space="0" w:color="auto"/>
            </w:tcBorders>
            <w:vAlign w:val="center"/>
          </w:tcPr>
          <w:p w:rsidR="006D64B5" w:rsidRPr="00BA147A" w:rsidRDefault="006D64B5" w:rsidP="00621A5C">
            <w:pPr>
              <w:widowControl/>
              <w:spacing w:line="300" w:lineRule="exact"/>
              <w:jc w:val="right"/>
              <w:rPr>
                <w:rFonts w:ascii="仿宋_GB2312" w:eastAsia="仿宋_GB2312" w:hAnsi="宋体" w:cs="宋体"/>
                <w:kern w:val="0"/>
                <w:sz w:val="20"/>
                <w:szCs w:val="20"/>
              </w:rPr>
            </w:pPr>
            <w:r w:rsidRPr="00BA147A">
              <w:rPr>
                <w:rFonts w:ascii="仿宋_GB2312" w:eastAsia="仿宋_GB2312" w:hAnsi="宋体" w:cs="宋体" w:hint="eastAsia"/>
                <w:kern w:val="0"/>
                <w:sz w:val="20"/>
                <w:szCs w:val="20"/>
              </w:rPr>
              <w:t>241.09</w:t>
            </w:r>
          </w:p>
        </w:tc>
        <w:tc>
          <w:tcPr>
            <w:tcW w:w="2520" w:type="dxa"/>
            <w:tcBorders>
              <w:top w:val="nil"/>
              <w:left w:val="nil"/>
              <w:bottom w:val="single" w:sz="4" w:space="0" w:color="auto"/>
              <w:right w:val="single" w:sz="4" w:space="0" w:color="auto"/>
            </w:tcBorders>
            <w:vAlign w:val="center"/>
          </w:tcPr>
          <w:p w:rsidR="006D64B5" w:rsidRPr="00BA147A" w:rsidRDefault="006D64B5" w:rsidP="00621A5C">
            <w:pPr>
              <w:widowControl/>
              <w:spacing w:line="300" w:lineRule="exact"/>
              <w:jc w:val="right"/>
              <w:rPr>
                <w:rFonts w:ascii="仿宋_GB2312" w:eastAsia="仿宋_GB2312" w:hAnsi="宋体" w:cs="宋体"/>
                <w:kern w:val="0"/>
                <w:sz w:val="20"/>
                <w:szCs w:val="20"/>
              </w:rPr>
            </w:pPr>
            <w:r w:rsidRPr="00BA147A">
              <w:rPr>
                <w:rFonts w:ascii="仿宋_GB2312" w:eastAsia="仿宋_GB2312" w:hAnsi="宋体" w:cs="宋体" w:hint="eastAsia"/>
                <w:kern w:val="0"/>
                <w:sz w:val="20"/>
                <w:szCs w:val="20"/>
              </w:rPr>
              <w:t>272.00</w:t>
            </w:r>
          </w:p>
        </w:tc>
      </w:tr>
      <w:tr w:rsidR="006D64B5" w:rsidTr="00621A5C">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6D64B5" w:rsidRPr="00BA147A" w:rsidRDefault="006D64B5" w:rsidP="00621A5C">
            <w:pPr>
              <w:widowControl/>
              <w:spacing w:line="300" w:lineRule="exact"/>
              <w:rPr>
                <w:rFonts w:ascii="仿宋_GB2312" w:eastAsia="仿宋_GB2312" w:hAnsi="宋体" w:cs="宋体"/>
                <w:kern w:val="0"/>
                <w:sz w:val="20"/>
                <w:szCs w:val="20"/>
              </w:rPr>
            </w:pPr>
            <w:r w:rsidRPr="00BA147A">
              <w:rPr>
                <w:rFonts w:ascii="仿宋_GB2312" w:eastAsia="仿宋_GB2312" w:hAnsi="宋体" w:cs="宋体" w:hint="eastAsia"/>
                <w:kern w:val="0"/>
                <w:sz w:val="20"/>
                <w:szCs w:val="20"/>
              </w:rPr>
              <w:t>2050201</w:t>
            </w:r>
          </w:p>
        </w:tc>
        <w:tc>
          <w:tcPr>
            <w:tcW w:w="3670" w:type="dxa"/>
            <w:tcBorders>
              <w:top w:val="nil"/>
              <w:left w:val="nil"/>
              <w:bottom w:val="single" w:sz="4" w:space="0" w:color="auto"/>
              <w:right w:val="single" w:sz="4" w:space="0" w:color="auto"/>
            </w:tcBorders>
            <w:vAlign w:val="center"/>
          </w:tcPr>
          <w:p w:rsidR="006D64B5" w:rsidRPr="00BA147A" w:rsidRDefault="006D64B5" w:rsidP="00621A5C">
            <w:pPr>
              <w:widowControl/>
              <w:spacing w:line="300" w:lineRule="exact"/>
              <w:rPr>
                <w:rFonts w:ascii="仿宋_GB2312" w:eastAsia="仿宋_GB2312" w:hAnsi="宋体" w:cs="宋体"/>
                <w:kern w:val="0"/>
                <w:sz w:val="20"/>
                <w:szCs w:val="20"/>
              </w:rPr>
            </w:pPr>
            <w:r w:rsidRPr="00BA147A">
              <w:rPr>
                <w:rFonts w:ascii="仿宋_GB2312" w:eastAsia="仿宋_GB2312" w:hAnsi="宋体" w:cs="宋体" w:hint="eastAsia"/>
                <w:kern w:val="0"/>
                <w:sz w:val="20"/>
                <w:szCs w:val="20"/>
              </w:rPr>
              <w:t>学前教育</w:t>
            </w:r>
          </w:p>
        </w:tc>
        <w:tc>
          <w:tcPr>
            <w:tcW w:w="2534" w:type="dxa"/>
            <w:tcBorders>
              <w:top w:val="nil"/>
              <w:left w:val="nil"/>
              <w:bottom w:val="single" w:sz="4" w:space="0" w:color="auto"/>
              <w:right w:val="single" w:sz="4" w:space="0" w:color="auto"/>
            </w:tcBorders>
            <w:vAlign w:val="center"/>
          </w:tcPr>
          <w:p w:rsidR="006D64B5" w:rsidRPr="00BA147A" w:rsidRDefault="006D64B5" w:rsidP="00621A5C">
            <w:pPr>
              <w:widowControl/>
              <w:spacing w:line="300" w:lineRule="exact"/>
              <w:jc w:val="right"/>
              <w:rPr>
                <w:rFonts w:ascii="仿宋_GB2312" w:eastAsia="仿宋_GB2312" w:hAnsi="宋体" w:cs="宋体"/>
                <w:kern w:val="0"/>
                <w:sz w:val="20"/>
                <w:szCs w:val="20"/>
              </w:rPr>
            </w:pPr>
            <w:r w:rsidRPr="00BA147A">
              <w:rPr>
                <w:rFonts w:ascii="仿宋_GB2312" w:eastAsia="仿宋_GB2312" w:hAnsi="宋体" w:cs="宋体" w:hint="eastAsia"/>
                <w:kern w:val="0"/>
                <w:sz w:val="20"/>
                <w:szCs w:val="20"/>
              </w:rPr>
              <w:t>241.09</w:t>
            </w:r>
          </w:p>
        </w:tc>
        <w:tc>
          <w:tcPr>
            <w:tcW w:w="3227" w:type="dxa"/>
            <w:tcBorders>
              <w:top w:val="nil"/>
              <w:left w:val="nil"/>
              <w:bottom w:val="single" w:sz="4" w:space="0" w:color="auto"/>
              <w:right w:val="single" w:sz="4" w:space="0" w:color="auto"/>
            </w:tcBorders>
            <w:vAlign w:val="center"/>
          </w:tcPr>
          <w:p w:rsidR="006D64B5" w:rsidRPr="00BA147A" w:rsidRDefault="006D64B5" w:rsidP="00621A5C">
            <w:pPr>
              <w:widowControl/>
              <w:spacing w:line="300" w:lineRule="exact"/>
              <w:jc w:val="right"/>
              <w:rPr>
                <w:rFonts w:ascii="仿宋_GB2312" w:eastAsia="仿宋_GB2312" w:hAnsi="宋体" w:cs="宋体"/>
                <w:kern w:val="0"/>
                <w:sz w:val="20"/>
                <w:szCs w:val="20"/>
              </w:rPr>
            </w:pPr>
            <w:r w:rsidRPr="00BA147A">
              <w:rPr>
                <w:rFonts w:ascii="仿宋_GB2312" w:eastAsia="仿宋_GB2312" w:hAnsi="宋体" w:cs="宋体" w:hint="eastAsia"/>
                <w:kern w:val="0"/>
                <w:sz w:val="20"/>
                <w:szCs w:val="20"/>
              </w:rPr>
              <w:t>241.09</w:t>
            </w:r>
          </w:p>
        </w:tc>
        <w:tc>
          <w:tcPr>
            <w:tcW w:w="2520" w:type="dxa"/>
            <w:tcBorders>
              <w:top w:val="nil"/>
              <w:left w:val="nil"/>
              <w:bottom w:val="single" w:sz="4" w:space="0" w:color="auto"/>
              <w:right w:val="single" w:sz="4" w:space="0" w:color="auto"/>
            </w:tcBorders>
            <w:vAlign w:val="center"/>
          </w:tcPr>
          <w:p w:rsidR="006D64B5" w:rsidRPr="00BA147A" w:rsidRDefault="006D64B5" w:rsidP="00621A5C">
            <w:pPr>
              <w:widowControl/>
              <w:spacing w:line="300" w:lineRule="exact"/>
              <w:jc w:val="right"/>
              <w:rPr>
                <w:rFonts w:ascii="仿宋_GB2312" w:eastAsia="仿宋_GB2312" w:hAnsi="宋体" w:cs="宋体"/>
                <w:kern w:val="0"/>
                <w:sz w:val="20"/>
                <w:szCs w:val="20"/>
              </w:rPr>
            </w:pPr>
            <w:r w:rsidRPr="00BA147A">
              <w:rPr>
                <w:rFonts w:ascii="仿宋_GB2312" w:eastAsia="仿宋_GB2312" w:hAnsi="宋体" w:cs="宋体" w:hint="eastAsia"/>
                <w:kern w:val="0"/>
                <w:sz w:val="20"/>
                <w:szCs w:val="20"/>
              </w:rPr>
              <w:t xml:space="preserve">　</w:t>
            </w:r>
          </w:p>
        </w:tc>
      </w:tr>
      <w:tr w:rsidR="006D64B5" w:rsidTr="00621A5C">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6D64B5" w:rsidRPr="00BA147A" w:rsidRDefault="006D64B5" w:rsidP="00621A5C">
            <w:pPr>
              <w:widowControl/>
              <w:spacing w:line="300" w:lineRule="exact"/>
              <w:rPr>
                <w:rFonts w:ascii="仿宋_GB2312" w:eastAsia="仿宋_GB2312" w:hAnsi="宋体" w:cs="宋体"/>
                <w:kern w:val="0"/>
                <w:sz w:val="20"/>
                <w:szCs w:val="20"/>
              </w:rPr>
            </w:pPr>
            <w:r w:rsidRPr="00BA147A">
              <w:rPr>
                <w:rFonts w:ascii="仿宋_GB2312" w:eastAsia="仿宋_GB2312" w:hAnsi="宋体" w:cs="宋体" w:hint="eastAsia"/>
                <w:kern w:val="0"/>
                <w:sz w:val="20"/>
                <w:szCs w:val="20"/>
              </w:rPr>
              <w:t>2050299</w:t>
            </w:r>
          </w:p>
        </w:tc>
        <w:tc>
          <w:tcPr>
            <w:tcW w:w="3670" w:type="dxa"/>
            <w:tcBorders>
              <w:top w:val="nil"/>
              <w:left w:val="nil"/>
              <w:bottom w:val="single" w:sz="4" w:space="0" w:color="auto"/>
              <w:right w:val="single" w:sz="4" w:space="0" w:color="auto"/>
            </w:tcBorders>
            <w:vAlign w:val="center"/>
          </w:tcPr>
          <w:p w:rsidR="006D64B5" w:rsidRPr="00BA147A" w:rsidRDefault="006D64B5" w:rsidP="00621A5C">
            <w:pPr>
              <w:widowControl/>
              <w:spacing w:line="300" w:lineRule="exact"/>
              <w:rPr>
                <w:rFonts w:ascii="仿宋_GB2312" w:eastAsia="仿宋_GB2312" w:hAnsi="宋体" w:cs="宋体"/>
                <w:kern w:val="0"/>
                <w:sz w:val="20"/>
                <w:szCs w:val="20"/>
              </w:rPr>
            </w:pPr>
            <w:r w:rsidRPr="00BA147A">
              <w:rPr>
                <w:rFonts w:ascii="仿宋_GB2312" w:eastAsia="仿宋_GB2312" w:hAnsi="宋体" w:cs="宋体" w:hint="eastAsia"/>
                <w:kern w:val="0"/>
                <w:sz w:val="20"/>
                <w:szCs w:val="20"/>
              </w:rPr>
              <w:t>其他普通教育支出</w:t>
            </w:r>
          </w:p>
        </w:tc>
        <w:tc>
          <w:tcPr>
            <w:tcW w:w="2534" w:type="dxa"/>
            <w:tcBorders>
              <w:top w:val="nil"/>
              <w:left w:val="nil"/>
              <w:bottom w:val="single" w:sz="4" w:space="0" w:color="auto"/>
              <w:right w:val="single" w:sz="4" w:space="0" w:color="auto"/>
            </w:tcBorders>
            <w:vAlign w:val="center"/>
          </w:tcPr>
          <w:p w:rsidR="006D64B5" w:rsidRPr="00BA147A" w:rsidRDefault="006D64B5" w:rsidP="00621A5C">
            <w:pPr>
              <w:widowControl/>
              <w:spacing w:line="300" w:lineRule="exact"/>
              <w:jc w:val="right"/>
              <w:rPr>
                <w:rFonts w:ascii="仿宋_GB2312" w:eastAsia="仿宋_GB2312" w:hAnsi="宋体" w:cs="宋体"/>
                <w:kern w:val="0"/>
                <w:sz w:val="20"/>
                <w:szCs w:val="20"/>
              </w:rPr>
            </w:pPr>
            <w:r w:rsidRPr="00BA147A">
              <w:rPr>
                <w:rFonts w:ascii="仿宋_GB2312" w:eastAsia="仿宋_GB2312" w:hAnsi="宋体" w:cs="宋体" w:hint="eastAsia"/>
                <w:kern w:val="0"/>
                <w:sz w:val="20"/>
                <w:szCs w:val="20"/>
              </w:rPr>
              <w:t>272.00</w:t>
            </w:r>
          </w:p>
        </w:tc>
        <w:tc>
          <w:tcPr>
            <w:tcW w:w="3227" w:type="dxa"/>
            <w:tcBorders>
              <w:top w:val="nil"/>
              <w:left w:val="nil"/>
              <w:bottom w:val="single" w:sz="4" w:space="0" w:color="auto"/>
              <w:right w:val="single" w:sz="4" w:space="0" w:color="auto"/>
            </w:tcBorders>
            <w:vAlign w:val="center"/>
          </w:tcPr>
          <w:p w:rsidR="006D64B5" w:rsidRPr="00BA147A" w:rsidRDefault="006D64B5" w:rsidP="00621A5C">
            <w:pPr>
              <w:widowControl/>
              <w:spacing w:line="300" w:lineRule="exact"/>
              <w:jc w:val="right"/>
              <w:rPr>
                <w:rFonts w:ascii="仿宋_GB2312" w:eastAsia="仿宋_GB2312" w:hAnsi="宋体" w:cs="宋体"/>
                <w:kern w:val="0"/>
                <w:sz w:val="20"/>
                <w:szCs w:val="20"/>
              </w:rPr>
            </w:pPr>
            <w:r w:rsidRPr="00BA147A">
              <w:rPr>
                <w:rFonts w:ascii="仿宋_GB2312" w:eastAsia="仿宋_GB2312" w:hAnsi="宋体" w:cs="宋体" w:hint="eastAsia"/>
                <w:kern w:val="0"/>
                <w:sz w:val="20"/>
                <w:szCs w:val="20"/>
              </w:rPr>
              <w:t xml:space="preserve">　</w:t>
            </w:r>
          </w:p>
        </w:tc>
        <w:tc>
          <w:tcPr>
            <w:tcW w:w="2520" w:type="dxa"/>
            <w:tcBorders>
              <w:top w:val="nil"/>
              <w:left w:val="nil"/>
              <w:bottom w:val="single" w:sz="4" w:space="0" w:color="auto"/>
              <w:right w:val="single" w:sz="4" w:space="0" w:color="auto"/>
            </w:tcBorders>
            <w:vAlign w:val="center"/>
          </w:tcPr>
          <w:p w:rsidR="006D64B5" w:rsidRPr="00BA147A" w:rsidRDefault="006D64B5" w:rsidP="00621A5C">
            <w:pPr>
              <w:widowControl/>
              <w:spacing w:line="300" w:lineRule="exact"/>
              <w:jc w:val="right"/>
              <w:rPr>
                <w:rFonts w:ascii="仿宋_GB2312" w:eastAsia="仿宋_GB2312" w:hAnsi="宋体" w:cs="宋体"/>
                <w:kern w:val="0"/>
                <w:sz w:val="20"/>
                <w:szCs w:val="20"/>
              </w:rPr>
            </w:pPr>
            <w:r w:rsidRPr="00BA147A">
              <w:rPr>
                <w:rFonts w:ascii="仿宋_GB2312" w:eastAsia="仿宋_GB2312" w:hAnsi="宋体" w:cs="宋体" w:hint="eastAsia"/>
                <w:kern w:val="0"/>
                <w:sz w:val="20"/>
                <w:szCs w:val="20"/>
              </w:rPr>
              <w:t>272.00</w:t>
            </w:r>
          </w:p>
        </w:tc>
      </w:tr>
      <w:tr w:rsidR="006D64B5" w:rsidTr="00621A5C">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6D64B5" w:rsidRPr="00BA147A" w:rsidRDefault="006D64B5" w:rsidP="00621A5C">
            <w:pPr>
              <w:widowControl/>
              <w:spacing w:line="300" w:lineRule="exact"/>
              <w:rPr>
                <w:rFonts w:ascii="仿宋_GB2312" w:eastAsia="仿宋_GB2312" w:hAnsi="宋体" w:cs="宋体"/>
                <w:kern w:val="0"/>
                <w:sz w:val="20"/>
                <w:szCs w:val="20"/>
              </w:rPr>
            </w:pPr>
            <w:r w:rsidRPr="00BA147A">
              <w:rPr>
                <w:rFonts w:ascii="仿宋_GB2312" w:eastAsia="仿宋_GB2312" w:hAnsi="宋体" w:cs="宋体" w:hint="eastAsia"/>
                <w:kern w:val="0"/>
                <w:sz w:val="20"/>
                <w:szCs w:val="20"/>
              </w:rPr>
              <w:t>20509</w:t>
            </w:r>
          </w:p>
        </w:tc>
        <w:tc>
          <w:tcPr>
            <w:tcW w:w="3670" w:type="dxa"/>
            <w:tcBorders>
              <w:top w:val="nil"/>
              <w:left w:val="nil"/>
              <w:bottom w:val="single" w:sz="4" w:space="0" w:color="auto"/>
              <w:right w:val="single" w:sz="4" w:space="0" w:color="auto"/>
            </w:tcBorders>
            <w:vAlign w:val="center"/>
          </w:tcPr>
          <w:p w:rsidR="006D64B5" w:rsidRPr="00BA147A" w:rsidRDefault="006D64B5" w:rsidP="00621A5C">
            <w:pPr>
              <w:widowControl/>
              <w:spacing w:line="300" w:lineRule="exact"/>
              <w:rPr>
                <w:rFonts w:ascii="仿宋_GB2312" w:eastAsia="仿宋_GB2312" w:hAnsi="宋体" w:cs="宋体"/>
                <w:kern w:val="0"/>
                <w:sz w:val="20"/>
                <w:szCs w:val="20"/>
              </w:rPr>
            </w:pPr>
            <w:r w:rsidRPr="00BA147A">
              <w:rPr>
                <w:rFonts w:ascii="仿宋_GB2312" w:eastAsia="仿宋_GB2312" w:hAnsi="宋体" w:cs="宋体" w:hint="eastAsia"/>
                <w:kern w:val="0"/>
                <w:sz w:val="20"/>
                <w:szCs w:val="20"/>
              </w:rPr>
              <w:t>教育费附加安排的支出</w:t>
            </w:r>
          </w:p>
        </w:tc>
        <w:tc>
          <w:tcPr>
            <w:tcW w:w="2534" w:type="dxa"/>
            <w:tcBorders>
              <w:top w:val="nil"/>
              <w:left w:val="nil"/>
              <w:bottom w:val="single" w:sz="4" w:space="0" w:color="auto"/>
              <w:right w:val="single" w:sz="4" w:space="0" w:color="auto"/>
            </w:tcBorders>
            <w:vAlign w:val="center"/>
          </w:tcPr>
          <w:p w:rsidR="006D64B5" w:rsidRPr="00BA147A" w:rsidRDefault="006D64B5" w:rsidP="00621A5C">
            <w:pPr>
              <w:widowControl/>
              <w:spacing w:line="300" w:lineRule="exact"/>
              <w:jc w:val="right"/>
              <w:rPr>
                <w:rFonts w:ascii="仿宋_GB2312" w:eastAsia="仿宋_GB2312" w:hAnsi="宋体" w:cs="宋体"/>
                <w:kern w:val="0"/>
                <w:sz w:val="20"/>
                <w:szCs w:val="20"/>
              </w:rPr>
            </w:pPr>
            <w:r w:rsidRPr="00BA147A">
              <w:rPr>
                <w:rFonts w:ascii="仿宋_GB2312" w:eastAsia="仿宋_GB2312" w:hAnsi="宋体" w:cs="宋体" w:hint="eastAsia"/>
                <w:kern w:val="0"/>
                <w:sz w:val="20"/>
                <w:szCs w:val="20"/>
              </w:rPr>
              <w:t>5,163.48</w:t>
            </w:r>
          </w:p>
        </w:tc>
        <w:tc>
          <w:tcPr>
            <w:tcW w:w="3227" w:type="dxa"/>
            <w:tcBorders>
              <w:top w:val="nil"/>
              <w:left w:val="nil"/>
              <w:bottom w:val="single" w:sz="4" w:space="0" w:color="auto"/>
              <w:right w:val="single" w:sz="4" w:space="0" w:color="auto"/>
            </w:tcBorders>
            <w:vAlign w:val="center"/>
          </w:tcPr>
          <w:p w:rsidR="006D64B5" w:rsidRPr="00BA147A" w:rsidRDefault="006D64B5" w:rsidP="00621A5C">
            <w:pPr>
              <w:widowControl/>
              <w:spacing w:line="300" w:lineRule="exact"/>
              <w:jc w:val="right"/>
              <w:rPr>
                <w:rFonts w:ascii="仿宋_GB2312" w:eastAsia="仿宋_GB2312" w:hAnsi="宋体" w:cs="宋体"/>
                <w:kern w:val="0"/>
                <w:sz w:val="20"/>
                <w:szCs w:val="20"/>
              </w:rPr>
            </w:pPr>
            <w:r w:rsidRPr="00BA147A">
              <w:rPr>
                <w:rFonts w:ascii="仿宋_GB2312" w:eastAsia="仿宋_GB2312" w:hAnsi="宋体" w:cs="宋体" w:hint="eastAsia"/>
                <w:kern w:val="0"/>
                <w:sz w:val="20"/>
                <w:szCs w:val="20"/>
              </w:rPr>
              <w:t xml:space="preserve">　</w:t>
            </w:r>
          </w:p>
        </w:tc>
        <w:tc>
          <w:tcPr>
            <w:tcW w:w="2520" w:type="dxa"/>
            <w:tcBorders>
              <w:top w:val="nil"/>
              <w:left w:val="nil"/>
              <w:bottom w:val="single" w:sz="4" w:space="0" w:color="auto"/>
              <w:right w:val="single" w:sz="4" w:space="0" w:color="auto"/>
            </w:tcBorders>
            <w:vAlign w:val="center"/>
          </w:tcPr>
          <w:p w:rsidR="006D64B5" w:rsidRPr="00BA147A" w:rsidRDefault="006D64B5" w:rsidP="00621A5C">
            <w:pPr>
              <w:widowControl/>
              <w:spacing w:line="300" w:lineRule="exact"/>
              <w:jc w:val="right"/>
              <w:rPr>
                <w:rFonts w:ascii="仿宋_GB2312" w:eastAsia="仿宋_GB2312" w:hAnsi="宋体" w:cs="宋体"/>
                <w:kern w:val="0"/>
                <w:sz w:val="20"/>
                <w:szCs w:val="20"/>
              </w:rPr>
            </w:pPr>
            <w:r w:rsidRPr="00BA147A">
              <w:rPr>
                <w:rFonts w:ascii="仿宋_GB2312" w:eastAsia="仿宋_GB2312" w:hAnsi="宋体" w:cs="宋体" w:hint="eastAsia"/>
                <w:kern w:val="0"/>
                <w:sz w:val="20"/>
                <w:szCs w:val="20"/>
              </w:rPr>
              <w:t>5,163.48</w:t>
            </w:r>
          </w:p>
        </w:tc>
      </w:tr>
      <w:tr w:rsidR="006D64B5" w:rsidTr="00621A5C">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6D64B5" w:rsidRPr="00BA147A" w:rsidRDefault="006D64B5" w:rsidP="00621A5C">
            <w:pPr>
              <w:widowControl/>
              <w:spacing w:line="300" w:lineRule="exact"/>
              <w:rPr>
                <w:rFonts w:ascii="仿宋_GB2312" w:eastAsia="仿宋_GB2312" w:hAnsi="宋体" w:cs="宋体"/>
                <w:kern w:val="0"/>
                <w:sz w:val="20"/>
                <w:szCs w:val="20"/>
              </w:rPr>
            </w:pPr>
            <w:r w:rsidRPr="00BA147A">
              <w:rPr>
                <w:rFonts w:ascii="仿宋_GB2312" w:eastAsia="仿宋_GB2312" w:hAnsi="宋体" w:cs="宋体" w:hint="eastAsia"/>
                <w:kern w:val="0"/>
                <w:sz w:val="20"/>
                <w:szCs w:val="20"/>
              </w:rPr>
              <w:lastRenderedPageBreak/>
              <w:t>2050999</w:t>
            </w:r>
          </w:p>
        </w:tc>
        <w:tc>
          <w:tcPr>
            <w:tcW w:w="3670" w:type="dxa"/>
            <w:tcBorders>
              <w:top w:val="nil"/>
              <w:left w:val="nil"/>
              <w:bottom w:val="single" w:sz="4" w:space="0" w:color="auto"/>
              <w:right w:val="single" w:sz="4" w:space="0" w:color="auto"/>
            </w:tcBorders>
            <w:vAlign w:val="center"/>
          </w:tcPr>
          <w:p w:rsidR="006D64B5" w:rsidRPr="00BA147A" w:rsidRDefault="006D64B5" w:rsidP="00621A5C">
            <w:pPr>
              <w:widowControl/>
              <w:spacing w:line="300" w:lineRule="exact"/>
              <w:rPr>
                <w:rFonts w:ascii="仿宋_GB2312" w:eastAsia="仿宋_GB2312" w:hAnsi="宋体" w:cs="宋体"/>
                <w:kern w:val="0"/>
                <w:sz w:val="20"/>
                <w:szCs w:val="20"/>
              </w:rPr>
            </w:pPr>
            <w:r w:rsidRPr="00BA147A">
              <w:rPr>
                <w:rFonts w:ascii="仿宋_GB2312" w:eastAsia="仿宋_GB2312" w:hAnsi="宋体" w:cs="宋体" w:hint="eastAsia"/>
                <w:kern w:val="0"/>
                <w:sz w:val="20"/>
                <w:szCs w:val="20"/>
              </w:rPr>
              <w:t>其他教育费附加安排的支出</w:t>
            </w:r>
          </w:p>
        </w:tc>
        <w:tc>
          <w:tcPr>
            <w:tcW w:w="2534" w:type="dxa"/>
            <w:tcBorders>
              <w:top w:val="nil"/>
              <w:left w:val="nil"/>
              <w:bottom w:val="single" w:sz="4" w:space="0" w:color="auto"/>
              <w:right w:val="single" w:sz="4" w:space="0" w:color="auto"/>
            </w:tcBorders>
            <w:vAlign w:val="center"/>
          </w:tcPr>
          <w:p w:rsidR="006D64B5" w:rsidRPr="00BA147A" w:rsidRDefault="006D64B5" w:rsidP="00621A5C">
            <w:pPr>
              <w:widowControl/>
              <w:spacing w:line="300" w:lineRule="exact"/>
              <w:jc w:val="right"/>
              <w:rPr>
                <w:rFonts w:ascii="仿宋_GB2312" w:eastAsia="仿宋_GB2312" w:hAnsi="宋体" w:cs="宋体"/>
                <w:kern w:val="0"/>
                <w:sz w:val="20"/>
                <w:szCs w:val="20"/>
              </w:rPr>
            </w:pPr>
            <w:r w:rsidRPr="00BA147A">
              <w:rPr>
                <w:rFonts w:ascii="仿宋_GB2312" w:eastAsia="仿宋_GB2312" w:hAnsi="宋体" w:cs="宋体" w:hint="eastAsia"/>
                <w:kern w:val="0"/>
                <w:sz w:val="20"/>
                <w:szCs w:val="20"/>
              </w:rPr>
              <w:t>5,163.48</w:t>
            </w:r>
          </w:p>
        </w:tc>
        <w:tc>
          <w:tcPr>
            <w:tcW w:w="3227" w:type="dxa"/>
            <w:tcBorders>
              <w:top w:val="nil"/>
              <w:left w:val="nil"/>
              <w:bottom w:val="single" w:sz="4" w:space="0" w:color="auto"/>
              <w:right w:val="single" w:sz="4" w:space="0" w:color="auto"/>
            </w:tcBorders>
            <w:vAlign w:val="center"/>
          </w:tcPr>
          <w:p w:rsidR="006D64B5" w:rsidRPr="00BA147A" w:rsidRDefault="006D64B5" w:rsidP="00621A5C">
            <w:pPr>
              <w:widowControl/>
              <w:spacing w:line="300" w:lineRule="exact"/>
              <w:jc w:val="right"/>
              <w:rPr>
                <w:rFonts w:ascii="仿宋_GB2312" w:eastAsia="仿宋_GB2312" w:hAnsi="宋体" w:cs="宋体"/>
                <w:kern w:val="0"/>
                <w:sz w:val="20"/>
                <w:szCs w:val="20"/>
              </w:rPr>
            </w:pPr>
            <w:r w:rsidRPr="00BA147A">
              <w:rPr>
                <w:rFonts w:ascii="仿宋_GB2312" w:eastAsia="仿宋_GB2312" w:hAnsi="宋体" w:cs="宋体" w:hint="eastAsia"/>
                <w:kern w:val="0"/>
                <w:sz w:val="20"/>
                <w:szCs w:val="20"/>
              </w:rPr>
              <w:t xml:space="preserve">　</w:t>
            </w:r>
          </w:p>
        </w:tc>
        <w:tc>
          <w:tcPr>
            <w:tcW w:w="2520" w:type="dxa"/>
            <w:tcBorders>
              <w:top w:val="nil"/>
              <w:left w:val="nil"/>
              <w:bottom w:val="single" w:sz="4" w:space="0" w:color="auto"/>
              <w:right w:val="single" w:sz="4" w:space="0" w:color="auto"/>
            </w:tcBorders>
            <w:vAlign w:val="center"/>
          </w:tcPr>
          <w:p w:rsidR="006D64B5" w:rsidRPr="00BA147A" w:rsidRDefault="006D64B5" w:rsidP="00621A5C">
            <w:pPr>
              <w:widowControl/>
              <w:spacing w:line="300" w:lineRule="exact"/>
              <w:jc w:val="right"/>
              <w:rPr>
                <w:rFonts w:ascii="仿宋_GB2312" w:eastAsia="仿宋_GB2312" w:hAnsi="宋体" w:cs="宋体"/>
                <w:kern w:val="0"/>
                <w:sz w:val="20"/>
                <w:szCs w:val="20"/>
              </w:rPr>
            </w:pPr>
            <w:r w:rsidRPr="00BA147A">
              <w:rPr>
                <w:rFonts w:ascii="仿宋_GB2312" w:eastAsia="仿宋_GB2312" w:hAnsi="宋体" w:cs="宋体" w:hint="eastAsia"/>
                <w:kern w:val="0"/>
                <w:sz w:val="20"/>
                <w:szCs w:val="20"/>
              </w:rPr>
              <w:t>5,163.48</w:t>
            </w:r>
          </w:p>
        </w:tc>
      </w:tr>
      <w:tr w:rsidR="006D64B5" w:rsidTr="00621A5C">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6D64B5" w:rsidRPr="00BA147A" w:rsidRDefault="006D64B5" w:rsidP="00621A5C">
            <w:pPr>
              <w:widowControl/>
              <w:spacing w:line="300" w:lineRule="exact"/>
              <w:rPr>
                <w:rFonts w:ascii="仿宋_GB2312" w:eastAsia="仿宋_GB2312" w:hAnsi="宋体" w:cs="宋体"/>
                <w:kern w:val="0"/>
                <w:sz w:val="20"/>
                <w:szCs w:val="20"/>
              </w:rPr>
            </w:pPr>
            <w:r w:rsidRPr="00BA147A">
              <w:rPr>
                <w:rFonts w:ascii="仿宋_GB2312" w:eastAsia="仿宋_GB2312" w:hAnsi="宋体" w:cs="宋体" w:hint="eastAsia"/>
                <w:kern w:val="0"/>
                <w:sz w:val="20"/>
                <w:szCs w:val="20"/>
              </w:rPr>
              <w:t>211</w:t>
            </w:r>
          </w:p>
        </w:tc>
        <w:tc>
          <w:tcPr>
            <w:tcW w:w="3670" w:type="dxa"/>
            <w:tcBorders>
              <w:top w:val="nil"/>
              <w:left w:val="nil"/>
              <w:bottom w:val="single" w:sz="4" w:space="0" w:color="auto"/>
              <w:right w:val="single" w:sz="4" w:space="0" w:color="auto"/>
            </w:tcBorders>
            <w:vAlign w:val="center"/>
          </w:tcPr>
          <w:p w:rsidR="006D64B5" w:rsidRPr="00BA147A" w:rsidRDefault="006D64B5" w:rsidP="00621A5C">
            <w:pPr>
              <w:widowControl/>
              <w:spacing w:line="300" w:lineRule="exact"/>
              <w:rPr>
                <w:rFonts w:ascii="仿宋_GB2312" w:eastAsia="仿宋_GB2312" w:hAnsi="宋体" w:cs="宋体"/>
                <w:kern w:val="0"/>
                <w:sz w:val="20"/>
                <w:szCs w:val="20"/>
              </w:rPr>
            </w:pPr>
            <w:r w:rsidRPr="00BA147A">
              <w:rPr>
                <w:rFonts w:ascii="仿宋_GB2312" w:eastAsia="仿宋_GB2312" w:hAnsi="宋体" w:cs="宋体" w:hint="eastAsia"/>
                <w:kern w:val="0"/>
                <w:sz w:val="20"/>
                <w:szCs w:val="20"/>
              </w:rPr>
              <w:t>节能环保支出</w:t>
            </w:r>
          </w:p>
        </w:tc>
        <w:tc>
          <w:tcPr>
            <w:tcW w:w="2534" w:type="dxa"/>
            <w:tcBorders>
              <w:top w:val="nil"/>
              <w:left w:val="nil"/>
              <w:bottom w:val="single" w:sz="4" w:space="0" w:color="auto"/>
              <w:right w:val="single" w:sz="4" w:space="0" w:color="auto"/>
            </w:tcBorders>
            <w:vAlign w:val="center"/>
          </w:tcPr>
          <w:p w:rsidR="006D64B5" w:rsidRPr="00BA147A" w:rsidRDefault="006D64B5" w:rsidP="00621A5C">
            <w:pPr>
              <w:widowControl/>
              <w:spacing w:line="300" w:lineRule="exact"/>
              <w:jc w:val="right"/>
              <w:rPr>
                <w:rFonts w:ascii="仿宋_GB2312" w:eastAsia="仿宋_GB2312" w:hAnsi="宋体" w:cs="宋体"/>
                <w:kern w:val="0"/>
                <w:sz w:val="20"/>
                <w:szCs w:val="20"/>
              </w:rPr>
            </w:pPr>
            <w:r w:rsidRPr="00BA147A">
              <w:rPr>
                <w:rFonts w:ascii="仿宋_GB2312" w:eastAsia="仿宋_GB2312" w:hAnsi="宋体" w:cs="宋体" w:hint="eastAsia"/>
                <w:kern w:val="0"/>
                <w:sz w:val="20"/>
                <w:szCs w:val="20"/>
              </w:rPr>
              <w:t>88.56</w:t>
            </w:r>
          </w:p>
        </w:tc>
        <w:tc>
          <w:tcPr>
            <w:tcW w:w="3227" w:type="dxa"/>
            <w:tcBorders>
              <w:top w:val="nil"/>
              <w:left w:val="nil"/>
              <w:bottom w:val="single" w:sz="4" w:space="0" w:color="auto"/>
              <w:right w:val="single" w:sz="4" w:space="0" w:color="auto"/>
            </w:tcBorders>
            <w:vAlign w:val="center"/>
          </w:tcPr>
          <w:p w:rsidR="006D64B5" w:rsidRPr="00BA147A" w:rsidRDefault="006D64B5" w:rsidP="00621A5C">
            <w:pPr>
              <w:widowControl/>
              <w:spacing w:line="300" w:lineRule="exact"/>
              <w:jc w:val="right"/>
              <w:rPr>
                <w:rFonts w:ascii="仿宋_GB2312" w:eastAsia="仿宋_GB2312" w:hAnsi="宋体" w:cs="宋体"/>
                <w:kern w:val="0"/>
                <w:sz w:val="20"/>
                <w:szCs w:val="20"/>
              </w:rPr>
            </w:pPr>
            <w:r w:rsidRPr="00BA147A">
              <w:rPr>
                <w:rFonts w:ascii="仿宋_GB2312" w:eastAsia="仿宋_GB2312" w:hAnsi="宋体" w:cs="宋体" w:hint="eastAsia"/>
                <w:kern w:val="0"/>
                <w:sz w:val="20"/>
                <w:szCs w:val="20"/>
              </w:rPr>
              <w:t>88.56</w:t>
            </w:r>
          </w:p>
        </w:tc>
        <w:tc>
          <w:tcPr>
            <w:tcW w:w="2520" w:type="dxa"/>
            <w:tcBorders>
              <w:top w:val="nil"/>
              <w:left w:val="nil"/>
              <w:bottom w:val="single" w:sz="4" w:space="0" w:color="auto"/>
              <w:right w:val="single" w:sz="4" w:space="0" w:color="auto"/>
            </w:tcBorders>
            <w:vAlign w:val="center"/>
          </w:tcPr>
          <w:p w:rsidR="006D64B5" w:rsidRPr="00BA147A" w:rsidRDefault="006D64B5" w:rsidP="00621A5C">
            <w:pPr>
              <w:widowControl/>
              <w:spacing w:line="300" w:lineRule="exact"/>
              <w:jc w:val="right"/>
              <w:rPr>
                <w:rFonts w:ascii="仿宋_GB2312" w:eastAsia="仿宋_GB2312" w:hAnsi="宋体" w:cs="宋体"/>
                <w:kern w:val="0"/>
                <w:sz w:val="20"/>
                <w:szCs w:val="20"/>
              </w:rPr>
            </w:pPr>
            <w:r w:rsidRPr="00BA147A">
              <w:rPr>
                <w:rFonts w:ascii="仿宋_GB2312" w:eastAsia="仿宋_GB2312" w:hAnsi="宋体" w:cs="宋体" w:hint="eastAsia"/>
                <w:kern w:val="0"/>
                <w:sz w:val="20"/>
                <w:szCs w:val="20"/>
              </w:rPr>
              <w:t xml:space="preserve">　</w:t>
            </w:r>
          </w:p>
        </w:tc>
      </w:tr>
      <w:tr w:rsidR="006D64B5" w:rsidTr="00621A5C">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6D64B5" w:rsidRPr="00BA147A" w:rsidRDefault="006D64B5" w:rsidP="00621A5C">
            <w:pPr>
              <w:widowControl/>
              <w:spacing w:line="300" w:lineRule="exact"/>
              <w:rPr>
                <w:rFonts w:ascii="仿宋_GB2312" w:eastAsia="仿宋_GB2312" w:hAnsi="宋体" w:cs="宋体"/>
                <w:kern w:val="0"/>
                <w:sz w:val="20"/>
                <w:szCs w:val="20"/>
              </w:rPr>
            </w:pPr>
            <w:r w:rsidRPr="00BA147A">
              <w:rPr>
                <w:rFonts w:ascii="仿宋_GB2312" w:eastAsia="仿宋_GB2312" w:hAnsi="宋体" w:cs="宋体" w:hint="eastAsia"/>
                <w:kern w:val="0"/>
                <w:sz w:val="20"/>
                <w:szCs w:val="20"/>
              </w:rPr>
              <w:t>21104</w:t>
            </w:r>
          </w:p>
        </w:tc>
        <w:tc>
          <w:tcPr>
            <w:tcW w:w="3670" w:type="dxa"/>
            <w:tcBorders>
              <w:top w:val="nil"/>
              <w:left w:val="nil"/>
              <w:bottom w:val="single" w:sz="4" w:space="0" w:color="auto"/>
              <w:right w:val="single" w:sz="4" w:space="0" w:color="auto"/>
            </w:tcBorders>
            <w:vAlign w:val="center"/>
          </w:tcPr>
          <w:p w:rsidR="006D64B5" w:rsidRPr="00BA147A" w:rsidRDefault="006D64B5" w:rsidP="00621A5C">
            <w:pPr>
              <w:widowControl/>
              <w:spacing w:line="300" w:lineRule="exact"/>
              <w:rPr>
                <w:rFonts w:ascii="仿宋_GB2312" w:eastAsia="仿宋_GB2312" w:hAnsi="宋体" w:cs="宋体"/>
                <w:kern w:val="0"/>
                <w:sz w:val="20"/>
                <w:szCs w:val="20"/>
              </w:rPr>
            </w:pPr>
            <w:r w:rsidRPr="00BA147A">
              <w:rPr>
                <w:rFonts w:ascii="仿宋_GB2312" w:eastAsia="仿宋_GB2312" w:hAnsi="宋体" w:cs="宋体" w:hint="eastAsia"/>
                <w:kern w:val="0"/>
                <w:sz w:val="20"/>
                <w:szCs w:val="20"/>
              </w:rPr>
              <w:t>自然生态保护</w:t>
            </w:r>
          </w:p>
        </w:tc>
        <w:tc>
          <w:tcPr>
            <w:tcW w:w="2534" w:type="dxa"/>
            <w:tcBorders>
              <w:top w:val="nil"/>
              <w:left w:val="nil"/>
              <w:bottom w:val="single" w:sz="4" w:space="0" w:color="auto"/>
              <w:right w:val="single" w:sz="4" w:space="0" w:color="auto"/>
            </w:tcBorders>
            <w:vAlign w:val="center"/>
          </w:tcPr>
          <w:p w:rsidR="006D64B5" w:rsidRPr="00BA147A" w:rsidRDefault="006D64B5" w:rsidP="00621A5C">
            <w:pPr>
              <w:widowControl/>
              <w:spacing w:line="300" w:lineRule="exact"/>
              <w:jc w:val="right"/>
              <w:rPr>
                <w:rFonts w:ascii="仿宋_GB2312" w:eastAsia="仿宋_GB2312" w:hAnsi="宋体" w:cs="宋体"/>
                <w:kern w:val="0"/>
                <w:sz w:val="20"/>
                <w:szCs w:val="20"/>
              </w:rPr>
            </w:pPr>
            <w:r w:rsidRPr="00BA147A">
              <w:rPr>
                <w:rFonts w:ascii="仿宋_GB2312" w:eastAsia="仿宋_GB2312" w:hAnsi="宋体" w:cs="宋体" w:hint="eastAsia"/>
                <w:kern w:val="0"/>
                <w:sz w:val="20"/>
                <w:szCs w:val="20"/>
              </w:rPr>
              <w:t>88.56</w:t>
            </w:r>
          </w:p>
        </w:tc>
        <w:tc>
          <w:tcPr>
            <w:tcW w:w="3227" w:type="dxa"/>
            <w:tcBorders>
              <w:top w:val="nil"/>
              <w:left w:val="nil"/>
              <w:bottom w:val="single" w:sz="4" w:space="0" w:color="auto"/>
              <w:right w:val="single" w:sz="4" w:space="0" w:color="auto"/>
            </w:tcBorders>
            <w:vAlign w:val="center"/>
          </w:tcPr>
          <w:p w:rsidR="006D64B5" w:rsidRPr="00BA147A" w:rsidRDefault="006D64B5" w:rsidP="00621A5C">
            <w:pPr>
              <w:widowControl/>
              <w:spacing w:line="300" w:lineRule="exact"/>
              <w:jc w:val="right"/>
              <w:rPr>
                <w:rFonts w:ascii="仿宋_GB2312" w:eastAsia="仿宋_GB2312" w:hAnsi="宋体" w:cs="宋体"/>
                <w:kern w:val="0"/>
                <w:sz w:val="20"/>
                <w:szCs w:val="20"/>
              </w:rPr>
            </w:pPr>
            <w:r w:rsidRPr="00BA147A">
              <w:rPr>
                <w:rFonts w:ascii="仿宋_GB2312" w:eastAsia="仿宋_GB2312" w:hAnsi="宋体" w:cs="宋体" w:hint="eastAsia"/>
                <w:kern w:val="0"/>
                <w:sz w:val="20"/>
                <w:szCs w:val="20"/>
              </w:rPr>
              <w:t>88.56</w:t>
            </w:r>
          </w:p>
        </w:tc>
        <w:tc>
          <w:tcPr>
            <w:tcW w:w="2520" w:type="dxa"/>
            <w:tcBorders>
              <w:top w:val="nil"/>
              <w:left w:val="nil"/>
              <w:bottom w:val="single" w:sz="4" w:space="0" w:color="auto"/>
              <w:right w:val="single" w:sz="4" w:space="0" w:color="auto"/>
            </w:tcBorders>
            <w:vAlign w:val="center"/>
          </w:tcPr>
          <w:p w:rsidR="006D64B5" w:rsidRPr="00BA147A" w:rsidRDefault="006D64B5" w:rsidP="00621A5C">
            <w:pPr>
              <w:widowControl/>
              <w:spacing w:line="300" w:lineRule="exact"/>
              <w:jc w:val="right"/>
              <w:rPr>
                <w:rFonts w:ascii="仿宋_GB2312" w:eastAsia="仿宋_GB2312" w:hAnsi="宋体" w:cs="宋体"/>
                <w:kern w:val="0"/>
                <w:sz w:val="20"/>
                <w:szCs w:val="20"/>
              </w:rPr>
            </w:pPr>
            <w:r w:rsidRPr="00BA147A">
              <w:rPr>
                <w:rFonts w:ascii="仿宋_GB2312" w:eastAsia="仿宋_GB2312" w:hAnsi="宋体" w:cs="宋体" w:hint="eastAsia"/>
                <w:kern w:val="0"/>
                <w:sz w:val="20"/>
                <w:szCs w:val="20"/>
              </w:rPr>
              <w:t xml:space="preserve">　</w:t>
            </w:r>
          </w:p>
        </w:tc>
      </w:tr>
      <w:tr w:rsidR="006D64B5" w:rsidTr="00621A5C">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6D64B5" w:rsidRPr="00BA147A" w:rsidRDefault="006D64B5" w:rsidP="00621A5C">
            <w:pPr>
              <w:widowControl/>
              <w:spacing w:line="300" w:lineRule="exact"/>
              <w:rPr>
                <w:rFonts w:ascii="仿宋_GB2312" w:eastAsia="仿宋_GB2312" w:hAnsi="宋体" w:cs="宋体"/>
                <w:kern w:val="0"/>
                <w:sz w:val="20"/>
                <w:szCs w:val="20"/>
              </w:rPr>
            </w:pPr>
            <w:r w:rsidRPr="00BA147A">
              <w:rPr>
                <w:rFonts w:ascii="仿宋_GB2312" w:eastAsia="仿宋_GB2312" w:hAnsi="宋体" w:cs="宋体" w:hint="eastAsia"/>
                <w:kern w:val="0"/>
                <w:sz w:val="20"/>
                <w:szCs w:val="20"/>
              </w:rPr>
              <w:t>2110402</w:t>
            </w:r>
          </w:p>
        </w:tc>
        <w:tc>
          <w:tcPr>
            <w:tcW w:w="3670" w:type="dxa"/>
            <w:tcBorders>
              <w:top w:val="nil"/>
              <w:left w:val="nil"/>
              <w:bottom w:val="single" w:sz="4" w:space="0" w:color="auto"/>
              <w:right w:val="single" w:sz="4" w:space="0" w:color="auto"/>
            </w:tcBorders>
            <w:vAlign w:val="center"/>
          </w:tcPr>
          <w:p w:rsidR="006D64B5" w:rsidRPr="00BA147A" w:rsidRDefault="006D64B5" w:rsidP="00621A5C">
            <w:pPr>
              <w:widowControl/>
              <w:spacing w:line="300" w:lineRule="exact"/>
              <w:rPr>
                <w:rFonts w:ascii="仿宋_GB2312" w:eastAsia="仿宋_GB2312" w:hAnsi="宋体" w:cs="宋体"/>
                <w:kern w:val="0"/>
                <w:sz w:val="20"/>
                <w:szCs w:val="20"/>
              </w:rPr>
            </w:pPr>
            <w:r w:rsidRPr="00BA147A">
              <w:rPr>
                <w:rFonts w:ascii="仿宋_GB2312" w:eastAsia="仿宋_GB2312" w:hAnsi="宋体" w:cs="宋体" w:hint="eastAsia"/>
                <w:kern w:val="0"/>
                <w:sz w:val="20"/>
                <w:szCs w:val="20"/>
              </w:rPr>
              <w:t>农村环境保护</w:t>
            </w:r>
          </w:p>
        </w:tc>
        <w:tc>
          <w:tcPr>
            <w:tcW w:w="2534" w:type="dxa"/>
            <w:tcBorders>
              <w:top w:val="nil"/>
              <w:left w:val="nil"/>
              <w:bottom w:val="single" w:sz="4" w:space="0" w:color="auto"/>
              <w:right w:val="single" w:sz="4" w:space="0" w:color="auto"/>
            </w:tcBorders>
            <w:vAlign w:val="center"/>
          </w:tcPr>
          <w:p w:rsidR="006D64B5" w:rsidRPr="00BA147A" w:rsidRDefault="006D64B5" w:rsidP="00621A5C">
            <w:pPr>
              <w:widowControl/>
              <w:spacing w:line="300" w:lineRule="exact"/>
              <w:jc w:val="right"/>
              <w:rPr>
                <w:rFonts w:ascii="仿宋_GB2312" w:eastAsia="仿宋_GB2312" w:hAnsi="宋体" w:cs="宋体"/>
                <w:kern w:val="0"/>
                <w:sz w:val="20"/>
                <w:szCs w:val="20"/>
              </w:rPr>
            </w:pPr>
            <w:r w:rsidRPr="00BA147A">
              <w:rPr>
                <w:rFonts w:ascii="仿宋_GB2312" w:eastAsia="仿宋_GB2312" w:hAnsi="宋体" w:cs="宋体" w:hint="eastAsia"/>
                <w:kern w:val="0"/>
                <w:sz w:val="20"/>
                <w:szCs w:val="20"/>
              </w:rPr>
              <w:t>88.56</w:t>
            </w:r>
          </w:p>
        </w:tc>
        <w:tc>
          <w:tcPr>
            <w:tcW w:w="3227" w:type="dxa"/>
            <w:tcBorders>
              <w:top w:val="nil"/>
              <w:left w:val="nil"/>
              <w:bottom w:val="single" w:sz="4" w:space="0" w:color="auto"/>
              <w:right w:val="single" w:sz="4" w:space="0" w:color="auto"/>
            </w:tcBorders>
            <w:vAlign w:val="center"/>
          </w:tcPr>
          <w:p w:rsidR="006D64B5" w:rsidRPr="00BA147A" w:rsidRDefault="006D64B5" w:rsidP="00621A5C">
            <w:pPr>
              <w:widowControl/>
              <w:spacing w:line="300" w:lineRule="exact"/>
              <w:jc w:val="right"/>
              <w:rPr>
                <w:rFonts w:ascii="仿宋_GB2312" w:eastAsia="仿宋_GB2312" w:hAnsi="宋体" w:cs="宋体"/>
                <w:kern w:val="0"/>
                <w:sz w:val="20"/>
                <w:szCs w:val="20"/>
              </w:rPr>
            </w:pPr>
            <w:r w:rsidRPr="00BA147A">
              <w:rPr>
                <w:rFonts w:ascii="仿宋_GB2312" w:eastAsia="仿宋_GB2312" w:hAnsi="宋体" w:cs="宋体" w:hint="eastAsia"/>
                <w:kern w:val="0"/>
                <w:sz w:val="20"/>
                <w:szCs w:val="20"/>
              </w:rPr>
              <w:t>88.56</w:t>
            </w:r>
          </w:p>
        </w:tc>
        <w:tc>
          <w:tcPr>
            <w:tcW w:w="2520" w:type="dxa"/>
            <w:tcBorders>
              <w:top w:val="nil"/>
              <w:left w:val="nil"/>
              <w:bottom w:val="single" w:sz="4" w:space="0" w:color="auto"/>
              <w:right w:val="single" w:sz="4" w:space="0" w:color="auto"/>
            </w:tcBorders>
            <w:vAlign w:val="center"/>
          </w:tcPr>
          <w:p w:rsidR="006D64B5" w:rsidRPr="00BA147A" w:rsidRDefault="006D64B5" w:rsidP="00621A5C">
            <w:pPr>
              <w:widowControl/>
              <w:spacing w:line="300" w:lineRule="exact"/>
              <w:jc w:val="right"/>
              <w:rPr>
                <w:rFonts w:ascii="仿宋_GB2312" w:eastAsia="仿宋_GB2312" w:hAnsi="宋体" w:cs="宋体"/>
                <w:kern w:val="0"/>
                <w:sz w:val="20"/>
                <w:szCs w:val="20"/>
              </w:rPr>
            </w:pPr>
            <w:r w:rsidRPr="00BA147A">
              <w:rPr>
                <w:rFonts w:ascii="仿宋_GB2312" w:eastAsia="仿宋_GB2312" w:hAnsi="宋体" w:cs="宋体" w:hint="eastAsia"/>
                <w:kern w:val="0"/>
                <w:sz w:val="20"/>
                <w:szCs w:val="20"/>
              </w:rPr>
              <w:t xml:space="preserve">　</w:t>
            </w:r>
          </w:p>
        </w:tc>
      </w:tr>
      <w:tr w:rsidR="006D64B5" w:rsidTr="00621A5C">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6D64B5" w:rsidRPr="00BA147A" w:rsidRDefault="006D64B5" w:rsidP="00621A5C">
            <w:pPr>
              <w:widowControl/>
              <w:spacing w:line="300" w:lineRule="exact"/>
              <w:rPr>
                <w:rFonts w:ascii="仿宋_GB2312" w:eastAsia="仿宋_GB2312" w:hAnsi="宋体" w:cs="宋体"/>
                <w:kern w:val="0"/>
                <w:sz w:val="20"/>
                <w:szCs w:val="20"/>
              </w:rPr>
            </w:pPr>
            <w:r w:rsidRPr="00BA147A">
              <w:rPr>
                <w:rFonts w:ascii="仿宋_GB2312" w:eastAsia="仿宋_GB2312" w:hAnsi="宋体" w:cs="宋体" w:hint="eastAsia"/>
                <w:kern w:val="0"/>
                <w:sz w:val="20"/>
                <w:szCs w:val="20"/>
              </w:rPr>
              <w:t>212</w:t>
            </w:r>
          </w:p>
        </w:tc>
        <w:tc>
          <w:tcPr>
            <w:tcW w:w="3670" w:type="dxa"/>
            <w:tcBorders>
              <w:top w:val="nil"/>
              <w:left w:val="nil"/>
              <w:bottom w:val="single" w:sz="4" w:space="0" w:color="auto"/>
              <w:right w:val="single" w:sz="4" w:space="0" w:color="auto"/>
            </w:tcBorders>
            <w:vAlign w:val="center"/>
          </w:tcPr>
          <w:p w:rsidR="006D64B5" w:rsidRPr="00BA147A" w:rsidRDefault="006D64B5" w:rsidP="00621A5C">
            <w:pPr>
              <w:widowControl/>
              <w:spacing w:line="300" w:lineRule="exact"/>
              <w:rPr>
                <w:rFonts w:ascii="仿宋_GB2312" w:eastAsia="仿宋_GB2312" w:hAnsi="宋体" w:cs="宋体"/>
                <w:kern w:val="0"/>
                <w:sz w:val="20"/>
                <w:szCs w:val="20"/>
              </w:rPr>
            </w:pPr>
            <w:r w:rsidRPr="00BA147A">
              <w:rPr>
                <w:rFonts w:ascii="仿宋_GB2312" w:eastAsia="仿宋_GB2312" w:hAnsi="宋体" w:cs="宋体" w:hint="eastAsia"/>
                <w:kern w:val="0"/>
                <w:sz w:val="20"/>
                <w:szCs w:val="20"/>
              </w:rPr>
              <w:t>城乡社区支出</w:t>
            </w:r>
          </w:p>
        </w:tc>
        <w:tc>
          <w:tcPr>
            <w:tcW w:w="2534" w:type="dxa"/>
            <w:tcBorders>
              <w:top w:val="nil"/>
              <w:left w:val="nil"/>
              <w:bottom w:val="single" w:sz="4" w:space="0" w:color="auto"/>
              <w:right w:val="single" w:sz="4" w:space="0" w:color="auto"/>
            </w:tcBorders>
            <w:vAlign w:val="center"/>
          </w:tcPr>
          <w:p w:rsidR="006D64B5" w:rsidRPr="00BA147A" w:rsidRDefault="006D64B5" w:rsidP="00621A5C">
            <w:pPr>
              <w:widowControl/>
              <w:spacing w:line="300" w:lineRule="exact"/>
              <w:jc w:val="right"/>
              <w:rPr>
                <w:rFonts w:ascii="仿宋_GB2312" w:eastAsia="仿宋_GB2312" w:hAnsi="宋体" w:cs="宋体"/>
                <w:kern w:val="0"/>
                <w:sz w:val="20"/>
                <w:szCs w:val="20"/>
              </w:rPr>
            </w:pPr>
            <w:r w:rsidRPr="00BA147A">
              <w:rPr>
                <w:rFonts w:ascii="仿宋_GB2312" w:eastAsia="仿宋_GB2312" w:hAnsi="宋体" w:cs="宋体" w:hint="eastAsia"/>
                <w:kern w:val="0"/>
                <w:sz w:val="20"/>
                <w:szCs w:val="20"/>
              </w:rPr>
              <w:t>4.42</w:t>
            </w:r>
          </w:p>
        </w:tc>
        <w:tc>
          <w:tcPr>
            <w:tcW w:w="3227" w:type="dxa"/>
            <w:tcBorders>
              <w:top w:val="nil"/>
              <w:left w:val="nil"/>
              <w:bottom w:val="single" w:sz="4" w:space="0" w:color="auto"/>
              <w:right w:val="single" w:sz="4" w:space="0" w:color="auto"/>
            </w:tcBorders>
            <w:vAlign w:val="center"/>
          </w:tcPr>
          <w:p w:rsidR="006D64B5" w:rsidRPr="00BA147A" w:rsidRDefault="006D64B5" w:rsidP="00621A5C">
            <w:pPr>
              <w:widowControl/>
              <w:spacing w:line="300" w:lineRule="exact"/>
              <w:jc w:val="right"/>
              <w:rPr>
                <w:rFonts w:ascii="仿宋_GB2312" w:eastAsia="仿宋_GB2312" w:hAnsi="宋体" w:cs="宋体"/>
                <w:kern w:val="0"/>
                <w:sz w:val="20"/>
                <w:szCs w:val="20"/>
              </w:rPr>
            </w:pPr>
            <w:r w:rsidRPr="00BA147A">
              <w:rPr>
                <w:rFonts w:ascii="仿宋_GB2312" w:eastAsia="仿宋_GB2312" w:hAnsi="宋体" w:cs="宋体" w:hint="eastAsia"/>
                <w:kern w:val="0"/>
                <w:sz w:val="20"/>
                <w:szCs w:val="20"/>
              </w:rPr>
              <w:t>4.42</w:t>
            </w:r>
          </w:p>
        </w:tc>
        <w:tc>
          <w:tcPr>
            <w:tcW w:w="2520" w:type="dxa"/>
            <w:tcBorders>
              <w:top w:val="nil"/>
              <w:left w:val="nil"/>
              <w:bottom w:val="single" w:sz="4" w:space="0" w:color="auto"/>
              <w:right w:val="single" w:sz="4" w:space="0" w:color="auto"/>
            </w:tcBorders>
            <w:vAlign w:val="center"/>
          </w:tcPr>
          <w:p w:rsidR="006D64B5" w:rsidRPr="00BA147A" w:rsidRDefault="006D64B5" w:rsidP="00621A5C">
            <w:pPr>
              <w:widowControl/>
              <w:spacing w:line="300" w:lineRule="exact"/>
              <w:jc w:val="right"/>
              <w:rPr>
                <w:rFonts w:ascii="仿宋_GB2312" w:eastAsia="仿宋_GB2312" w:hAnsi="宋体" w:cs="宋体"/>
                <w:kern w:val="0"/>
                <w:sz w:val="20"/>
                <w:szCs w:val="20"/>
              </w:rPr>
            </w:pPr>
            <w:r w:rsidRPr="00BA147A">
              <w:rPr>
                <w:rFonts w:ascii="仿宋_GB2312" w:eastAsia="仿宋_GB2312" w:hAnsi="宋体" w:cs="宋体" w:hint="eastAsia"/>
                <w:kern w:val="0"/>
                <w:sz w:val="20"/>
                <w:szCs w:val="20"/>
              </w:rPr>
              <w:t xml:space="preserve">　</w:t>
            </w:r>
          </w:p>
        </w:tc>
      </w:tr>
      <w:tr w:rsidR="006D64B5" w:rsidTr="00621A5C">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6D64B5" w:rsidRPr="00BA147A" w:rsidRDefault="006D64B5" w:rsidP="00621A5C">
            <w:pPr>
              <w:widowControl/>
              <w:spacing w:line="300" w:lineRule="exact"/>
              <w:rPr>
                <w:rFonts w:ascii="仿宋_GB2312" w:eastAsia="仿宋_GB2312" w:hAnsi="宋体" w:cs="宋体"/>
                <w:kern w:val="0"/>
                <w:sz w:val="20"/>
                <w:szCs w:val="20"/>
              </w:rPr>
            </w:pPr>
            <w:r w:rsidRPr="00BA147A">
              <w:rPr>
                <w:rFonts w:ascii="仿宋_GB2312" w:eastAsia="仿宋_GB2312" w:hAnsi="宋体" w:cs="宋体" w:hint="eastAsia"/>
                <w:kern w:val="0"/>
                <w:sz w:val="20"/>
                <w:szCs w:val="20"/>
              </w:rPr>
              <w:t>21205</w:t>
            </w:r>
          </w:p>
        </w:tc>
        <w:tc>
          <w:tcPr>
            <w:tcW w:w="3670" w:type="dxa"/>
            <w:tcBorders>
              <w:top w:val="nil"/>
              <w:left w:val="nil"/>
              <w:bottom w:val="single" w:sz="4" w:space="0" w:color="auto"/>
              <w:right w:val="single" w:sz="4" w:space="0" w:color="auto"/>
            </w:tcBorders>
            <w:vAlign w:val="center"/>
          </w:tcPr>
          <w:p w:rsidR="006D64B5" w:rsidRPr="00BA147A" w:rsidRDefault="006D64B5" w:rsidP="00621A5C">
            <w:pPr>
              <w:widowControl/>
              <w:spacing w:line="300" w:lineRule="exact"/>
              <w:rPr>
                <w:rFonts w:ascii="仿宋_GB2312" w:eastAsia="仿宋_GB2312" w:hAnsi="宋体" w:cs="宋体"/>
                <w:kern w:val="0"/>
                <w:sz w:val="20"/>
                <w:szCs w:val="20"/>
              </w:rPr>
            </w:pPr>
            <w:r w:rsidRPr="00BA147A">
              <w:rPr>
                <w:rFonts w:ascii="仿宋_GB2312" w:eastAsia="仿宋_GB2312" w:hAnsi="宋体" w:cs="宋体" w:hint="eastAsia"/>
                <w:kern w:val="0"/>
                <w:sz w:val="20"/>
                <w:szCs w:val="20"/>
              </w:rPr>
              <w:t>城乡社区环境卫生</w:t>
            </w:r>
          </w:p>
        </w:tc>
        <w:tc>
          <w:tcPr>
            <w:tcW w:w="2534" w:type="dxa"/>
            <w:tcBorders>
              <w:top w:val="nil"/>
              <w:left w:val="nil"/>
              <w:bottom w:val="single" w:sz="4" w:space="0" w:color="auto"/>
              <w:right w:val="single" w:sz="4" w:space="0" w:color="auto"/>
            </w:tcBorders>
            <w:vAlign w:val="center"/>
          </w:tcPr>
          <w:p w:rsidR="006D64B5" w:rsidRPr="00BA147A" w:rsidRDefault="006D64B5" w:rsidP="00621A5C">
            <w:pPr>
              <w:widowControl/>
              <w:spacing w:line="300" w:lineRule="exact"/>
              <w:jc w:val="right"/>
              <w:rPr>
                <w:rFonts w:ascii="仿宋_GB2312" w:eastAsia="仿宋_GB2312" w:hAnsi="宋体" w:cs="宋体"/>
                <w:kern w:val="0"/>
                <w:sz w:val="20"/>
                <w:szCs w:val="20"/>
              </w:rPr>
            </w:pPr>
            <w:r w:rsidRPr="00BA147A">
              <w:rPr>
                <w:rFonts w:ascii="仿宋_GB2312" w:eastAsia="仿宋_GB2312" w:hAnsi="宋体" w:cs="宋体" w:hint="eastAsia"/>
                <w:kern w:val="0"/>
                <w:sz w:val="20"/>
                <w:szCs w:val="20"/>
              </w:rPr>
              <w:t>4.42</w:t>
            </w:r>
          </w:p>
        </w:tc>
        <w:tc>
          <w:tcPr>
            <w:tcW w:w="3227" w:type="dxa"/>
            <w:tcBorders>
              <w:top w:val="nil"/>
              <w:left w:val="nil"/>
              <w:bottom w:val="single" w:sz="4" w:space="0" w:color="auto"/>
              <w:right w:val="single" w:sz="4" w:space="0" w:color="auto"/>
            </w:tcBorders>
            <w:vAlign w:val="center"/>
          </w:tcPr>
          <w:p w:rsidR="006D64B5" w:rsidRPr="00BA147A" w:rsidRDefault="006D64B5" w:rsidP="00621A5C">
            <w:pPr>
              <w:widowControl/>
              <w:spacing w:line="300" w:lineRule="exact"/>
              <w:jc w:val="right"/>
              <w:rPr>
                <w:rFonts w:ascii="仿宋_GB2312" w:eastAsia="仿宋_GB2312" w:hAnsi="宋体" w:cs="宋体"/>
                <w:kern w:val="0"/>
                <w:sz w:val="20"/>
                <w:szCs w:val="20"/>
              </w:rPr>
            </w:pPr>
            <w:r w:rsidRPr="00BA147A">
              <w:rPr>
                <w:rFonts w:ascii="仿宋_GB2312" w:eastAsia="仿宋_GB2312" w:hAnsi="宋体" w:cs="宋体" w:hint="eastAsia"/>
                <w:kern w:val="0"/>
                <w:sz w:val="20"/>
                <w:szCs w:val="20"/>
              </w:rPr>
              <w:t>4.42</w:t>
            </w:r>
          </w:p>
        </w:tc>
        <w:tc>
          <w:tcPr>
            <w:tcW w:w="2520" w:type="dxa"/>
            <w:tcBorders>
              <w:top w:val="nil"/>
              <w:left w:val="nil"/>
              <w:bottom w:val="single" w:sz="4" w:space="0" w:color="auto"/>
              <w:right w:val="single" w:sz="4" w:space="0" w:color="auto"/>
            </w:tcBorders>
            <w:vAlign w:val="center"/>
          </w:tcPr>
          <w:p w:rsidR="006D64B5" w:rsidRPr="00BA147A" w:rsidRDefault="006D64B5" w:rsidP="00621A5C">
            <w:pPr>
              <w:widowControl/>
              <w:spacing w:line="300" w:lineRule="exact"/>
              <w:jc w:val="right"/>
              <w:rPr>
                <w:rFonts w:ascii="仿宋_GB2312" w:eastAsia="仿宋_GB2312" w:hAnsi="宋体" w:cs="宋体"/>
                <w:kern w:val="0"/>
                <w:sz w:val="20"/>
                <w:szCs w:val="20"/>
              </w:rPr>
            </w:pPr>
            <w:r w:rsidRPr="00BA147A">
              <w:rPr>
                <w:rFonts w:ascii="仿宋_GB2312" w:eastAsia="仿宋_GB2312" w:hAnsi="宋体" w:cs="宋体" w:hint="eastAsia"/>
                <w:kern w:val="0"/>
                <w:sz w:val="20"/>
                <w:szCs w:val="20"/>
              </w:rPr>
              <w:t xml:space="preserve">　</w:t>
            </w:r>
          </w:p>
        </w:tc>
      </w:tr>
      <w:tr w:rsidR="006D64B5" w:rsidTr="00621A5C">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6D64B5" w:rsidRPr="00BA147A" w:rsidRDefault="006D64B5" w:rsidP="00621A5C">
            <w:pPr>
              <w:widowControl/>
              <w:spacing w:line="300" w:lineRule="exact"/>
              <w:rPr>
                <w:rFonts w:ascii="仿宋_GB2312" w:eastAsia="仿宋_GB2312" w:hAnsi="宋体" w:cs="宋体"/>
                <w:kern w:val="0"/>
                <w:sz w:val="20"/>
                <w:szCs w:val="20"/>
              </w:rPr>
            </w:pPr>
            <w:r w:rsidRPr="00BA147A">
              <w:rPr>
                <w:rFonts w:ascii="仿宋_GB2312" w:eastAsia="仿宋_GB2312" w:hAnsi="宋体" w:cs="宋体" w:hint="eastAsia"/>
                <w:kern w:val="0"/>
                <w:sz w:val="20"/>
                <w:szCs w:val="20"/>
              </w:rPr>
              <w:t>2120501</w:t>
            </w:r>
          </w:p>
        </w:tc>
        <w:tc>
          <w:tcPr>
            <w:tcW w:w="3670" w:type="dxa"/>
            <w:tcBorders>
              <w:top w:val="nil"/>
              <w:left w:val="nil"/>
              <w:bottom w:val="single" w:sz="4" w:space="0" w:color="auto"/>
              <w:right w:val="single" w:sz="4" w:space="0" w:color="auto"/>
            </w:tcBorders>
            <w:vAlign w:val="center"/>
          </w:tcPr>
          <w:p w:rsidR="006D64B5" w:rsidRPr="00BA147A" w:rsidRDefault="006D64B5" w:rsidP="00621A5C">
            <w:pPr>
              <w:widowControl/>
              <w:spacing w:line="300" w:lineRule="exact"/>
              <w:rPr>
                <w:rFonts w:ascii="仿宋_GB2312" w:eastAsia="仿宋_GB2312" w:hAnsi="宋体" w:cs="宋体"/>
                <w:kern w:val="0"/>
                <w:sz w:val="20"/>
                <w:szCs w:val="20"/>
              </w:rPr>
            </w:pPr>
            <w:r w:rsidRPr="00BA147A">
              <w:rPr>
                <w:rFonts w:ascii="仿宋_GB2312" w:eastAsia="仿宋_GB2312" w:hAnsi="宋体" w:cs="宋体" w:hint="eastAsia"/>
                <w:kern w:val="0"/>
                <w:sz w:val="20"/>
                <w:szCs w:val="20"/>
              </w:rPr>
              <w:t>城乡社区环境卫生</w:t>
            </w:r>
          </w:p>
        </w:tc>
        <w:tc>
          <w:tcPr>
            <w:tcW w:w="2534" w:type="dxa"/>
            <w:tcBorders>
              <w:top w:val="nil"/>
              <w:left w:val="nil"/>
              <w:bottom w:val="single" w:sz="4" w:space="0" w:color="auto"/>
              <w:right w:val="single" w:sz="4" w:space="0" w:color="auto"/>
            </w:tcBorders>
            <w:vAlign w:val="center"/>
          </w:tcPr>
          <w:p w:rsidR="006D64B5" w:rsidRPr="00BA147A" w:rsidRDefault="006D64B5" w:rsidP="00621A5C">
            <w:pPr>
              <w:widowControl/>
              <w:spacing w:line="300" w:lineRule="exact"/>
              <w:jc w:val="right"/>
              <w:rPr>
                <w:rFonts w:ascii="仿宋_GB2312" w:eastAsia="仿宋_GB2312" w:hAnsi="宋体" w:cs="宋体"/>
                <w:kern w:val="0"/>
                <w:sz w:val="20"/>
                <w:szCs w:val="20"/>
              </w:rPr>
            </w:pPr>
            <w:r w:rsidRPr="00BA147A">
              <w:rPr>
                <w:rFonts w:ascii="仿宋_GB2312" w:eastAsia="仿宋_GB2312" w:hAnsi="宋体" w:cs="宋体" w:hint="eastAsia"/>
                <w:kern w:val="0"/>
                <w:sz w:val="20"/>
                <w:szCs w:val="20"/>
              </w:rPr>
              <w:t>4.42</w:t>
            </w:r>
          </w:p>
        </w:tc>
        <w:tc>
          <w:tcPr>
            <w:tcW w:w="3227" w:type="dxa"/>
            <w:tcBorders>
              <w:top w:val="nil"/>
              <w:left w:val="nil"/>
              <w:bottom w:val="single" w:sz="4" w:space="0" w:color="auto"/>
              <w:right w:val="single" w:sz="4" w:space="0" w:color="auto"/>
            </w:tcBorders>
            <w:vAlign w:val="center"/>
          </w:tcPr>
          <w:p w:rsidR="006D64B5" w:rsidRPr="00BA147A" w:rsidRDefault="006D64B5" w:rsidP="00621A5C">
            <w:pPr>
              <w:widowControl/>
              <w:spacing w:line="300" w:lineRule="exact"/>
              <w:jc w:val="right"/>
              <w:rPr>
                <w:rFonts w:ascii="仿宋_GB2312" w:eastAsia="仿宋_GB2312" w:hAnsi="宋体" w:cs="宋体"/>
                <w:kern w:val="0"/>
                <w:sz w:val="20"/>
                <w:szCs w:val="20"/>
              </w:rPr>
            </w:pPr>
            <w:r w:rsidRPr="00BA147A">
              <w:rPr>
                <w:rFonts w:ascii="仿宋_GB2312" w:eastAsia="仿宋_GB2312" w:hAnsi="宋体" w:cs="宋体" w:hint="eastAsia"/>
                <w:kern w:val="0"/>
                <w:sz w:val="20"/>
                <w:szCs w:val="20"/>
              </w:rPr>
              <w:t>4.42</w:t>
            </w:r>
          </w:p>
        </w:tc>
        <w:tc>
          <w:tcPr>
            <w:tcW w:w="2520" w:type="dxa"/>
            <w:tcBorders>
              <w:top w:val="nil"/>
              <w:left w:val="nil"/>
              <w:bottom w:val="single" w:sz="4" w:space="0" w:color="auto"/>
              <w:right w:val="single" w:sz="4" w:space="0" w:color="auto"/>
            </w:tcBorders>
            <w:vAlign w:val="center"/>
          </w:tcPr>
          <w:p w:rsidR="006D64B5" w:rsidRPr="00BA147A" w:rsidRDefault="006D64B5" w:rsidP="00621A5C">
            <w:pPr>
              <w:widowControl/>
              <w:spacing w:line="300" w:lineRule="exact"/>
              <w:jc w:val="right"/>
              <w:rPr>
                <w:rFonts w:ascii="仿宋_GB2312" w:eastAsia="仿宋_GB2312" w:hAnsi="宋体" w:cs="宋体"/>
                <w:kern w:val="0"/>
                <w:sz w:val="20"/>
                <w:szCs w:val="20"/>
              </w:rPr>
            </w:pPr>
            <w:r w:rsidRPr="00BA147A">
              <w:rPr>
                <w:rFonts w:ascii="仿宋_GB2312" w:eastAsia="仿宋_GB2312" w:hAnsi="宋体" w:cs="宋体" w:hint="eastAsia"/>
                <w:kern w:val="0"/>
                <w:sz w:val="20"/>
                <w:szCs w:val="20"/>
              </w:rPr>
              <w:t xml:space="preserve">　</w:t>
            </w:r>
          </w:p>
        </w:tc>
      </w:tr>
      <w:tr w:rsidR="006D64B5" w:rsidTr="00621A5C">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6D64B5" w:rsidRPr="00BA147A" w:rsidRDefault="006D64B5" w:rsidP="00621A5C">
            <w:pPr>
              <w:widowControl/>
              <w:spacing w:line="300" w:lineRule="exact"/>
              <w:rPr>
                <w:rFonts w:ascii="仿宋_GB2312" w:eastAsia="仿宋_GB2312" w:hAnsi="宋体" w:cs="宋体"/>
                <w:kern w:val="0"/>
                <w:sz w:val="20"/>
                <w:szCs w:val="20"/>
              </w:rPr>
            </w:pPr>
            <w:r w:rsidRPr="00BA147A">
              <w:rPr>
                <w:rFonts w:ascii="仿宋_GB2312" w:eastAsia="仿宋_GB2312" w:hAnsi="宋体" w:cs="宋体" w:hint="eastAsia"/>
                <w:kern w:val="0"/>
                <w:sz w:val="20"/>
                <w:szCs w:val="20"/>
              </w:rPr>
              <w:t>213</w:t>
            </w:r>
          </w:p>
        </w:tc>
        <w:tc>
          <w:tcPr>
            <w:tcW w:w="3670" w:type="dxa"/>
            <w:tcBorders>
              <w:top w:val="nil"/>
              <w:left w:val="nil"/>
              <w:bottom w:val="single" w:sz="4" w:space="0" w:color="auto"/>
              <w:right w:val="single" w:sz="4" w:space="0" w:color="auto"/>
            </w:tcBorders>
            <w:vAlign w:val="center"/>
          </w:tcPr>
          <w:p w:rsidR="006D64B5" w:rsidRPr="00BA147A" w:rsidRDefault="006D64B5" w:rsidP="00621A5C">
            <w:pPr>
              <w:widowControl/>
              <w:spacing w:line="300" w:lineRule="exact"/>
              <w:rPr>
                <w:rFonts w:ascii="仿宋_GB2312" w:eastAsia="仿宋_GB2312" w:hAnsi="宋体" w:cs="宋体"/>
                <w:kern w:val="0"/>
                <w:sz w:val="20"/>
                <w:szCs w:val="20"/>
              </w:rPr>
            </w:pPr>
            <w:r w:rsidRPr="00BA147A">
              <w:rPr>
                <w:rFonts w:ascii="仿宋_GB2312" w:eastAsia="仿宋_GB2312" w:hAnsi="宋体" w:cs="宋体" w:hint="eastAsia"/>
                <w:kern w:val="0"/>
                <w:sz w:val="20"/>
                <w:szCs w:val="20"/>
              </w:rPr>
              <w:t>农林水支出</w:t>
            </w:r>
          </w:p>
        </w:tc>
        <w:tc>
          <w:tcPr>
            <w:tcW w:w="2534" w:type="dxa"/>
            <w:tcBorders>
              <w:top w:val="nil"/>
              <w:left w:val="nil"/>
              <w:bottom w:val="single" w:sz="4" w:space="0" w:color="auto"/>
              <w:right w:val="single" w:sz="4" w:space="0" w:color="auto"/>
            </w:tcBorders>
            <w:vAlign w:val="center"/>
          </w:tcPr>
          <w:p w:rsidR="006D64B5" w:rsidRPr="00BA147A" w:rsidRDefault="006D64B5" w:rsidP="00621A5C">
            <w:pPr>
              <w:widowControl/>
              <w:spacing w:line="300" w:lineRule="exact"/>
              <w:jc w:val="right"/>
              <w:rPr>
                <w:rFonts w:ascii="仿宋_GB2312" w:eastAsia="仿宋_GB2312" w:hAnsi="宋体" w:cs="宋体"/>
                <w:kern w:val="0"/>
                <w:sz w:val="20"/>
                <w:szCs w:val="20"/>
              </w:rPr>
            </w:pPr>
            <w:r w:rsidRPr="00BA147A">
              <w:rPr>
                <w:rFonts w:ascii="仿宋_GB2312" w:eastAsia="仿宋_GB2312" w:hAnsi="宋体" w:cs="宋体" w:hint="eastAsia"/>
                <w:kern w:val="0"/>
                <w:sz w:val="20"/>
                <w:szCs w:val="20"/>
              </w:rPr>
              <w:t>8,715.94</w:t>
            </w:r>
          </w:p>
        </w:tc>
        <w:tc>
          <w:tcPr>
            <w:tcW w:w="3227" w:type="dxa"/>
            <w:tcBorders>
              <w:top w:val="nil"/>
              <w:left w:val="nil"/>
              <w:bottom w:val="single" w:sz="4" w:space="0" w:color="auto"/>
              <w:right w:val="single" w:sz="4" w:space="0" w:color="auto"/>
            </w:tcBorders>
            <w:vAlign w:val="center"/>
          </w:tcPr>
          <w:p w:rsidR="006D64B5" w:rsidRPr="00BA147A" w:rsidRDefault="006D64B5" w:rsidP="00621A5C">
            <w:pPr>
              <w:widowControl/>
              <w:spacing w:line="300" w:lineRule="exact"/>
              <w:jc w:val="right"/>
              <w:rPr>
                <w:rFonts w:ascii="仿宋_GB2312" w:eastAsia="仿宋_GB2312" w:hAnsi="宋体" w:cs="宋体"/>
                <w:kern w:val="0"/>
                <w:sz w:val="20"/>
                <w:szCs w:val="20"/>
              </w:rPr>
            </w:pPr>
            <w:r w:rsidRPr="00BA147A">
              <w:rPr>
                <w:rFonts w:ascii="仿宋_GB2312" w:eastAsia="仿宋_GB2312" w:hAnsi="宋体" w:cs="宋体" w:hint="eastAsia"/>
                <w:kern w:val="0"/>
                <w:sz w:val="20"/>
                <w:szCs w:val="20"/>
              </w:rPr>
              <w:t>1,352.94</w:t>
            </w:r>
          </w:p>
        </w:tc>
        <w:tc>
          <w:tcPr>
            <w:tcW w:w="2520" w:type="dxa"/>
            <w:tcBorders>
              <w:top w:val="nil"/>
              <w:left w:val="nil"/>
              <w:bottom w:val="single" w:sz="4" w:space="0" w:color="auto"/>
              <w:right w:val="single" w:sz="4" w:space="0" w:color="auto"/>
            </w:tcBorders>
            <w:vAlign w:val="center"/>
          </w:tcPr>
          <w:p w:rsidR="006D64B5" w:rsidRPr="00BA147A" w:rsidRDefault="006D64B5" w:rsidP="00621A5C">
            <w:pPr>
              <w:widowControl/>
              <w:spacing w:line="300" w:lineRule="exact"/>
              <w:jc w:val="right"/>
              <w:rPr>
                <w:rFonts w:ascii="仿宋_GB2312" w:eastAsia="仿宋_GB2312" w:hAnsi="宋体" w:cs="宋体"/>
                <w:kern w:val="0"/>
                <w:sz w:val="20"/>
                <w:szCs w:val="20"/>
              </w:rPr>
            </w:pPr>
            <w:r w:rsidRPr="00BA147A">
              <w:rPr>
                <w:rFonts w:ascii="仿宋_GB2312" w:eastAsia="仿宋_GB2312" w:hAnsi="宋体" w:cs="宋体" w:hint="eastAsia"/>
                <w:kern w:val="0"/>
                <w:sz w:val="20"/>
                <w:szCs w:val="20"/>
              </w:rPr>
              <w:t>7,363.00</w:t>
            </w:r>
          </w:p>
        </w:tc>
      </w:tr>
      <w:tr w:rsidR="006D64B5" w:rsidTr="00621A5C">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6D64B5" w:rsidRPr="00BA147A" w:rsidRDefault="006D64B5" w:rsidP="00621A5C">
            <w:pPr>
              <w:widowControl/>
              <w:spacing w:line="300" w:lineRule="exact"/>
              <w:rPr>
                <w:rFonts w:ascii="仿宋_GB2312" w:eastAsia="仿宋_GB2312" w:hAnsi="宋体" w:cs="宋体"/>
                <w:kern w:val="0"/>
                <w:sz w:val="20"/>
                <w:szCs w:val="20"/>
              </w:rPr>
            </w:pPr>
            <w:r w:rsidRPr="00BA147A">
              <w:rPr>
                <w:rFonts w:ascii="仿宋_GB2312" w:eastAsia="仿宋_GB2312" w:hAnsi="宋体" w:cs="宋体" w:hint="eastAsia"/>
                <w:kern w:val="0"/>
                <w:sz w:val="20"/>
                <w:szCs w:val="20"/>
              </w:rPr>
              <w:t>21301</w:t>
            </w:r>
          </w:p>
        </w:tc>
        <w:tc>
          <w:tcPr>
            <w:tcW w:w="3670" w:type="dxa"/>
            <w:tcBorders>
              <w:top w:val="nil"/>
              <w:left w:val="nil"/>
              <w:bottom w:val="single" w:sz="4" w:space="0" w:color="auto"/>
              <w:right w:val="single" w:sz="4" w:space="0" w:color="auto"/>
            </w:tcBorders>
            <w:vAlign w:val="center"/>
          </w:tcPr>
          <w:p w:rsidR="006D64B5" w:rsidRPr="00BA147A" w:rsidRDefault="006D64B5" w:rsidP="00621A5C">
            <w:pPr>
              <w:widowControl/>
              <w:spacing w:line="300" w:lineRule="exact"/>
              <w:rPr>
                <w:rFonts w:ascii="仿宋_GB2312" w:eastAsia="仿宋_GB2312" w:hAnsi="宋体" w:cs="宋体"/>
                <w:kern w:val="0"/>
                <w:sz w:val="20"/>
                <w:szCs w:val="20"/>
              </w:rPr>
            </w:pPr>
            <w:r w:rsidRPr="00BA147A">
              <w:rPr>
                <w:rFonts w:ascii="仿宋_GB2312" w:eastAsia="仿宋_GB2312" w:hAnsi="宋体" w:cs="宋体" w:hint="eastAsia"/>
                <w:kern w:val="0"/>
                <w:sz w:val="20"/>
                <w:szCs w:val="20"/>
              </w:rPr>
              <w:t>农业农村</w:t>
            </w:r>
          </w:p>
        </w:tc>
        <w:tc>
          <w:tcPr>
            <w:tcW w:w="2534" w:type="dxa"/>
            <w:tcBorders>
              <w:top w:val="nil"/>
              <w:left w:val="nil"/>
              <w:bottom w:val="single" w:sz="4" w:space="0" w:color="auto"/>
              <w:right w:val="single" w:sz="4" w:space="0" w:color="auto"/>
            </w:tcBorders>
            <w:vAlign w:val="center"/>
          </w:tcPr>
          <w:p w:rsidR="006D64B5" w:rsidRPr="00BA147A" w:rsidRDefault="006D64B5" w:rsidP="00621A5C">
            <w:pPr>
              <w:widowControl/>
              <w:spacing w:line="300" w:lineRule="exact"/>
              <w:jc w:val="right"/>
              <w:rPr>
                <w:rFonts w:ascii="仿宋_GB2312" w:eastAsia="仿宋_GB2312" w:hAnsi="宋体" w:cs="宋体"/>
                <w:kern w:val="0"/>
                <w:sz w:val="20"/>
                <w:szCs w:val="20"/>
              </w:rPr>
            </w:pPr>
            <w:r w:rsidRPr="00BA147A">
              <w:rPr>
                <w:rFonts w:ascii="仿宋_GB2312" w:eastAsia="仿宋_GB2312" w:hAnsi="宋体" w:cs="宋体" w:hint="eastAsia"/>
                <w:kern w:val="0"/>
                <w:sz w:val="20"/>
                <w:szCs w:val="20"/>
              </w:rPr>
              <w:t>250.00</w:t>
            </w:r>
          </w:p>
        </w:tc>
        <w:tc>
          <w:tcPr>
            <w:tcW w:w="3227" w:type="dxa"/>
            <w:tcBorders>
              <w:top w:val="nil"/>
              <w:left w:val="nil"/>
              <w:bottom w:val="single" w:sz="4" w:space="0" w:color="auto"/>
              <w:right w:val="single" w:sz="4" w:space="0" w:color="auto"/>
            </w:tcBorders>
            <w:vAlign w:val="center"/>
          </w:tcPr>
          <w:p w:rsidR="006D64B5" w:rsidRPr="00BA147A" w:rsidRDefault="006D64B5" w:rsidP="00621A5C">
            <w:pPr>
              <w:widowControl/>
              <w:spacing w:line="300" w:lineRule="exact"/>
              <w:jc w:val="right"/>
              <w:rPr>
                <w:rFonts w:ascii="仿宋_GB2312" w:eastAsia="仿宋_GB2312" w:hAnsi="宋体" w:cs="宋体"/>
                <w:kern w:val="0"/>
                <w:sz w:val="20"/>
                <w:szCs w:val="20"/>
              </w:rPr>
            </w:pPr>
            <w:r w:rsidRPr="00BA147A">
              <w:rPr>
                <w:rFonts w:ascii="仿宋_GB2312" w:eastAsia="仿宋_GB2312" w:hAnsi="宋体" w:cs="宋体" w:hint="eastAsia"/>
                <w:kern w:val="0"/>
                <w:sz w:val="20"/>
                <w:szCs w:val="20"/>
              </w:rPr>
              <w:t>250.00</w:t>
            </w:r>
          </w:p>
        </w:tc>
        <w:tc>
          <w:tcPr>
            <w:tcW w:w="2520" w:type="dxa"/>
            <w:tcBorders>
              <w:top w:val="nil"/>
              <w:left w:val="nil"/>
              <w:bottom w:val="single" w:sz="4" w:space="0" w:color="auto"/>
              <w:right w:val="single" w:sz="4" w:space="0" w:color="auto"/>
            </w:tcBorders>
            <w:vAlign w:val="center"/>
          </w:tcPr>
          <w:p w:rsidR="006D64B5" w:rsidRPr="00BA147A" w:rsidRDefault="006D64B5" w:rsidP="00621A5C">
            <w:pPr>
              <w:widowControl/>
              <w:spacing w:line="300" w:lineRule="exact"/>
              <w:jc w:val="right"/>
              <w:rPr>
                <w:rFonts w:ascii="仿宋_GB2312" w:eastAsia="仿宋_GB2312" w:hAnsi="宋体" w:cs="宋体"/>
                <w:kern w:val="0"/>
                <w:sz w:val="20"/>
                <w:szCs w:val="20"/>
              </w:rPr>
            </w:pPr>
            <w:r w:rsidRPr="00BA147A">
              <w:rPr>
                <w:rFonts w:ascii="仿宋_GB2312" w:eastAsia="仿宋_GB2312" w:hAnsi="宋体" w:cs="宋体" w:hint="eastAsia"/>
                <w:kern w:val="0"/>
                <w:sz w:val="20"/>
                <w:szCs w:val="20"/>
              </w:rPr>
              <w:t xml:space="preserve">　</w:t>
            </w:r>
          </w:p>
        </w:tc>
      </w:tr>
      <w:tr w:rsidR="006D64B5" w:rsidTr="00621A5C">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6D64B5" w:rsidRPr="00BA147A" w:rsidRDefault="006D64B5" w:rsidP="00621A5C">
            <w:pPr>
              <w:widowControl/>
              <w:spacing w:line="300" w:lineRule="exact"/>
              <w:rPr>
                <w:rFonts w:ascii="仿宋_GB2312" w:eastAsia="仿宋_GB2312" w:hAnsi="宋体" w:cs="宋体"/>
                <w:kern w:val="0"/>
                <w:sz w:val="20"/>
                <w:szCs w:val="20"/>
              </w:rPr>
            </w:pPr>
            <w:r w:rsidRPr="00BA147A">
              <w:rPr>
                <w:rFonts w:ascii="仿宋_GB2312" w:eastAsia="仿宋_GB2312" w:hAnsi="宋体" w:cs="宋体" w:hint="eastAsia"/>
                <w:kern w:val="0"/>
                <w:sz w:val="20"/>
                <w:szCs w:val="20"/>
              </w:rPr>
              <w:t>2130199</w:t>
            </w:r>
          </w:p>
        </w:tc>
        <w:tc>
          <w:tcPr>
            <w:tcW w:w="3670" w:type="dxa"/>
            <w:tcBorders>
              <w:top w:val="nil"/>
              <w:left w:val="nil"/>
              <w:bottom w:val="single" w:sz="4" w:space="0" w:color="auto"/>
              <w:right w:val="single" w:sz="4" w:space="0" w:color="auto"/>
            </w:tcBorders>
            <w:vAlign w:val="center"/>
          </w:tcPr>
          <w:p w:rsidR="006D64B5" w:rsidRPr="00BA147A" w:rsidRDefault="006D64B5" w:rsidP="00621A5C">
            <w:pPr>
              <w:widowControl/>
              <w:spacing w:line="300" w:lineRule="exact"/>
              <w:rPr>
                <w:rFonts w:ascii="仿宋_GB2312" w:eastAsia="仿宋_GB2312" w:hAnsi="宋体" w:cs="宋体"/>
                <w:kern w:val="0"/>
                <w:sz w:val="20"/>
                <w:szCs w:val="20"/>
              </w:rPr>
            </w:pPr>
            <w:r w:rsidRPr="00BA147A">
              <w:rPr>
                <w:rFonts w:ascii="仿宋_GB2312" w:eastAsia="仿宋_GB2312" w:hAnsi="宋体" w:cs="宋体" w:hint="eastAsia"/>
                <w:kern w:val="0"/>
                <w:sz w:val="20"/>
                <w:szCs w:val="20"/>
              </w:rPr>
              <w:t>其他农业农村支出</w:t>
            </w:r>
          </w:p>
        </w:tc>
        <w:tc>
          <w:tcPr>
            <w:tcW w:w="2534" w:type="dxa"/>
            <w:tcBorders>
              <w:top w:val="nil"/>
              <w:left w:val="nil"/>
              <w:bottom w:val="single" w:sz="4" w:space="0" w:color="auto"/>
              <w:right w:val="single" w:sz="4" w:space="0" w:color="auto"/>
            </w:tcBorders>
            <w:vAlign w:val="center"/>
          </w:tcPr>
          <w:p w:rsidR="006D64B5" w:rsidRPr="00BA147A" w:rsidRDefault="006D64B5" w:rsidP="00621A5C">
            <w:pPr>
              <w:widowControl/>
              <w:spacing w:line="300" w:lineRule="exact"/>
              <w:jc w:val="right"/>
              <w:rPr>
                <w:rFonts w:ascii="仿宋_GB2312" w:eastAsia="仿宋_GB2312" w:hAnsi="宋体" w:cs="宋体"/>
                <w:kern w:val="0"/>
                <w:sz w:val="20"/>
                <w:szCs w:val="20"/>
              </w:rPr>
            </w:pPr>
            <w:r w:rsidRPr="00BA147A">
              <w:rPr>
                <w:rFonts w:ascii="仿宋_GB2312" w:eastAsia="仿宋_GB2312" w:hAnsi="宋体" w:cs="宋体" w:hint="eastAsia"/>
                <w:kern w:val="0"/>
                <w:sz w:val="20"/>
                <w:szCs w:val="20"/>
              </w:rPr>
              <w:t>250.00</w:t>
            </w:r>
          </w:p>
        </w:tc>
        <w:tc>
          <w:tcPr>
            <w:tcW w:w="3227" w:type="dxa"/>
            <w:tcBorders>
              <w:top w:val="nil"/>
              <w:left w:val="nil"/>
              <w:bottom w:val="single" w:sz="4" w:space="0" w:color="auto"/>
              <w:right w:val="single" w:sz="4" w:space="0" w:color="auto"/>
            </w:tcBorders>
            <w:vAlign w:val="center"/>
          </w:tcPr>
          <w:p w:rsidR="006D64B5" w:rsidRPr="00BA147A" w:rsidRDefault="006D64B5" w:rsidP="00621A5C">
            <w:pPr>
              <w:widowControl/>
              <w:spacing w:line="300" w:lineRule="exact"/>
              <w:jc w:val="right"/>
              <w:rPr>
                <w:rFonts w:ascii="仿宋_GB2312" w:eastAsia="仿宋_GB2312" w:hAnsi="宋体" w:cs="宋体"/>
                <w:kern w:val="0"/>
                <w:sz w:val="20"/>
                <w:szCs w:val="20"/>
              </w:rPr>
            </w:pPr>
            <w:r w:rsidRPr="00BA147A">
              <w:rPr>
                <w:rFonts w:ascii="仿宋_GB2312" w:eastAsia="仿宋_GB2312" w:hAnsi="宋体" w:cs="宋体" w:hint="eastAsia"/>
                <w:kern w:val="0"/>
                <w:sz w:val="20"/>
                <w:szCs w:val="20"/>
              </w:rPr>
              <w:t>250.00</w:t>
            </w:r>
          </w:p>
        </w:tc>
        <w:tc>
          <w:tcPr>
            <w:tcW w:w="2520" w:type="dxa"/>
            <w:tcBorders>
              <w:top w:val="nil"/>
              <w:left w:val="nil"/>
              <w:bottom w:val="single" w:sz="4" w:space="0" w:color="auto"/>
              <w:right w:val="single" w:sz="4" w:space="0" w:color="auto"/>
            </w:tcBorders>
            <w:vAlign w:val="center"/>
          </w:tcPr>
          <w:p w:rsidR="006D64B5" w:rsidRPr="00BA147A" w:rsidRDefault="006D64B5" w:rsidP="00621A5C">
            <w:pPr>
              <w:widowControl/>
              <w:spacing w:line="300" w:lineRule="exact"/>
              <w:jc w:val="right"/>
              <w:rPr>
                <w:rFonts w:ascii="仿宋_GB2312" w:eastAsia="仿宋_GB2312" w:hAnsi="宋体" w:cs="宋体"/>
                <w:kern w:val="0"/>
                <w:sz w:val="20"/>
                <w:szCs w:val="20"/>
              </w:rPr>
            </w:pPr>
            <w:r w:rsidRPr="00BA147A">
              <w:rPr>
                <w:rFonts w:ascii="仿宋_GB2312" w:eastAsia="仿宋_GB2312" w:hAnsi="宋体" w:cs="宋体" w:hint="eastAsia"/>
                <w:kern w:val="0"/>
                <w:sz w:val="20"/>
                <w:szCs w:val="20"/>
              </w:rPr>
              <w:t xml:space="preserve">　</w:t>
            </w:r>
          </w:p>
        </w:tc>
      </w:tr>
      <w:tr w:rsidR="006D64B5" w:rsidTr="00621A5C">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6D64B5" w:rsidRPr="00BA147A" w:rsidRDefault="006D64B5" w:rsidP="00621A5C">
            <w:pPr>
              <w:widowControl/>
              <w:spacing w:line="300" w:lineRule="exact"/>
              <w:rPr>
                <w:rFonts w:ascii="仿宋_GB2312" w:eastAsia="仿宋_GB2312" w:hAnsi="宋体" w:cs="宋体"/>
                <w:kern w:val="0"/>
                <w:sz w:val="20"/>
                <w:szCs w:val="20"/>
              </w:rPr>
            </w:pPr>
            <w:r w:rsidRPr="00BA147A">
              <w:rPr>
                <w:rFonts w:ascii="仿宋_GB2312" w:eastAsia="仿宋_GB2312" w:hAnsi="宋体" w:cs="宋体" w:hint="eastAsia"/>
                <w:kern w:val="0"/>
                <w:sz w:val="20"/>
                <w:szCs w:val="20"/>
              </w:rPr>
              <w:t>21302</w:t>
            </w:r>
          </w:p>
        </w:tc>
        <w:tc>
          <w:tcPr>
            <w:tcW w:w="3670" w:type="dxa"/>
            <w:tcBorders>
              <w:top w:val="nil"/>
              <w:left w:val="nil"/>
              <w:bottom w:val="single" w:sz="4" w:space="0" w:color="auto"/>
              <w:right w:val="single" w:sz="4" w:space="0" w:color="auto"/>
            </w:tcBorders>
            <w:vAlign w:val="center"/>
          </w:tcPr>
          <w:p w:rsidR="006D64B5" w:rsidRPr="00BA147A" w:rsidRDefault="006D64B5" w:rsidP="00621A5C">
            <w:pPr>
              <w:widowControl/>
              <w:spacing w:line="300" w:lineRule="exact"/>
              <w:rPr>
                <w:rFonts w:ascii="仿宋_GB2312" w:eastAsia="仿宋_GB2312" w:hAnsi="宋体" w:cs="宋体"/>
                <w:kern w:val="0"/>
                <w:sz w:val="20"/>
                <w:szCs w:val="20"/>
              </w:rPr>
            </w:pPr>
            <w:r w:rsidRPr="00BA147A">
              <w:rPr>
                <w:rFonts w:ascii="仿宋_GB2312" w:eastAsia="仿宋_GB2312" w:hAnsi="宋体" w:cs="宋体" w:hint="eastAsia"/>
                <w:kern w:val="0"/>
                <w:sz w:val="20"/>
                <w:szCs w:val="20"/>
              </w:rPr>
              <w:t>林业和草原</w:t>
            </w:r>
          </w:p>
        </w:tc>
        <w:tc>
          <w:tcPr>
            <w:tcW w:w="2534" w:type="dxa"/>
            <w:tcBorders>
              <w:top w:val="nil"/>
              <w:left w:val="nil"/>
              <w:bottom w:val="single" w:sz="4" w:space="0" w:color="auto"/>
              <w:right w:val="single" w:sz="4" w:space="0" w:color="auto"/>
            </w:tcBorders>
            <w:vAlign w:val="center"/>
          </w:tcPr>
          <w:p w:rsidR="006D64B5" w:rsidRPr="00BA147A" w:rsidRDefault="006D64B5" w:rsidP="00621A5C">
            <w:pPr>
              <w:widowControl/>
              <w:spacing w:line="300" w:lineRule="exact"/>
              <w:jc w:val="right"/>
              <w:rPr>
                <w:rFonts w:ascii="仿宋_GB2312" w:eastAsia="仿宋_GB2312" w:hAnsi="宋体" w:cs="宋体"/>
                <w:kern w:val="0"/>
                <w:sz w:val="20"/>
                <w:szCs w:val="20"/>
              </w:rPr>
            </w:pPr>
            <w:r w:rsidRPr="00BA147A">
              <w:rPr>
                <w:rFonts w:ascii="仿宋_GB2312" w:eastAsia="仿宋_GB2312" w:hAnsi="宋体" w:cs="宋体" w:hint="eastAsia"/>
                <w:kern w:val="0"/>
                <w:sz w:val="20"/>
                <w:szCs w:val="20"/>
              </w:rPr>
              <w:t>2.94</w:t>
            </w:r>
          </w:p>
        </w:tc>
        <w:tc>
          <w:tcPr>
            <w:tcW w:w="3227" w:type="dxa"/>
            <w:tcBorders>
              <w:top w:val="nil"/>
              <w:left w:val="nil"/>
              <w:bottom w:val="single" w:sz="4" w:space="0" w:color="auto"/>
              <w:right w:val="single" w:sz="4" w:space="0" w:color="auto"/>
            </w:tcBorders>
            <w:vAlign w:val="center"/>
          </w:tcPr>
          <w:p w:rsidR="006D64B5" w:rsidRPr="00BA147A" w:rsidRDefault="006D64B5" w:rsidP="00621A5C">
            <w:pPr>
              <w:widowControl/>
              <w:spacing w:line="300" w:lineRule="exact"/>
              <w:jc w:val="right"/>
              <w:rPr>
                <w:rFonts w:ascii="仿宋_GB2312" w:eastAsia="仿宋_GB2312" w:hAnsi="宋体" w:cs="宋体"/>
                <w:kern w:val="0"/>
                <w:sz w:val="20"/>
                <w:szCs w:val="20"/>
              </w:rPr>
            </w:pPr>
            <w:r w:rsidRPr="00BA147A">
              <w:rPr>
                <w:rFonts w:ascii="仿宋_GB2312" w:eastAsia="仿宋_GB2312" w:hAnsi="宋体" w:cs="宋体" w:hint="eastAsia"/>
                <w:kern w:val="0"/>
                <w:sz w:val="20"/>
                <w:szCs w:val="20"/>
              </w:rPr>
              <w:t>2.94</w:t>
            </w:r>
          </w:p>
        </w:tc>
        <w:tc>
          <w:tcPr>
            <w:tcW w:w="2520" w:type="dxa"/>
            <w:tcBorders>
              <w:top w:val="nil"/>
              <w:left w:val="nil"/>
              <w:bottom w:val="single" w:sz="4" w:space="0" w:color="auto"/>
              <w:right w:val="single" w:sz="4" w:space="0" w:color="auto"/>
            </w:tcBorders>
            <w:vAlign w:val="center"/>
          </w:tcPr>
          <w:p w:rsidR="006D64B5" w:rsidRPr="00BA147A" w:rsidRDefault="006D64B5" w:rsidP="00621A5C">
            <w:pPr>
              <w:widowControl/>
              <w:spacing w:line="300" w:lineRule="exact"/>
              <w:jc w:val="right"/>
              <w:rPr>
                <w:rFonts w:ascii="仿宋_GB2312" w:eastAsia="仿宋_GB2312" w:hAnsi="宋体" w:cs="宋体"/>
                <w:kern w:val="0"/>
                <w:sz w:val="20"/>
                <w:szCs w:val="20"/>
              </w:rPr>
            </w:pPr>
            <w:r w:rsidRPr="00BA147A">
              <w:rPr>
                <w:rFonts w:ascii="仿宋_GB2312" w:eastAsia="仿宋_GB2312" w:hAnsi="宋体" w:cs="宋体" w:hint="eastAsia"/>
                <w:kern w:val="0"/>
                <w:sz w:val="20"/>
                <w:szCs w:val="20"/>
              </w:rPr>
              <w:t xml:space="preserve">　</w:t>
            </w:r>
          </w:p>
        </w:tc>
      </w:tr>
      <w:tr w:rsidR="006D64B5" w:rsidTr="00621A5C">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6D64B5" w:rsidRPr="00BA147A" w:rsidRDefault="006D64B5" w:rsidP="00621A5C">
            <w:pPr>
              <w:widowControl/>
              <w:spacing w:line="300" w:lineRule="exact"/>
              <w:rPr>
                <w:rFonts w:ascii="仿宋_GB2312" w:eastAsia="仿宋_GB2312" w:hAnsi="宋体" w:cs="宋体"/>
                <w:kern w:val="0"/>
                <w:sz w:val="20"/>
                <w:szCs w:val="20"/>
              </w:rPr>
            </w:pPr>
            <w:r w:rsidRPr="00BA147A">
              <w:rPr>
                <w:rFonts w:ascii="仿宋_GB2312" w:eastAsia="仿宋_GB2312" w:hAnsi="宋体" w:cs="宋体" w:hint="eastAsia"/>
                <w:kern w:val="0"/>
                <w:sz w:val="20"/>
                <w:szCs w:val="20"/>
              </w:rPr>
              <w:t>2130209</w:t>
            </w:r>
          </w:p>
        </w:tc>
        <w:tc>
          <w:tcPr>
            <w:tcW w:w="3670" w:type="dxa"/>
            <w:tcBorders>
              <w:top w:val="nil"/>
              <w:left w:val="nil"/>
              <w:bottom w:val="single" w:sz="4" w:space="0" w:color="auto"/>
              <w:right w:val="single" w:sz="4" w:space="0" w:color="auto"/>
            </w:tcBorders>
            <w:vAlign w:val="center"/>
          </w:tcPr>
          <w:p w:rsidR="006D64B5" w:rsidRPr="00BA147A" w:rsidRDefault="006D64B5" w:rsidP="00621A5C">
            <w:pPr>
              <w:widowControl/>
              <w:spacing w:line="300" w:lineRule="exact"/>
              <w:rPr>
                <w:rFonts w:ascii="仿宋_GB2312" w:eastAsia="仿宋_GB2312" w:hAnsi="宋体" w:cs="宋体"/>
                <w:kern w:val="0"/>
                <w:sz w:val="20"/>
                <w:szCs w:val="20"/>
              </w:rPr>
            </w:pPr>
            <w:r w:rsidRPr="00BA147A">
              <w:rPr>
                <w:rFonts w:ascii="仿宋_GB2312" w:eastAsia="仿宋_GB2312" w:hAnsi="宋体" w:cs="宋体" w:hint="eastAsia"/>
                <w:kern w:val="0"/>
                <w:sz w:val="20"/>
                <w:szCs w:val="20"/>
              </w:rPr>
              <w:t>森林生态效益补偿</w:t>
            </w:r>
          </w:p>
        </w:tc>
        <w:tc>
          <w:tcPr>
            <w:tcW w:w="2534" w:type="dxa"/>
            <w:tcBorders>
              <w:top w:val="nil"/>
              <w:left w:val="nil"/>
              <w:bottom w:val="single" w:sz="4" w:space="0" w:color="auto"/>
              <w:right w:val="single" w:sz="4" w:space="0" w:color="auto"/>
            </w:tcBorders>
            <w:vAlign w:val="center"/>
          </w:tcPr>
          <w:p w:rsidR="006D64B5" w:rsidRPr="00BA147A" w:rsidRDefault="006D64B5" w:rsidP="00621A5C">
            <w:pPr>
              <w:widowControl/>
              <w:spacing w:line="300" w:lineRule="exact"/>
              <w:jc w:val="right"/>
              <w:rPr>
                <w:rFonts w:ascii="仿宋_GB2312" w:eastAsia="仿宋_GB2312" w:hAnsi="宋体" w:cs="宋体"/>
                <w:kern w:val="0"/>
                <w:sz w:val="20"/>
                <w:szCs w:val="20"/>
              </w:rPr>
            </w:pPr>
            <w:r w:rsidRPr="00BA147A">
              <w:rPr>
                <w:rFonts w:ascii="仿宋_GB2312" w:eastAsia="仿宋_GB2312" w:hAnsi="宋体" w:cs="宋体" w:hint="eastAsia"/>
                <w:kern w:val="0"/>
                <w:sz w:val="20"/>
                <w:szCs w:val="20"/>
              </w:rPr>
              <w:t>2.94</w:t>
            </w:r>
          </w:p>
        </w:tc>
        <w:tc>
          <w:tcPr>
            <w:tcW w:w="3227" w:type="dxa"/>
            <w:tcBorders>
              <w:top w:val="nil"/>
              <w:left w:val="nil"/>
              <w:bottom w:val="single" w:sz="4" w:space="0" w:color="auto"/>
              <w:right w:val="single" w:sz="4" w:space="0" w:color="auto"/>
            </w:tcBorders>
            <w:vAlign w:val="center"/>
          </w:tcPr>
          <w:p w:rsidR="006D64B5" w:rsidRPr="00BA147A" w:rsidRDefault="006D64B5" w:rsidP="00621A5C">
            <w:pPr>
              <w:widowControl/>
              <w:spacing w:line="300" w:lineRule="exact"/>
              <w:jc w:val="right"/>
              <w:rPr>
                <w:rFonts w:ascii="仿宋_GB2312" w:eastAsia="仿宋_GB2312" w:hAnsi="宋体" w:cs="宋体"/>
                <w:kern w:val="0"/>
                <w:sz w:val="20"/>
                <w:szCs w:val="20"/>
              </w:rPr>
            </w:pPr>
            <w:r w:rsidRPr="00BA147A">
              <w:rPr>
                <w:rFonts w:ascii="仿宋_GB2312" w:eastAsia="仿宋_GB2312" w:hAnsi="宋体" w:cs="宋体" w:hint="eastAsia"/>
                <w:kern w:val="0"/>
                <w:sz w:val="20"/>
                <w:szCs w:val="20"/>
              </w:rPr>
              <w:t>2.94</w:t>
            </w:r>
          </w:p>
        </w:tc>
        <w:tc>
          <w:tcPr>
            <w:tcW w:w="2520" w:type="dxa"/>
            <w:tcBorders>
              <w:top w:val="nil"/>
              <w:left w:val="nil"/>
              <w:bottom w:val="single" w:sz="4" w:space="0" w:color="auto"/>
              <w:right w:val="single" w:sz="4" w:space="0" w:color="auto"/>
            </w:tcBorders>
            <w:vAlign w:val="center"/>
          </w:tcPr>
          <w:p w:rsidR="006D64B5" w:rsidRPr="00BA147A" w:rsidRDefault="006D64B5" w:rsidP="00621A5C">
            <w:pPr>
              <w:widowControl/>
              <w:spacing w:line="300" w:lineRule="exact"/>
              <w:jc w:val="right"/>
              <w:rPr>
                <w:rFonts w:ascii="仿宋_GB2312" w:eastAsia="仿宋_GB2312" w:hAnsi="宋体" w:cs="宋体"/>
                <w:kern w:val="0"/>
                <w:sz w:val="20"/>
                <w:szCs w:val="20"/>
              </w:rPr>
            </w:pPr>
            <w:r w:rsidRPr="00BA147A">
              <w:rPr>
                <w:rFonts w:ascii="仿宋_GB2312" w:eastAsia="仿宋_GB2312" w:hAnsi="宋体" w:cs="宋体" w:hint="eastAsia"/>
                <w:kern w:val="0"/>
                <w:sz w:val="20"/>
                <w:szCs w:val="20"/>
              </w:rPr>
              <w:t xml:space="preserve">　</w:t>
            </w:r>
          </w:p>
        </w:tc>
      </w:tr>
      <w:tr w:rsidR="006D64B5" w:rsidTr="00621A5C">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6D64B5" w:rsidRPr="00BA147A" w:rsidRDefault="006D64B5" w:rsidP="00621A5C">
            <w:pPr>
              <w:widowControl/>
              <w:spacing w:line="300" w:lineRule="exact"/>
              <w:rPr>
                <w:rFonts w:ascii="仿宋_GB2312" w:eastAsia="仿宋_GB2312" w:hAnsi="宋体" w:cs="宋体"/>
                <w:kern w:val="0"/>
                <w:sz w:val="20"/>
                <w:szCs w:val="20"/>
              </w:rPr>
            </w:pPr>
            <w:r w:rsidRPr="00BA147A">
              <w:rPr>
                <w:rFonts w:ascii="仿宋_GB2312" w:eastAsia="仿宋_GB2312" w:hAnsi="宋体" w:cs="宋体" w:hint="eastAsia"/>
                <w:kern w:val="0"/>
                <w:sz w:val="20"/>
                <w:szCs w:val="20"/>
              </w:rPr>
              <w:t>21305</w:t>
            </w:r>
          </w:p>
        </w:tc>
        <w:tc>
          <w:tcPr>
            <w:tcW w:w="3670" w:type="dxa"/>
            <w:tcBorders>
              <w:top w:val="nil"/>
              <w:left w:val="nil"/>
              <w:bottom w:val="single" w:sz="4" w:space="0" w:color="auto"/>
              <w:right w:val="single" w:sz="4" w:space="0" w:color="auto"/>
            </w:tcBorders>
            <w:vAlign w:val="center"/>
          </w:tcPr>
          <w:p w:rsidR="006D64B5" w:rsidRPr="00BA147A" w:rsidRDefault="006D64B5" w:rsidP="00621A5C">
            <w:pPr>
              <w:widowControl/>
              <w:spacing w:line="300" w:lineRule="exact"/>
              <w:rPr>
                <w:rFonts w:ascii="仿宋_GB2312" w:eastAsia="仿宋_GB2312" w:hAnsi="宋体" w:cs="宋体"/>
                <w:kern w:val="0"/>
                <w:sz w:val="20"/>
                <w:szCs w:val="20"/>
              </w:rPr>
            </w:pPr>
            <w:r w:rsidRPr="00BA147A">
              <w:rPr>
                <w:rFonts w:ascii="仿宋_GB2312" w:eastAsia="仿宋_GB2312" w:hAnsi="宋体" w:cs="宋体" w:hint="eastAsia"/>
                <w:kern w:val="0"/>
                <w:sz w:val="20"/>
                <w:szCs w:val="20"/>
              </w:rPr>
              <w:t>巩固脱贫衔接乡村振兴</w:t>
            </w:r>
          </w:p>
        </w:tc>
        <w:tc>
          <w:tcPr>
            <w:tcW w:w="2534" w:type="dxa"/>
            <w:tcBorders>
              <w:top w:val="nil"/>
              <w:left w:val="nil"/>
              <w:bottom w:val="single" w:sz="4" w:space="0" w:color="auto"/>
              <w:right w:val="single" w:sz="4" w:space="0" w:color="auto"/>
            </w:tcBorders>
            <w:vAlign w:val="center"/>
          </w:tcPr>
          <w:p w:rsidR="006D64B5" w:rsidRPr="00BA147A" w:rsidRDefault="006D64B5" w:rsidP="00621A5C">
            <w:pPr>
              <w:widowControl/>
              <w:spacing w:line="300" w:lineRule="exact"/>
              <w:jc w:val="right"/>
              <w:rPr>
                <w:rFonts w:ascii="仿宋_GB2312" w:eastAsia="仿宋_GB2312" w:hAnsi="宋体" w:cs="宋体"/>
                <w:kern w:val="0"/>
                <w:sz w:val="20"/>
                <w:szCs w:val="20"/>
              </w:rPr>
            </w:pPr>
            <w:r w:rsidRPr="00BA147A">
              <w:rPr>
                <w:rFonts w:ascii="仿宋_GB2312" w:eastAsia="仿宋_GB2312" w:hAnsi="宋体" w:cs="宋体" w:hint="eastAsia"/>
                <w:kern w:val="0"/>
                <w:sz w:val="20"/>
                <w:szCs w:val="20"/>
              </w:rPr>
              <w:t>6,813.00</w:t>
            </w:r>
          </w:p>
        </w:tc>
        <w:tc>
          <w:tcPr>
            <w:tcW w:w="3227" w:type="dxa"/>
            <w:tcBorders>
              <w:top w:val="nil"/>
              <w:left w:val="nil"/>
              <w:bottom w:val="single" w:sz="4" w:space="0" w:color="auto"/>
              <w:right w:val="single" w:sz="4" w:space="0" w:color="auto"/>
            </w:tcBorders>
            <w:vAlign w:val="center"/>
          </w:tcPr>
          <w:p w:rsidR="006D64B5" w:rsidRPr="00BA147A" w:rsidRDefault="006D64B5" w:rsidP="00621A5C">
            <w:pPr>
              <w:widowControl/>
              <w:spacing w:line="300" w:lineRule="exact"/>
              <w:jc w:val="right"/>
              <w:rPr>
                <w:rFonts w:ascii="仿宋_GB2312" w:eastAsia="仿宋_GB2312" w:hAnsi="宋体" w:cs="宋体"/>
                <w:kern w:val="0"/>
                <w:sz w:val="20"/>
                <w:szCs w:val="20"/>
              </w:rPr>
            </w:pPr>
            <w:r w:rsidRPr="00BA147A">
              <w:rPr>
                <w:rFonts w:ascii="仿宋_GB2312" w:eastAsia="仿宋_GB2312" w:hAnsi="宋体" w:cs="宋体" w:hint="eastAsia"/>
                <w:kern w:val="0"/>
                <w:sz w:val="20"/>
                <w:szCs w:val="20"/>
              </w:rPr>
              <w:t xml:space="preserve">　</w:t>
            </w:r>
          </w:p>
        </w:tc>
        <w:tc>
          <w:tcPr>
            <w:tcW w:w="2520" w:type="dxa"/>
            <w:tcBorders>
              <w:top w:val="nil"/>
              <w:left w:val="nil"/>
              <w:bottom w:val="single" w:sz="4" w:space="0" w:color="auto"/>
              <w:right w:val="single" w:sz="4" w:space="0" w:color="auto"/>
            </w:tcBorders>
            <w:vAlign w:val="center"/>
          </w:tcPr>
          <w:p w:rsidR="006D64B5" w:rsidRPr="00BA147A" w:rsidRDefault="006D64B5" w:rsidP="00621A5C">
            <w:pPr>
              <w:widowControl/>
              <w:spacing w:line="300" w:lineRule="exact"/>
              <w:jc w:val="right"/>
              <w:rPr>
                <w:rFonts w:ascii="仿宋_GB2312" w:eastAsia="仿宋_GB2312" w:hAnsi="宋体" w:cs="宋体"/>
                <w:kern w:val="0"/>
                <w:sz w:val="20"/>
                <w:szCs w:val="20"/>
              </w:rPr>
            </w:pPr>
            <w:r w:rsidRPr="00BA147A">
              <w:rPr>
                <w:rFonts w:ascii="仿宋_GB2312" w:eastAsia="仿宋_GB2312" w:hAnsi="宋体" w:cs="宋体" w:hint="eastAsia"/>
                <w:kern w:val="0"/>
                <w:sz w:val="20"/>
                <w:szCs w:val="20"/>
              </w:rPr>
              <w:t>6,813.00</w:t>
            </w:r>
          </w:p>
        </w:tc>
      </w:tr>
      <w:tr w:rsidR="006D64B5" w:rsidTr="00621A5C">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6D64B5" w:rsidRPr="00BA147A" w:rsidRDefault="006D64B5" w:rsidP="00621A5C">
            <w:pPr>
              <w:widowControl/>
              <w:spacing w:line="300" w:lineRule="exact"/>
              <w:rPr>
                <w:rFonts w:ascii="仿宋_GB2312" w:eastAsia="仿宋_GB2312" w:hAnsi="宋体" w:cs="宋体"/>
                <w:kern w:val="0"/>
                <w:sz w:val="20"/>
                <w:szCs w:val="20"/>
              </w:rPr>
            </w:pPr>
            <w:r w:rsidRPr="00BA147A">
              <w:rPr>
                <w:rFonts w:ascii="仿宋_GB2312" w:eastAsia="仿宋_GB2312" w:hAnsi="宋体" w:cs="宋体" w:hint="eastAsia"/>
                <w:kern w:val="0"/>
                <w:sz w:val="20"/>
                <w:szCs w:val="20"/>
              </w:rPr>
              <w:t>2130599</w:t>
            </w:r>
          </w:p>
        </w:tc>
        <w:tc>
          <w:tcPr>
            <w:tcW w:w="3670" w:type="dxa"/>
            <w:tcBorders>
              <w:top w:val="nil"/>
              <w:left w:val="nil"/>
              <w:bottom w:val="single" w:sz="4" w:space="0" w:color="auto"/>
              <w:right w:val="single" w:sz="4" w:space="0" w:color="auto"/>
            </w:tcBorders>
            <w:vAlign w:val="center"/>
          </w:tcPr>
          <w:p w:rsidR="006D64B5" w:rsidRPr="00BA147A" w:rsidRDefault="006D64B5" w:rsidP="00621A5C">
            <w:pPr>
              <w:widowControl/>
              <w:spacing w:line="300" w:lineRule="exact"/>
              <w:rPr>
                <w:rFonts w:ascii="仿宋_GB2312" w:eastAsia="仿宋_GB2312" w:hAnsi="宋体" w:cs="宋体"/>
                <w:kern w:val="0"/>
                <w:sz w:val="20"/>
                <w:szCs w:val="20"/>
              </w:rPr>
            </w:pPr>
            <w:r w:rsidRPr="00BA147A">
              <w:rPr>
                <w:rFonts w:ascii="仿宋_GB2312" w:eastAsia="仿宋_GB2312" w:hAnsi="宋体" w:cs="宋体" w:hint="eastAsia"/>
                <w:kern w:val="0"/>
                <w:sz w:val="20"/>
                <w:szCs w:val="20"/>
              </w:rPr>
              <w:t>其他巩固脱贫衔接乡村振兴支出</w:t>
            </w:r>
          </w:p>
        </w:tc>
        <w:tc>
          <w:tcPr>
            <w:tcW w:w="2534" w:type="dxa"/>
            <w:tcBorders>
              <w:top w:val="nil"/>
              <w:left w:val="nil"/>
              <w:bottom w:val="single" w:sz="4" w:space="0" w:color="auto"/>
              <w:right w:val="single" w:sz="4" w:space="0" w:color="auto"/>
            </w:tcBorders>
            <w:vAlign w:val="center"/>
          </w:tcPr>
          <w:p w:rsidR="006D64B5" w:rsidRPr="00BA147A" w:rsidRDefault="006D64B5" w:rsidP="00621A5C">
            <w:pPr>
              <w:widowControl/>
              <w:spacing w:line="300" w:lineRule="exact"/>
              <w:jc w:val="right"/>
              <w:rPr>
                <w:rFonts w:ascii="仿宋_GB2312" w:eastAsia="仿宋_GB2312" w:hAnsi="宋体" w:cs="宋体"/>
                <w:kern w:val="0"/>
                <w:sz w:val="20"/>
                <w:szCs w:val="20"/>
              </w:rPr>
            </w:pPr>
            <w:r w:rsidRPr="00BA147A">
              <w:rPr>
                <w:rFonts w:ascii="仿宋_GB2312" w:eastAsia="仿宋_GB2312" w:hAnsi="宋体" w:cs="宋体" w:hint="eastAsia"/>
                <w:kern w:val="0"/>
                <w:sz w:val="20"/>
                <w:szCs w:val="20"/>
              </w:rPr>
              <w:t>6,813.00</w:t>
            </w:r>
          </w:p>
        </w:tc>
        <w:tc>
          <w:tcPr>
            <w:tcW w:w="3227" w:type="dxa"/>
            <w:tcBorders>
              <w:top w:val="nil"/>
              <w:left w:val="nil"/>
              <w:bottom w:val="single" w:sz="4" w:space="0" w:color="auto"/>
              <w:right w:val="single" w:sz="4" w:space="0" w:color="auto"/>
            </w:tcBorders>
            <w:vAlign w:val="center"/>
          </w:tcPr>
          <w:p w:rsidR="006D64B5" w:rsidRPr="00BA147A" w:rsidRDefault="006D64B5" w:rsidP="00621A5C">
            <w:pPr>
              <w:widowControl/>
              <w:spacing w:line="300" w:lineRule="exact"/>
              <w:jc w:val="right"/>
              <w:rPr>
                <w:rFonts w:ascii="仿宋_GB2312" w:eastAsia="仿宋_GB2312" w:hAnsi="宋体" w:cs="宋体"/>
                <w:kern w:val="0"/>
                <w:sz w:val="20"/>
                <w:szCs w:val="20"/>
              </w:rPr>
            </w:pPr>
            <w:r w:rsidRPr="00BA147A">
              <w:rPr>
                <w:rFonts w:ascii="仿宋_GB2312" w:eastAsia="仿宋_GB2312" w:hAnsi="宋体" w:cs="宋体" w:hint="eastAsia"/>
                <w:kern w:val="0"/>
                <w:sz w:val="20"/>
                <w:szCs w:val="20"/>
              </w:rPr>
              <w:t xml:space="preserve">　</w:t>
            </w:r>
          </w:p>
        </w:tc>
        <w:tc>
          <w:tcPr>
            <w:tcW w:w="2520" w:type="dxa"/>
            <w:tcBorders>
              <w:top w:val="nil"/>
              <w:left w:val="nil"/>
              <w:bottom w:val="single" w:sz="4" w:space="0" w:color="auto"/>
              <w:right w:val="single" w:sz="4" w:space="0" w:color="auto"/>
            </w:tcBorders>
            <w:vAlign w:val="center"/>
          </w:tcPr>
          <w:p w:rsidR="006D64B5" w:rsidRPr="00BA147A" w:rsidRDefault="006D64B5" w:rsidP="00621A5C">
            <w:pPr>
              <w:widowControl/>
              <w:spacing w:line="300" w:lineRule="exact"/>
              <w:jc w:val="right"/>
              <w:rPr>
                <w:rFonts w:ascii="仿宋_GB2312" w:eastAsia="仿宋_GB2312" w:hAnsi="宋体" w:cs="宋体"/>
                <w:kern w:val="0"/>
                <w:sz w:val="20"/>
                <w:szCs w:val="20"/>
              </w:rPr>
            </w:pPr>
            <w:r w:rsidRPr="00BA147A">
              <w:rPr>
                <w:rFonts w:ascii="仿宋_GB2312" w:eastAsia="仿宋_GB2312" w:hAnsi="宋体" w:cs="宋体" w:hint="eastAsia"/>
                <w:kern w:val="0"/>
                <w:sz w:val="20"/>
                <w:szCs w:val="20"/>
              </w:rPr>
              <w:t>6,813.00</w:t>
            </w:r>
          </w:p>
        </w:tc>
      </w:tr>
      <w:tr w:rsidR="006D64B5" w:rsidTr="00621A5C">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6D64B5" w:rsidRPr="00BA147A" w:rsidRDefault="006D64B5" w:rsidP="00621A5C">
            <w:pPr>
              <w:widowControl/>
              <w:spacing w:line="300" w:lineRule="exact"/>
              <w:rPr>
                <w:rFonts w:ascii="仿宋_GB2312" w:eastAsia="仿宋_GB2312" w:hAnsi="宋体" w:cs="宋体"/>
                <w:kern w:val="0"/>
                <w:sz w:val="20"/>
                <w:szCs w:val="20"/>
              </w:rPr>
            </w:pPr>
            <w:r w:rsidRPr="00BA147A">
              <w:rPr>
                <w:rFonts w:ascii="仿宋_GB2312" w:eastAsia="仿宋_GB2312" w:hAnsi="宋体" w:cs="宋体" w:hint="eastAsia"/>
                <w:kern w:val="0"/>
                <w:sz w:val="20"/>
                <w:szCs w:val="20"/>
              </w:rPr>
              <w:t>21307</w:t>
            </w:r>
          </w:p>
        </w:tc>
        <w:tc>
          <w:tcPr>
            <w:tcW w:w="3670" w:type="dxa"/>
            <w:tcBorders>
              <w:top w:val="nil"/>
              <w:left w:val="nil"/>
              <w:bottom w:val="single" w:sz="4" w:space="0" w:color="auto"/>
              <w:right w:val="single" w:sz="4" w:space="0" w:color="auto"/>
            </w:tcBorders>
            <w:vAlign w:val="center"/>
          </w:tcPr>
          <w:p w:rsidR="006D64B5" w:rsidRPr="00BA147A" w:rsidRDefault="006D64B5" w:rsidP="00621A5C">
            <w:pPr>
              <w:widowControl/>
              <w:spacing w:line="300" w:lineRule="exact"/>
              <w:rPr>
                <w:rFonts w:ascii="仿宋_GB2312" w:eastAsia="仿宋_GB2312" w:hAnsi="宋体" w:cs="宋体"/>
                <w:kern w:val="0"/>
                <w:sz w:val="20"/>
                <w:szCs w:val="20"/>
              </w:rPr>
            </w:pPr>
            <w:r w:rsidRPr="00BA147A">
              <w:rPr>
                <w:rFonts w:ascii="仿宋_GB2312" w:eastAsia="仿宋_GB2312" w:hAnsi="宋体" w:cs="宋体" w:hint="eastAsia"/>
                <w:kern w:val="0"/>
                <w:sz w:val="20"/>
                <w:szCs w:val="20"/>
              </w:rPr>
              <w:t>农村综合改革</w:t>
            </w:r>
          </w:p>
        </w:tc>
        <w:tc>
          <w:tcPr>
            <w:tcW w:w="2534" w:type="dxa"/>
            <w:tcBorders>
              <w:top w:val="nil"/>
              <w:left w:val="nil"/>
              <w:bottom w:val="single" w:sz="4" w:space="0" w:color="auto"/>
              <w:right w:val="single" w:sz="4" w:space="0" w:color="auto"/>
            </w:tcBorders>
            <w:vAlign w:val="center"/>
          </w:tcPr>
          <w:p w:rsidR="006D64B5" w:rsidRPr="00BA147A" w:rsidRDefault="006D64B5" w:rsidP="00621A5C">
            <w:pPr>
              <w:widowControl/>
              <w:spacing w:line="300" w:lineRule="exact"/>
              <w:jc w:val="right"/>
              <w:rPr>
                <w:rFonts w:ascii="仿宋_GB2312" w:eastAsia="仿宋_GB2312" w:hAnsi="宋体" w:cs="宋体"/>
                <w:kern w:val="0"/>
                <w:sz w:val="20"/>
                <w:szCs w:val="20"/>
              </w:rPr>
            </w:pPr>
            <w:r w:rsidRPr="00BA147A">
              <w:rPr>
                <w:rFonts w:ascii="仿宋_GB2312" w:eastAsia="仿宋_GB2312" w:hAnsi="宋体" w:cs="宋体" w:hint="eastAsia"/>
                <w:kern w:val="0"/>
                <w:sz w:val="20"/>
                <w:szCs w:val="20"/>
              </w:rPr>
              <w:t>1,100.00</w:t>
            </w:r>
          </w:p>
        </w:tc>
        <w:tc>
          <w:tcPr>
            <w:tcW w:w="3227" w:type="dxa"/>
            <w:tcBorders>
              <w:top w:val="nil"/>
              <w:left w:val="nil"/>
              <w:bottom w:val="single" w:sz="4" w:space="0" w:color="auto"/>
              <w:right w:val="single" w:sz="4" w:space="0" w:color="auto"/>
            </w:tcBorders>
            <w:vAlign w:val="center"/>
          </w:tcPr>
          <w:p w:rsidR="006D64B5" w:rsidRPr="00BA147A" w:rsidRDefault="006D64B5" w:rsidP="00621A5C">
            <w:pPr>
              <w:widowControl/>
              <w:spacing w:line="300" w:lineRule="exact"/>
              <w:jc w:val="right"/>
              <w:rPr>
                <w:rFonts w:ascii="仿宋_GB2312" w:eastAsia="仿宋_GB2312" w:hAnsi="宋体" w:cs="宋体"/>
                <w:kern w:val="0"/>
                <w:sz w:val="20"/>
                <w:szCs w:val="20"/>
              </w:rPr>
            </w:pPr>
            <w:r w:rsidRPr="00BA147A">
              <w:rPr>
                <w:rFonts w:ascii="仿宋_GB2312" w:eastAsia="仿宋_GB2312" w:hAnsi="宋体" w:cs="宋体" w:hint="eastAsia"/>
                <w:kern w:val="0"/>
                <w:sz w:val="20"/>
                <w:szCs w:val="20"/>
              </w:rPr>
              <w:t>1,100.00</w:t>
            </w:r>
          </w:p>
        </w:tc>
        <w:tc>
          <w:tcPr>
            <w:tcW w:w="2520" w:type="dxa"/>
            <w:tcBorders>
              <w:top w:val="nil"/>
              <w:left w:val="nil"/>
              <w:bottom w:val="single" w:sz="4" w:space="0" w:color="auto"/>
              <w:right w:val="single" w:sz="4" w:space="0" w:color="auto"/>
            </w:tcBorders>
            <w:vAlign w:val="center"/>
          </w:tcPr>
          <w:p w:rsidR="006D64B5" w:rsidRPr="00BA147A" w:rsidRDefault="006D64B5" w:rsidP="00621A5C">
            <w:pPr>
              <w:widowControl/>
              <w:spacing w:line="300" w:lineRule="exact"/>
              <w:jc w:val="right"/>
              <w:rPr>
                <w:rFonts w:ascii="仿宋_GB2312" w:eastAsia="仿宋_GB2312" w:hAnsi="宋体" w:cs="宋体"/>
                <w:kern w:val="0"/>
                <w:sz w:val="20"/>
                <w:szCs w:val="20"/>
              </w:rPr>
            </w:pPr>
            <w:r w:rsidRPr="00BA147A">
              <w:rPr>
                <w:rFonts w:ascii="仿宋_GB2312" w:eastAsia="仿宋_GB2312" w:hAnsi="宋体" w:cs="宋体" w:hint="eastAsia"/>
                <w:kern w:val="0"/>
                <w:sz w:val="20"/>
                <w:szCs w:val="20"/>
              </w:rPr>
              <w:t xml:space="preserve">　</w:t>
            </w:r>
          </w:p>
        </w:tc>
      </w:tr>
      <w:tr w:rsidR="006D64B5" w:rsidTr="00621A5C">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6D64B5" w:rsidRPr="00BA147A" w:rsidRDefault="006D64B5" w:rsidP="00621A5C">
            <w:pPr>
              <w:widowControl/>
              <w:spacing w:line="300" w:lineRule="exact"/>
              <w:rPr>
                <w:rFonts w:ascii="仿宋_GB2312" w:eastAsia="仿宋_GB2312" w:hAnsi="宋体" w:cs="宋体"/>
                <w:kern w:val="0"/>
                <w:sz w:val="20"/>
                <w:szCs w:val="20"/>
              </w:rPr>
            </w:pPr>
            <w:r w:rsidRPr="00BA147A">
              <w:rPr>
                <w:rFonts w:ascii="仿宋_GB2312" w:eastAsia="仿宋_GB2312" w:hAnsi="宋体" w:cs="宋体" w:hint="eastAsia"/>
                <w:kern w:val="0"/>
                <w:sz w:val="20"/>
                <w:szCs w:val="20"/>
              </w:rPr>
              <w:t>2130705</w:t>
            </w:r>
          </w:p>
        </w:tc>
        <w:tc>
          <w:tcPr>
            <w:tcW w:w="3670" w:type="dxa"/>
            <w:tcBorders>
              <w:top w:val="nil"/>
              <w:left w:val="nil"/>
              <w:bottom w:val="single" w:sz="4" w:space="0" w:color="auto"/>
              <w:right w:val="single" w:sz="4" w:space="0" w:color="auto"/>
            </w:tcBorders>
            <w:vAlign w:val="center"/>
          </w:tcPr>
          <w:p w:rsidR="006D64B5" w:rsidRPr="00BA147A" w:rsidRDefault="006D64B5" w:rsidP="00621A5C">
            <w:pPr>
              <w:widowControl/>
              <w:spacing w:line="300" w:lineRule="exact"/>
              <w:rPr>
                <w:rFonts w:ascii="仿宋_GB2312" w:eastAsia="仿宋_GB2312" w:hAnsi="宋体" w:cs="宋体"/>
                <w:kern w:val="0"/>
                <w:sz w:val="20"/>
                <w:szCs w:val="20"/>
              </w:rPr>
            </w:pPr>
            <w:r w:rsidRPr="00BA147A">
              <w:rPr>
                <w:rFonts w:ascii="仿宋_GB2312" w:eastAsia="仿宋_GB2312" w:hAnsi="宋体" w:cs="宋体" w:hint="eastAsia"/>
                <w:kern w:val="0"/>
                <w:sz w:val="20"/>
                <w:szCs w:val="20"/>
              </w:rPr>
              <w:t>对村民委员会和村党支部的补助</w:t>
            </w:r>
          </w:p>
        </w:tc>
        <w:tc>
          <w:tcPr>
            <w:tcW w:w="2534" w:type="dxa"/>
            <w:tcBorders>
              <w:top w:val="nil"/>
              <w:left w:val="nil"/>
              <w:bottom w:val="single" w:sz="4" w:space="0" w:color="auto"/>
              <w:right w:val="single" w:sz="4" w:space="0" w:color="auto"/>
            </w:tcBorders>
            <w:vAlign w:val="center"/>
          </w:tcPr>
          <w:p w:rsidR="006D64B5" w:rsidRPr="00BA147A" w:rsidRDefault="006D64B5" w:rsidP="00621A5C">
            <w:pPr>
              <w:widowControl/>
              <w:spacing w:line="300" w:lineRule="exact"/>
              <w:jc w:val="right"/>
              <w:rPr>
                <w:rFonts w:ascii="仿宋_GB2312" w:eastAsia="仿宋_GB2312" w:hAnsi="宋体" w:cs="宋体"/>
                <w:kern w:val="0"/>
                <w:sz w:val="20"/>
                <w:szCs w:val="20"/>
              </w:rPr>
            </w:pPr>
            <w:r w:rsidRPr="00BA147A">
              <w:rPr>
                <w:rFonts w:ascii="仿宋_GB2312" w:eastAsia="仿宋_GB2312" w:hAnsi="宋体" w:cs="宋体" w:hint="eastAsia"/>
                <w:kern w:val="0"/>
                <w:sz w:val="20"/>
                <w:szCs w:val="20"/>
              </w:rPr>
              <w:t>1,100.00</w:t>
            </w:r>
          </w:p>
        </w:tc>
        <w:tc>
          <w:tcPr>
            <w:tcW w:w="3227" w:type="dxa"/>
            <w:tcBorders>
              <w:top w:val="nil"/>
              <w:left w:val="nil"/>
              <w:bottom w:val="single" w:sz="4" w:space="0" w:color="auto"/>
              <w:right w:val="single" w:sz="4" w:space="0" w:color="auto"/>
            </w:tcBorders>
            <w:vAlign w:val="center"/>
          </w:tcPr>
          <w:p w:rsidR="006D64B5" w:rsidRPr="00BA147A" w:rsidRDefault="006D64B5" w:rsidP="00621A5C">
            <w:pPr>
              <w:widowControl/>
              <w:spacing w:line="300" w:lineRule="exact"/>
              <w:jc w:val="right"/>
              <w:rPr>
                <w:rFonts w:ascii="仿宋_GB2312" w:eastAsia="仿宋_GB2312" w:hAnsi="宋体" w:cs="宋体"/>
                <w:kern w:val="0"/>
                <w:sz w:val="20"/>
                <w:szCs w:val="20"/>
              </w:rPr>
            </w:pPr>
            <w:r w:rsidRPr="00BA147A">
              <w:rPr>
                <w:rFonts w:ascii="仿宋_GB2312" w:eastAsia="仿宋_GB2312" w:hAnsi="宋体" w:cs="宋体" w:hint="eastAsia"/>
                <w:kern w:val="0"/>
                <w:sz w:val="20"/>
                <w:szCs w:val="20"/>
              </w:rPr>
              <w:t>1,100.00</w:t>
            </w:r>
          </w:p>
        </w:tc>
        <w:tc>
          <w:tcPr>
            <w:tcW w:w="2520" w:type="dxa"/>
            <w:tcBorders>
              <w:top w:val="nil"/>
              <w:left w:val="nil"/>
              <w:bottom w:val="single" w:sz="4" w:space="0" w:color="auto"/>
              <w:right w:val="single" w:sz="4" w:space="0" w:color="auto"/>
            </w:tcBorders>
            <w:vAlign w:val="center"/>
          </w:tcPr>
          <w:p w:rsidR="006D64B5" w:rsidRPr="00BA147A" w:rsidRDefault="006D64B5" w:rsidP="00621A5C">
            <w:pPr>
              <w:widowControl/>
              <w:spacing w:line="300" w:lineRule="exact"/>
              <w:jc w:val="right"/>
              <w:rPr>
                <w:rFonts w:ascii="仿宋_GB2312" w:eastAsia="仿宋_GB2312" w:hAnsi="宋体" w:cs="宋体"/>
                <w:kern w:val="0"/>
                <w:sz w:val="20"/>
                <w:szCs w:val="20"/>
              </w:rPr>
            </w:pPr>
            <w:r w:rsidRPr="00BA147A">
              <w:rPr>
                <w:rFonts w:ascii="仿宋_GB2312" w:eastAsia="仿宋_GB2312" w:hAnsi="宋体" w:cs="宋体" w:hint="eastAsia"/>
                <w:kern w:val="0"/>
                <w:sz w:val="20"/>
                <w:szCs w:val="20"/>
              </w:rPr>
              <w:t xml:space="preserve">　</w:t>
            </w:r>
          </w:p>
        </w:tc>
      </w:tr>
      <w:tr w:rsidR="006D64B5" w:rsidTr="00621A5C">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6D64B5" w:rsidRPr="00BA147A" w:rsidRDefault="006D64B5" w:rsidP="00621A5C">
            <w:pPr>
              <w:widowControl/>
              <w:spacing w:line="300" w:lineRule="exact"/>
              <w:rPr>
                <w:rFonts w:ascii="仿宋_GB2312" w:eastAsia="仿宋_GB2312" w:hAnsi="宋体" w:cs="宋体"/>
                <w:kern w:val="0"/>
                <w:sz w:val="20"/>
                <w:szCs w:val="20"/>
              </w:rPr>
            </w:pPr>
            <w:r w:rsidRPr="00BA147A">
              <w:rPr>
                <w:rFonts w:ascii="仿宋_GB2312" w:eastAsia="仿宋_GB2312" w:hAnsi="宋体" w:cs="宋体" w:hint="eastAsia"/>
                <w:kern w:val="0"/>
                <w:sz w:val="20"/>
                <w:szCs w:val="20"/>
              </w:rPr>
              <w:t>21399</w:t>
            </w:r>
          </w:p>
        </w:tc>
        <w:tc>
          <w:tcPr>
            <w:tcW w:w="3670" w:type="dxa"/>
            <w:tcBorders>
              <w:top w:val="nil"/>
              <w:left w:val="nil"/>
              <w:bottom w:val="single" w:sz="4" w:space="0" w:color="auto"/>
              <w:right w:val="single" w:sz="4" w:space="0" w:color="auto"/>
            </w:tcBorders>
            <w:vAlign w:val="center"/>
          </w:tcPr>
          <w:p w:rsidR="006D64B5" w:rsidRPr="00BA147A" w:rsidRDefault="006D64B5" w:rsidP="00621A5C">
            <w:pPr>
              <w:widowControl/>
              <w:spacing w:line="300" w:lineRule="exact"/>
              <w:rPr>
                <w:rFonts w:ascii="仿宋_GB2312" w:eastAsia="仿宋_GB2312" w:hAnsi="宋体" w:cs="宋体"/>
                <w:kern w:val="0"/>
                <w:sz w:val="20"/>
                <w:szCs w:val="20"/>
              </w:rPr>
            </w:pPr>
            <w:r w:rsidRPr="00BA147A">
              <w:rPr>
                <w:rFonts w:ascii="仿宋_GB2312" w:eastAsia="仿宋_GB2312" w:hAnsi="宋体" w:cs="宋体" w:hint="eastAsia"/>
                <w:kern w:val="0"/>
                <w:sz w:val="20"/>
                <w:szCs w:val="20"/>
              </w:rPr>
              <w:t>其他农林水支出</w:t>
            </w:r>
          </w:p>
        </w:tc>
        <w:tc>
          <w:tcPr>
            <w:tcW w:w="2534" w:type="dxa"/>
            <w:tcBorders>
              <w:top w:val="nil"/>
              <w:left w:val="nil"/>
              <w:bottom w:val="single" w:sz="4" w:space="0" w:color="auto"/>
              <w:right w:val="single" w:sz="4" w:space="0" w:color="auto"/>
            </w:tcBorders>
            <w:vAlign w:val="center"/>
          </w:tcPr>
          <w:p w:rsidR="006D64B5" w:rsidRPr="00BA147A" w:rsidRDefault="006D64B5" w:rsidP="00621A5C">
            <w:pPr>
              <w:widowControl/>
              <w:spacing w:line="300" w:lineRule="exact"/>
              <w:jc w:val="right"/>
              <w:rPr>
                <w:rFonts w:ascii="仿宋_GB2312" w:eastAsia="仿宋_GB2312" w:hAnsi="宋体" w:cs="宋体"/>
                <w:kern w:val="0"/>
                <w:sz w:val="20"/>
                <w:szCs w:val="20"/>
              </w:rPr>
            </w:pPr>
            <w:r w:rsidRPr="00BA147A">
              <w:rPr>
                <w:rFonts w:ascii="仿宋_GB2312" w:eastAsia="仿宋_GB2312" w:hAnsi="宋体" w:cs="宋体" w:hint="eastAsia"/>
                <w:kern w:val="0"/>
                <w:sz w:val="20"/>
                <w:szCs w:val="20"/>
              </w:rPr>
              <w:t>550.00</w:t>
            </w:r>
          </w:p>
        </w:tc>
        <w:tc>
          <w:tcPr>
            <w:tcW w:w="3227" w:type="dxa"/>
            <w:tcBorders>
              <w:top w:val="nil"/>
              <w:left w:val="nil"/>
              <w:bottom w:val="single" w:sz="4" w:space="0" w:color="auto"/>
              <w:right w:val="single" w:sz="4" w:space="0" w:color="auto"/>
            </w:tcBorders>
            <w:vAlign w:val="center"/>
          </w:tcPr>
          <w:p w:rsidR="006D64B5" w:rsidRPr="00BA147A" w:rsidRDefault="006D64B5" w:rsidP="00621A5C">
            <w:pPr>
              <w:widowControl/>
              <w:spacing w:line="300" w:lineRule="exact"/>
              <w:jc w:val="right"/>
              <w:rPr>
                <w:rFonts w:ascii="仿宋_GB2312" w:eastAsia="仿宋_GB2312" w:hAnsi="宋体" w:cs="宋体"/>
                <w:kern w:val="0"/>
                <w:sz w:val="20"/>
                <w:szCs w:val="20"/>
              </w:rPr>
            </w:pPr>
            <w:r w:rsidRPr="00BA147A">
              <w:rPr>
                <w:rFonts w:ascii="仿宋_GB2312" w:eastAsia="仿宋_GB2312" w:hAnsi="宋体" w:cs="宋体" w:hint="eastAsia"/>
                <w:kern w:val="0"/>
                <w:sz w:val="20"/>
                <w:szCs w:val="20"/>
              </w:rPr>
              <w:t xml:space="preserve">　</w:t>
            </w:r>
          </w:p>
        </w:tc>
        <w:tc>
          <w:tcPr>
            <w:tcW w:w="2520" w:type="dxa"/>
            <w:tcBorders>
              <w:top w:val="nil"/>
              <w:left w:val="nil"/>
              <w:bottom w:val="single" w:sz="4" w:space="0" w:color="auto"/>
              <w:right w:val="single" w:sz="4" w:space="0" w:color="auto"/>
            </w:tcBorders>
            <w:vAlign w:val="center"/>
          </w:tcPr>
          <w:p w:rsidR="006D64B5" w:rsidRPr="00BA147A" w:rsidRDefault="006D64B5" w:rsidP="00621A5C">
            <w:pPr>
              <w:widowControl/>
              <w:spacing w:line="300" w:lineRule="exact"/>
              <w:jc w:val="right"/>
              <w:rPr>
                <w:rFonts w:ascii="仿宋_GB2312" w:eastAsia="仿宋_GB2312" w:hAnsi="宋体" w:cs="宋体"/>
                <w:kern w:val="0"/>
                <w:sz w:val="20"/>
                <w:szCs w:val="20"/>
              </w:rPr>
            </w:pPr>
            <w:r w:rsidRPr="00BA147A">
              <w:rPr>
                <w:rFonts w:ascii="仿宋_GB2312" w:eastAsia="仿宋_GB2312" w:hAnsi="宋体" w:cs="宋体" w:hint="eastAsia"/>
                <w:kern w:val="0"/>
                <w:sz w:val="20"/>
                <w:szCs w:val="20"/>
              </w:rPr>
              <w:t>550.00</w:t>
            </w:r>
          </w:p>
        </w:tc>
      </w:tr>
      <w:tr w:rsidR="006D64B5" w:rsidTr="00621A5C">
        <w:trPr>
          <w:trHeight w:hRule="exact" w:val="454"/>
          <w:jc w:val="center"/>
        </w:trPr>
        <w:tc>
          <w:tcPr>
            <w:tcW w:w="1701" w:type="dxa"/>
            <w:tcBorders>
              <w:top w:val="nil"/>
              <w:left w:val="single" w:sz="4" w:space="0" w:color="auto"/>
              <w:bottom w:val="single" w:sz="4" w:space="0" w:color="auto"/>
              <w:right w:val="single" w:sz="4" w:space="0" w:color="auto"/>
            </w:tcBorders>
            <w:vAlign w:val="center"/>
          </w:tcPr>
          <w:p w:rsidR="006D64B5" w:rsidRPr="00BA147A" w:rsidRDefault="006D64B5" w:rsidP="00621A5C">
            <w:pPr>
              <w:widowControl/>
              <w:spacing w:line="300" w:lineRule="exact"/>
              <w:rPr>
                <w:rFonts w:ascii="仿宋_GB2312" w:eastAsia="仿宋_GB2312" w:hAnsi="宋体" w:cs="宋体"/>
                <w:kern w:val="0"/>
                <w:sz w:val="20"/>
                <w:szCs w:val="20"/>
              </w:rPr>
            </w:pPr>
            <w:r w:rsidRPr="00BA147A">
              <w:rPr>
                <w:rFonts w:ascii="仿宋_GB2312" w:eastAsia="仿宋_GB2312" w:hAnsi="宋体" w:cs="宋体" w:hint="eastAsia"/>
                <w:kern w:val="0"/>
                <w:sz w:val="20"/>
                <w:szCs w:val="20"/>
              </w:rPr>
              <w:t>2139999</w:t>
            </w:r>
          </w:p>
        </w:tc>
        <w:tc>
          <w:tcPr>
            <w:tcW w:w="3670" w:type="dxa"/>
            <w:tcBorders>
              <w:top w:val="nil"/>
              <w:left w:val="nil"/>
              <w:bottom w:val="single" w:sz="4" w:space="0" w:color="auto"/>
              <w:right w:val="single" w:sz="4" w:space="0" w:color="auto"/>
            </w:tcBorders>
            <w:vAlign w:val="center"/>
          </w:tcPr>
          <w:p w:rsidR="006D64B5" w:rsidRPr="00BA147A" w:rsidRDefault="006D64B5" w:rsidP="00621A5C">
            <w:pPr>
              <w:widowControl/>
              <w:spacing w:line="300" w:lineRule="exact"/>
              <w:rPr>
                <w:rFonts w:ascii="仿宋_GB2312" w:eastAsia="仿宋_GB2312" w:hAnsi="宋体" w:cs="宋体"/>
                <w:kern w:val="0"/>
                <w:sz w:val="20"/>
                <w:szCs w:val="20"/>
              </w:rPr>
            </w:pPr>
            <w:r w:rsidRPr="00BA147A">
              <w:rPr>
                <w:rFonts w:ascii="仿宋_GB2312" w:eastAsia="仿宋_GB2312" w:hAnsi="宋体" w:cs="宋体" w:hint="eastAsia"/>
                <w:kern w:val="0"/>
                <w:sz w:val="20"/>
                <w:szCs w:val="20"/>
              </w:rPr>
              <w:t>其他农林水支出</w:t>
            </w:r>
          </w:p>
        </w:tc>
        <w:tc>
          <w:tcPr>
            <w:tcW w:w="2534" w:type="dxa"/>
            <w:tcBorders>
              <w:top w:val="nil"/>
              <w:left w:val="nil"/>
              <w:bottom w:val="single" w:sz="4" w:space="0" w:color="auto"/>
              <w:right w:val="single" w:sz="4" w:space="0" w:color="auto"/>
            </w:tcBorders>
            <w:vAlign w:val="center"/>
          </w:tcPr>
          <w:p w:rsidR="006D64B5" w:rsidRPr="00BA147A" w:rsidRDefault="006D64B5" w:rsidP="00621A5C">
            <w:pPr>
              <w:widowControl/>
              <w:spacing w:line="300" w:lineRule="exact"/>
              <w:jc w:val="right"/>
              <w:rPr>
                <w:rFonts w:ascii="仿宋_GB2312" w:eastAsia="仿宋_GB2312" w:hAnsi="宋体" w:cs="宋体"/>
                <w:kern w:val="0"/>
                <w:sz w:val="20"/>
                <w:szCs w:val="20"/>
              </w:rPr>
            </w:pPr>
            <w:r w:rsidRPr="00BA147A">
              <w:rPr>
                <w:rFonts w:ascii="仿宋_GB2312" w:eastAsia="仿宋_GB2312" w:hAnsi="宋体" w:cs="宋体" w:hint="eastAsia"/>
                <w:kern w:val="0"/>
                <w:sz w:val="20"/>
                <w:szCs w:val="20"/>
              </w:rPr>
              <w:t>550.00</w:t>
            </w:r>
          </w:p>
        </w:tc>
        <w:tc>
          <w:tcPr>
            <w:tcW w:w="3227" w:type="dxa"/>
            <w:tcBorders>
              <w:top w:val="nil"/>
              <w:left w:val="nil"/>
              <w:bottom w:val="single" w:sz="4" w:space="0" w:color="auto"/>
              <w:right w:val="single" w:sz="4" w:space="0" w:color="auto"/>
            </w:tcBorders>
            <w:vAlign w:val="center"/>
          </w:tcPr>
          <w:p w:rsidR="006D64B5" w:rsidRPr="00BA147A" w:rsidRDefault="006D64B5" w:rsidP="00621A5C">
            <w:pPr>
              <w:widowControl/>
              <w:spacing w:line="300" w:lineRule="exact"/>
              <w:jc w:val="right"/>
              <w:rPr>
                <w:rFonts w:ascii="仿宋_GB2312" w:eastAsia="仿宋_GB2312" w:hAnsi="宋体" w:cs="宋体"/>
                <w:kern w:val="0"/>
                <w:sz w:val="20"/>
                <w:szCs w:val="20"/>
              </w:rPr>
            </w:pPr>
            <w:r w:rsidRPr="00BA147A">
              <w:rPr>
                <w:rFonts w:ascii="仿宋_GB2312" w:eastAsia="仿宋_GB2312" w:hAnsi="宋体" w:cs="宋体" w:hint="eastAsia"/>
                <w:kern w:val="0"/>
                <w:sz w:val="20"/>
                <w:szCs w:val="20"/>
              </w:rPr>
              <w:t xml:space="preserve">　</w:t>
            </w:r>
          </w:p>
        </w:tc>
        <w:tc>
          <w:tcPr>
            <w:tcW w:w="2520" w:type="dxa"/>
            <w:tcBorders>
              <w:top w:val="nil"/>
              <w:left w:val="nil"/>
              <w:bottom w:val="single" w:sz="4" w:space="0" w:color="auto"/>
              <w:right w:val="single" w:sz="4" w:space="0" w:color="auto"/>
            </w:tcBorders>
            <w:vAlign w:val="center"/>
          </w:tcPr>
          <w:p w:rsidR="006D64B5" w:rsidRPr="00BA147A" w:rsidRDefault="006D64B5" w:rsidP="00621A5C">
            <w:pPr>
              <w:widowControl/>
              <w:spacing w:line="300" w:lineRule="exact"/>
              <w:jc w:val="right"/>
              <w:rPr>
                <w:rFonts w:ascii="仿宋_GB2312" w:eastAsia="仿宋_GB2312" w:hAnsi="宋体" w:cs="宋体"/>
                <w:kern w:val="0"/>
                <w:sz w:val="20"/>
                <w:szCs w:val="20"/>
              </w:rPr>
            </w:pPr>
            <w:r w:rsidRPr="00BA147A">
              <w:rPr>
                <w:rFonts w:ascii="仿宋_GB2312" w:eastAsia="仿宋_GB2312" w:hAnsi="宋体" w:cs="宋体" w:hint="eastAsia"/>
                <w:kern w:val="0"/>
                <w:sz w:val="20"/>
                <w:szCs w:val="20"/>
              </w:rPr>
              <w:t>550.00</w:t>
            </w:r>
          </w:p>
        </w:tc>
      </w:tr>
    </w:tbl>
    <w:p w:rsidR="006D64B5" w:rsidRDefault="006D64B5" w:rsidP="006D64B5">
      <w:pPr>
        <w:spacing w:line="400" w:lineRule="exact"/>
        <w:ind w:firstLineChars="50" w:firstLine="108"/>
        <w:jc w:val="left"/>
        <w:rPr>
          <w:rFonts w:ascii="仿宋_GB2312" w:eastAsia="仿宋_GB2312" w:hAnsi="宋体"/>
          <w:sz w:val="22"/>
          <w:szCs w:val="22"/>
        </w:rPr>
      </w:pPr>
      <w:r>
        <w:rPr>
          <w:rFonts w:ascii="仿宋_GB2312" w:eastAsia="仿宋_GB2312" w:hAnsi="宋体" w:hint="eastAsia"/>
          <w:sz w:val="22"/>
          <w:szCs w:val="22"/>
        </w:rPr>
        <w:t>注：本表反映部门本年度一般公共预算财政拨款支出情况。</w:t>
      </w:r>
    </w:p>
    <w:p w:rsidR="006D64B5" w:rsidRDefault="006D64B5" w:rsidP="006D64B5">
      <w:pPr>
        <w:spacing w:line="400" w:lineRule="exact"/>
        <w:jc w:val="left"/>
        <w:rPr>
          <w:rFonts w:ascii="仿宋_GB2312" w:eastAsia="仿宋_GB2312" w:hAnsi="宋体"/>
          <w:sz w:val="22"/>
          <w:szCs w:val="22"/>
        </w:rPr>
        <w:sectPr w:rsidR="006D64B5" w:rsidSect="00574881">
          <w:pgSz w:w="16838" w:h="11906" w:orient="landscape"/>
          <w:pgMar w:top="1531" w:right="1701" w:bottom="1531" w:left="1701" w:header="0" w:footer="1418" w:gutter="0"/>
          <w:cols w:space="720"/>
          <w:docGrid w:type="linesAndChars" w:linePitch="610" w:charSpace="-849"/>
        </w:sectPr>
      </w:pPr>
    </w:p>
    <w:p w:rsidR="006D64B5" w:rsidRDefault="006D64B5" w:rsidP="006D64B5">
      <w:pPr>
        <w:jc w:val="center"/>
        <w:rPr>
          <w:rFonts w:ascii="方正小标宋简体" w:eastAsia="方正小标宋简体"/>
          <w:sz w:val="44"/>
          <w:szCs w:val="44"/>
        </w:rPr>
      </w:pPr>
      <w:r w:rsidRPr="00CE7836">
        <w:rPr>
          <w:rFonts w:ascii="方正小标宋简体" w:eastAsia="方正小标宋简体" w:hint="eastAsia"/>
          <w:sz w:val="44"/>
          <w:szCs w:val="44"/>
        </w:rPr>
        <w:lastRenderedPageBreak/>
        <w:t>一般公共预算财政拨款基本支出决算明细表</w:t>
      </w:r>
    </w:p>
    <w:p w:rsidR="006D64B5" w:rsidRDefault="006D64B5" w:rsidP="006D64B5">
      <w:pPr>
        <w:spacing w:line="400" w:lineRule="exact"/>
        <w:jc w:val="right"/>
        <w:rPr>
          <w:rFonts w:ascii="楷体_GB2312" w:eastAsia="楷体_GB2312"/>
          <w:sz w:val="28"/>
          <w:szCs w:val="28"/>
        </w:rPr>
      </w:pPr>
      <w:r>
        <w:rPr>
          <w:rFonts w:ascii="楷体_GB2312" w:eastAsia="楷体_GB2312" w:hint="eastAsia"/>
          <w:sz w:val="28"/>
          <w:szCs w:val="28"/>
        </w:rPr>
        <w:t>公开06表</w:t>
      </w:r>
    </w:p>
    <w:p w:rsidR="006D64B5" w:rsidRDefault="006D64B5" w:rsidP="006D64B5">
      <w:pPr>
        <w:spacing w:line="400" w:lineRule="exact"/>
        <w:ind w:right="414" w:firstLineChars="50" w:firstLine="138"/>
        <w:jc w:val="right"/>
        <w:rPr>
          <w:rFonts w:ascii="楷体_GB2312" w:eastAsia="楷体_GB2312"/>
          <w:sz w:val="28"/>
          <w:szCs w:val="28"/>
        </w:rPr>
      </w:pPr>
      <w:r>
        <w:rPr>
          <w:rFonts w:ascii="楷体_GB2312" w:eastAsia="楷体_GB2312" w:hint="eastAsia"/>
          <w:sz w:val="28"/>
          <w:szCs w:val="28"/>
        </w:rPr>
        <w:t xml:space="preserve">部门：  </w:t>
      </w:r>
      <w:r w:rsidRPr="00003C7E">
        <w:rPr>
          <w:rFonts w:ascii="楷体_GB2312" w:eastAsia="楷体_GB2312" w:hint="eastAsia"/>
          <w:sz w:val="28"/>
          <w:szCs w:val="28"/>
        </w:rPr>
        <w:t>青岛市即墨区移风店镇人民政府</w:t>
      </w:r>
      <w:r>
        <w:rPr>
          <w:rFonts w:ascii="楷体_GB2312" w:eastAsia="楷体_GB2312" w:hint="eastAsia"/>
          <w:sz w:val="28"/>
          <w:szCs w:val="28"/>
        </w:rPr>
        <w:t xml:space="preserve">                  </w:t>
      </w:r>
      <w:r>
        <w:rPr>
          <w:rFonts w:ascii="楷体_GB2312" w:eastAsia="楷体_GB2312"/>
          <w:sz w:val="28"/>
          <w:szCs w:val="28"/>
        </w:rPr>
        <w:t xml:space="preserve"> </w:t>
      </w:r>
      <w:r>
        <w:rPr>
          <w:rFonts w:ascii="楷体_GB2312" w:eastAsia="楷体_GB2312" w:hint="eastAsia"/>
          <w:sz w:val="28"/>
          <w:szCs w:val="28"/>
        </w:rPr>
        <w:t xml:space="preserve">                    金额单位：万元</w:t>
      </w:r>
    </w:p>
    <w:tbl>
      <w:tblPr>
        <w:tblW w:w="13947" w:type="dxa"/>
        <w:jc w:val="center"/>
        <w:tblLayout w:type="fixed"/>
        <w:tblLook w:val="0000"/>
      </w:tblPr>
      <w:tblGrid>
        <w:gridCol w:w="1008"/>
        <w:gridCol w:w="3023"/>
        <w:gridCol w:w="1082"/>
        <w:gridCol w:w="1138"/>
        <w:gridCol w:w="1984"/>
        <w:gridCol w:w="1069"/>
        <w:gridCol w:w="1010"/>
        <w:gridCol w:w="2551"/>
        <w:gridCol w:w="1082"/>
      </w:tblGrid>
      <w:tr w:rsidR="006D64B5" w:rsidTr="00621A5C">
        <w:trPr>
          <w:trHeight w:val="369"/>
          <w:tblHeader/>
          <w:jc w:val="center"/>
        </w:trPr>
        <w:tc>
          <w:tcPr>
            <w:tcW w:w="5113" w:type="dxa"/>
            <w:gridSpan w:val="3"/>
            <w:tcBorders>
              <w:top w:val="single" w:sz="8" w:space="0" w:color="auto"/>
              <w:left w:val="single" w:sz="8" w:space="0" w:color="auto"/>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人员经费</w:t>
            </w:r>
          </w:p>
        </w:tc>
        <w:tc>
          <w:tcPr>
            <w:tcW w:w="8834" w:type="dxa"/>
            <w:gridSpan w:val="6"/>
            <w:tcBorders>
              <w:top w:val="single" w:sz="8" w:space="0" w:color="auto"/>
              <w:left w:val="nil"/>
              <w:bottom w:val="single" w:sz="4" w:space="0" w:color="auto"/>
              <w:right w:val="single" w:sz="8" w:space="0" w:color="000000"/>
            </w:tcBorders>
            <w:vAlign w:val="center"/>
          </w:tcPr>
          <w:p w:rsidR="006D64B5" w:rsidRDefault="006D64B5" w:rsidP="00621A5C">
            <w:pPr>
              <w:widowControl/>
              <w:spacing w:line="300" w:lineRule="exact"/>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公用经费</w:t>
            </w:r>
          </w:p>
        </w:tc>
      </w:tr>
      <w:tr w:rsidR="006D64B5" w:rsidTr="00621A5C">
        <w:trPr>
          <w:trHeight w:val="300"/>
          <w:tblHeader/>
          <w:jc w:val="center"/>
        </w:trPr>
        <w:tc>
          <w:tcPr>
            <w:tcW w:w="1008" w:type="dxa"/>
            <w:vMerge w:val="restart"/>
            <w:tcBorders>
              <w:top w:val="nil"/>
              <w:left w:val="single" w:sz="8" w:space="0" w:color="auto"/>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科目编码</w:t>
            </w:r>
          </w:p>
        </w:tc>
        <w:tc>
          <w:tcPr>
            <w:tcW w:w="3023" w:type="dxa"/>
            <w:vMerge w:val="restart"/>
            <w:tcBorders>
              <w:top w:val="nil"/>
              <w:left w:val="single" w:sz="4" w:space="0" w:color="auto"/>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科目名称</w:t>
            </w:r>
          </w:p>
        </w:tc>
        <w:tc>
          <w:tcPr>
            <w:tcW w:w="1082" w:type="dxa"/>
            <w:vMerge w:val="restart"/>
            <w:tcBorders>
              <w:top w:val="nil"/>
              <w:left w:val="single" w:sz="4" w:space="0" w:color="auto"/>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金额</w:t>
            </w:r>
          </w:p>
        </w:tc>
        <w:tc>
          <w:tcPr>
            <w:tcW w:w="1138" w:type="dxa"/>
            <w:vMerge w:val="restart"/>
            <w:tcBorders>
              <w:top w:val="nil"/>
              <w:left w:val="single" w:sz="4" w:space="0" w:color="auto"/>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科目编码</w:t>
            </w:r>
          </w:p>
        </w:tc>
        <w:tc>
          <w:tcPr>
            <w:tcW w:w="1984" w:type="dxa"/>
            <w:vMerge w:val="restart"/>
            <w:tcBorders>
              <w:top w:val="nil"/>
              <w:left w:val="single" w:sz="4" w:space="0" w:color="auto"/>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科目名称</w:t>
            </w:r>
          </w:p>
        </w:tc>
        <w:tc>
          <w:tcPr>
            <w:tcW w:w="1069" w:type="dxa"/>
            <w:vMerge w:val="restart"/>
            <w:tcBorders>
              <w:top w:val="nil"/>
              <w:left w:val="single" w:sz="4" w:space="0" w:color="auto"/>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金额</w:t>
            </w:r>
          </w:p>
        </w:tc>
        <w:tc>
          <w:tcPr>
            <w:tcW w:w="1010" w:type="dxa"/>
            <w:vMerge w:val="restart"/>
            <w:tcBorders>
              <w:top w:val="nil"/>
              <w:left w:val="single" w:sz="4" w:space="0" w:color="auto"/>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科目编码</w:t>
            </w:r>
          </w:p>
        </w:tc>
        <w:tc>
          <w:tcPr>
            <w:tcW w:w="2551" w:type="dxa"/>
            <w:vMerge w:val="restart"/>
            <w:tcBorders>
              <w:top w:val="nil"/>
              <w:left w:val="single" w:sz="4" w:space="0" w:color="auto"/>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科目名称</w:t>
            </w:r>
          </w:p>
        </w:tc>
        <w:tc>
          <w:tcPr>
            <w:tcW w:w="1082" w:type="dxa"/>
            <w:vMerge w:val="restart"/>
            <w:tcBorders>
              <w:top w:val="nil"/>
              <w:left w:val="single" w:sz="4" w:space="0" w:color="auto"/>
              <w:bottom w:val="single" w:sz="4" w:space="0" w:color="auto"/>
              <w:right w:val="single" w:sz="8" w:space="0" w:color="auto"/>
            </w:tcBorders>
            <w:vAlign w:val="center"/>
          </w:tcPr>
          <w:p w:rsidR="006D64B5" w:rsidRDefault="006D64B5" w:rsidP="00621A5C">
            <w:pPr>
              <w:widowControl/>
              <w:spacing w:line="300" w:lineRule="exact"/>
              <w:jc w:val="center"/>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金额</w:t>
            </w:r>
          </w:p>
        </w:tc>
      </w:tr>
      <w:tr w:rsidR="006D64B5" w:rsidTr="00621A5C">
        <w:trPr>
          <w:trHeight w:val="300"/>
          <w:tblHeader/>
          <w:jc w:val="center"/>
        </w:trPr>
        <w:tc>
          <w:tcPr>
            <w:tcW w:w="1008" w:type="dxa"/>
            <w:vMerge/>
            <w:tcBorders>
              <w:top w:val="nil"/>
              <w:left w:val="single" w:sz="8" w:space="0" w:color="auto"/>
              <w:bottom w:val="single" w:sz="4" w:space="0" w:color="auto"/>
              <w:right w:val="single" w:sz="4" w:space="0" w:color="auto"/>
            </w:tcBorders>
            <w:vAlign w:val="center"/>
          </w:tcPr>
          <w:p w:rsidR="006D64B5" w:rsidRDefault="006D64B5" w:rsidP="00621A5C">
            <w:pPr>
              <w:widowControl/>
              <w:spacing w:line="300" w:lineRule="exact"/>
              <w:jc w:val="left"/>
              <w:rPr>
                <w:rFonts w:ascii="仿宋_GB2312" w:eastAsia="仿宋_GB2312" w:hAnsi="宋体" w:cs="宋体"/>
                <w:color w:val="000000"/>
                <w:kern w:val="0"/>
                <w:sz w:val="22"/>
                <w:szCs w:val="22"/>
              </w:rPr>
            </w:pPr>
          </w:p>
        </w:tc>
        <w:tc>
          <w:tcPr>
            <w:tcW w:w="3023" w:type="dxa"/>
            <w:vMerge/>
            <w:tcBorders>
              <w:top w:val="nil"/>
              <w:left w:val="single" w:sz="4" w:space="0" w:color="auto"/>
              <w:bottom w:val="single" w:sz="4" w:space="0" w:color="auto"/>
              <w:right w:val="single" w:sz="4" w:space="0" w:color="auto"/>
            </w:tcBorders>
            <w:vAlign w:val="center"/>
          </w:tcPr>
          <w:p w:rsidR="006D64B5" w:rsidRDefault="006D64B5" w:rsidP="00621A5C">
            <w:pPr>
              <w:widowControl/>
              <w:spacing w:line="300" w:lineRule="exact"/>
              <w:jc w:val="left"/>
              <w:rPr>
                <w:rFonts w:ascii="仿宋_GB2312" w:eastAsia="仿宋_GB2312" w:hAnsi="宋体" w:cs="宋体"/>
                <w:color w:val="000000"/>
                <w:kern w:val="0"/>
                <w:sz w:val="22"/>
                <w:szCs w:val="22"/>
              </w:rPr>
            </w:pPr>
          </w:p>
        </w:tc>
        <w:tc>
          <w:tcPr>
            <w:tcW w:w="1082" w:type="dxa"/>
            <w:vMerge/>
            <w:tcBorders>
              <w:top w:val="nil"/>
              <w:left w:val="single" w:sz="4" w:space="0" w:color="auto"/>
              <w:bottom w:val="single" w:sz="4" w:space="0" w:color="auto"/>
              <w:right w:val="single" w:sz="4" w:space="0" w:color="auto"/>
            </w:tcBorders>
            <w:vAlign w:val="center"/>
          </w:tcPr>
          <w:p w:rsidR="006D64B5" w:rsidRDefault="006D64B5" w:rsidP="00621A5C">
            <w:pPr>
              <w:widowControl/>
              <w:spacing w:line="300" w:lineRule="exact"/>
              <w:jc w:val="left"/>
              <w:rPr>
                <w:rFonts w:ascii="仿宋_GB2312" w:eastAsia="仿宋_GB2312" w:hAnsi="宋体" w:cs="宋体"/>
                <w:color w:val="000000"/>
                <w:kern w:val="0"/>
                <w:sz w:val="22"/>
                <w:szCs w:val="22"/>
              </w:rPr>
            </w:pPr>
          </w:p>
        </w:tc>
        <w:tc>
          <w:tcPr>
            <w:tcW w:w="1138" w:type="dxa"/>
            <w:vMerge/>
            <w:tcBorders>
              <w:top w:val="nil"/>
              <w:left w:val="single" w:sz="4" w:space="0" w:color="auto"/>
              <w:bottom w:val="single" w:sz="4" w:space="0" w:color="auto"/>
              <w:right w:val="single" w:sz="4" w:space="0" w:color="auto"/>
            </w:tcBorders>
            <w:vAlign w:val="center"/>
          </w:tcPr>
          <w:p w:rsidR="006D64B5" w:rsidRDefault="006D64B5" w:rsidP="00621A5C">
            <w:pPr>
              <w:widowControl/>
              <w:spacing w:line="300" w:lineRule="exact"/>
              <w:jc w:val="left"/>
              <w:rPr>
                <w:rFonts w:ascii="仿宋_GB2312" w:eastAsia="仿宋_GB2312" w:hAnsi="宋体" w:cs="宋体"/>
                <w:color w:val="000000"/>
                <w:kern w:val="0"/>
                <w:sz w:val="22"/>
                <w:szCs w:val="22"/>
              </w:rPr>
            </w:pPr>
          </w:p>
        </w:tc>
        <w:tc>
          <w:tcPr>
            <w:tcW w:w="1984" w:type="dxa"/>
            <w:vMerge/>
            <w:tcBorders>
              <w:top w:val="nil"/>
              <w:left w:val="single" w:sz="4" w:space="0" w:color="auto"/>
              <w:bottom w:val="single" w:sz="4" w:space="0" w:color="auto"/>
              <w:right w:val="single" w:sz="4" w:space="0" w:color="auto"/>
            </w:tcBorders>
            <w:vAlign w:val="center"/>
          </w:tcPr>
          <w:p w:rsidR="006D64B5" w:rsidRDefault="006D64B5" w:rsidP="00621A5C">
            <w:pPr>
              <w:widowControl/>
              <w:spacing w:line="300" w:lineRule="exact"/>
              <w:jc w:val="left"/>
              <w:rPr>
                <w:rFonts w:ascii="仿宋_GB2312" w:eastAsia="仿宋_GB2312" w:hAnsi="宋体" w:cs="宋体"/>
                <w:color w:val="000000"/>
                <w:kern w:val="0"/>
                <w:sz w:val="22"/>
                <w:szCs w:val="22"/>
              </w:rPr>
            </w:pPr>
          </w:p>
        </w:tc>
        <w:tc>
          <w:tcPr>
            <w:tcW w:w="1069" w:type="dxa"/>
            <w:vMerge/>
            <w:tcBorders>
              <w:top w:val="nil"/>
              <w:left w:val="single" w:sz="4" w:space="0" w:color="auto"/>
              <w:bottom w:val="single" w:sz="4" w:space="0" w:color="auto"/>
              <w:right w:val="single" w:sz="4" w:space="0" w:color="auto"/>
            </w:tcBorders>
            <w:vAlign w:val="center"/>
          </w:tcPr>
          <w:p w:rsidR="006D64B5" w:rsidRDefault="006D64B5" w:rsidP="00621A5C">
            <w:pPr>
              <w:widowControl/>
              <w:spacing w:line="300" w:lineRule="exact"/>
              <w:jc w:val="left"/>
              <w:rPr>
                <w:rFonts w:ascii="仿宋_GB2312" w:eastAsia="仿宋_GB2312" w:hAnsi="宋体" w:cs="宋体"/>
                <w:color w:val="000000"/>
                <w:kern w:val="0"/>
                <w:sz w:val="22"/>
                <w:szCs w:val="22"/>
              </w:rPr>
            </w:pPr>
          </w:p>
        </w:tc>
        <w:tc>
          <w:tcPr>
            <w:tcW w:w="1010" w:type="dxa"/>
            <w:vMerge/>
            <w:tcBorders>
              <w:top w:val="nil"/>
              <w:left w:val="single" w:sz="4" w:space="0" w:color="auto"/>
              <w:bottom w:val="single" w:sz="4" w:space="0" w:color="auto"/>
              <w:right w:val="single" w:sz="4" w:space="0" w:color="auto"/>
            </w:tcBorders>
            <w:vAlign w:val="center"/>
          </w:tcPr>
          <w:p w:rsidR="006D64B5" w:rsidRDefault="006D64B5" w:rsidP="00621A5C">
            <w:pPr>
              <w:widowControl/>
              <w:spacing w:line="300" w:lineRule="exact"/>
              <w:jc w:val="left"/>
              <w:rPr>
                <w:rFonts w:ascii="仿宋_GB2312" w:eastAsia="仿宋_GB2312" w:hAnsi="宋体" w:cs="宋体"/>
                <w:color w:val="000000"/>
                <w:kern w:val="0"/>
                <w:sz w:val="22"/>
                <w:szCs w:val="22"/>
              </w:rPr>
            </w:pPr>
          </w:p>
        </w:tc>
        <w:tc>
          <w:tcPr>
            <w:tcW w:w="2551" w:type="dxa"/>
            <w:vMerge/>
            <w:tcBorders>
              <w:top w:val="nil"/>
              <w:left w:val="single" w:sz="4" w:space="0" w:color="auto"/>
              <w:bottom w:val="single" w:sz="4" w:space="0" w:color="auto"/>
              <w:right w:val="single" w:sz="4" w:space="0" w:color="auto"/>
            </w:tcBorders>
            <w:vAlign w:val="center"/>
          </w:tcPr>
          <w:p w:rsidR="006D64B5" w:rsidRDefault="006D64B5" w:rsidP="00621A5C">
            <w:pPr>
              <w:widowControl/>
              <w:spacing w:line="300" w:lineRule="exact"/>
              <w:jc w:val="left"/>
              <w:rPr>
                <w:rFonts w:ascii="仿宋_GB2312" w:eastAsia="仿宋_GB2312" w:hAnsi="宋体" w:cs="宋体"/>
                <w:color w:val="000000"/>
                <w:kern w:val="0"/>
                <w:sz w:val="22"/>
                <w:szCs w:val="22"/>
              </w:rPr>
            </w:pPr>
          </w:p>
        </w:tc>
        <w:tc>
          <w:tcPr>
            <w:tcW w:w="1082" w:type="dxa"/>
            <w:vMerge/>
            <w:tcBorders>
              <w:top w:val="nil"/>
              <w:left w:val="single" w:sz="4" w:space="0" w:color="auto"/>
              <w:bottom w:val="single" w:sz="4" w:space="0" w:color="auto"/>
              <w:right w:val="single" w:sz="8" w:space="0" w:color="auto"/>
            </w:tcBorders>
            <w:vAlign w:val="center"/>
          </w:tcPr>
          <w:p w:rsidR="006D64B5" w:rsidRDefault="006D64B5" w:rsidP="00621A5C">
            <w:pPr>
              <w:widowControl/>
              <w:spacing w:line="300" w:lineRule="exact"/>
              <w:jc w:val="left"/>
              <w:rPr>
                <w:rFonts w:ascii="仿宋_GB2312" w:eastAsia="仿宋_GB2312" w:hAnsi="宋体" w:cs="宋体"/>
                <w:color w:val="000000"/>
                <w:kern w:val="0"/>
                <w:sz w:val="22"/>
                <w:szCs w:val="22"/>
              </w:rPr>
            </w:pPr>
          </w:p>
        </w:tc>
      </w:tr>
      <w:tr w:rsidR="006D64B5" w:rsidTr="00621A5C">
        <w:trPr>
          <w:trHeight w:val="20"/>
          <w:jc w:val="center"/>
        </w:trPr>
        <w:tc>
          <w:tcPr>
            <w:tcW w:w="1008" w:type="dxa"/>
            <w:tcBorders>
              <w:top w:val="nil"/>
              <w:left w:val="single" w:sz="8" w:space="0" w:color="auto"/>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301</w:t>
            </w:r>
          </w:p>
        </w:tc>
        <w:tc>
          <w:tcPr>
            <w:tcW w:w="3023"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工资福利支出</w:t>
            </w:r>
          </w:p>
        </w:tc>
        <w:tc>
          <w:tcPr>
            <w:tcW w:w="1082" w:type="dxa"/>
            <w:tcBorders>
              <w:top w:val="nil"/>
              <w:left w:val="nil"/>
              <w:bottom w:val="single" w:sz="4" w:space="0" w:color="auto"/>
              <w:right w:val="single" w:sz="4" w:space="0" w:color="auto"/>
            </w:tcBorders>
            <w:vAlign w:val="center"/>
          </w:tcPr>
          <w:p w:rsidR="006D64B5" w:rsidRPr="00CE7836" w:rsidRDefault="006D64B5" w:rsidP="00621A5C">
            <w:pPr>
              <w:widowControl/>
              <w:spacing w:line="300" w:lineRule="exact"/>
              <w:rPr>
                <w:rFonts w:ascii="仿宋_GB2312" w:eastAsia="仿宋_GB2312" w:hAnsi="宋体" w:cs="宋体"/>
                <w:color w:val="000000"/>
                <w:kern w:val="0"/>
                <w:sz w:val="20"/>
                <w:szCs w:val="20"/>
              </w:rPr>
            </w:pPr>
            <w:r w:rsidRPr="00CE7836">
              <w:rPr>
                <w:rFonts w:ascii="仿宋_GB2312" w:eastAsia="仿宋_GB2312" w:hAnsi="宋体" w:cs="宋体" w:hint="eastAsia"/>
                <w:color w:val="000000"/>
                <w:kern w:val="0"/>
                <w:sz w:val="20"/>
                <w:szCs w:val="20"/>
              </w:rPr>
              <w:t>3,427.19</w:t>
            </w:r>
          </w:p>
        </w:tc>
        <w:tc>
          <w:tcPr>
            <w:tcW w:w="1138"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w:t>
            </w:r>
          </w:p>
        </w:tc>
        <w:tc>
          <w:tcPr>
            <w:tcW w:w="1984"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商品和服务支出</w:t>
            </w:r>
          </w:p>
        </w:tc>
        <w:tc>
          <w:tcPr>
            <w:tcW w:w="1069" w:type="dxa"/>
            <w:tcBorders>
              <w:top w:val="nil"/>
              <w:left w:val="nil"/>
              <w:bottom w:val="single" w:sz="4" w:space="0" w:color="auto"/>
              <w:right w:val="single" w:sz="4" w:space="0" w:color="auto"/>
            </w:tcBorders>
            <w:vAlign w:val="center"/>
          </w:tcPr>
          <w:p w:rsidR="006D64B5" w:rsidRPr="00CE7836" w:rsidRDefault="006D64B5" w:rsidP="00621A5C">
            <w:pPr>
              <w:jc w:val="right"/>
              <w:rPr>
                <w:rFonts w:ascii="仿宋_GB2312" w:eastAsia="仿宋_GB2312" w:hAnsi="宋体" w:cs="宋体"/>
                <w:color w:val="000000"/>
                <w:kern w:val="0"/>
                <w:sz w:val="20"/>
                <w:szCs w:val="20"/>
              </w:rPr>
            </w:pPr>
            <w:r w:rsidRPr="00CE7836">
              <w:rPr>
                <w:rFonts w:ascii="仿宋_GB2312" w:eastAsia="仿宋_GB2312" w:hAnsi="宋体" w:cs="宋体" w:hint="eastAsia"/>
                <w:color w:val="000000"/>
                <w:kern w:val="0"/>
                <w:sz w:val="20"/>
                <w:szCs w:val="20"/>
              </w:rPr>
              <w:t>1,922.00</w:t>
            </w:r>
          </w:p>
        </w:tc>
        <w:tc>
          <w:tcPr>
            <w:tcW w:w="1010"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307</w:t>
            </w:r>
          </w:p>
        </w:tc>
        <w:tc>
          <w:tcPr>
            <w:tcW w:w="2551"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债务利息及费用支出</w:t>
            </w:r>
          </w:p>
        </w:tc>
        <w:tc>
          <w:tcPr>
            <w:tcW w:w="1082" w:type="dxa"/>
            <w:tcBorders>
              <w:top w:val="nil"/>
              <w:left w:val="nil"/>
              <w:bottom w:val="single" w:sz="4" w:space="0" w:color="auto"/>
              <w:right w:val="single" w:sz="8" w:space="0" w:color="auto"/>
            </w:tcBorders>
            <w:vAlign w:val="center"/>
          </w:tcPr>
          <w:p w:rsidR="006D64B5" w:rsidRDefault="006D64B5" w:rsidP="00621A5C">
            <w:pPr>
              <w:widowControl/>
              <w:spacing w:line="300" w:lineRule="exact"/>
              <w:jc w:val="lef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0</w:t>
            </w:r>
          </w:p>
        </w:tc>
      </w:tr>
      <w:tr w:rsidR="006D64B5" w:rsidTr="00621A5C">
        <w:trPr>
          <w:trHeight w:val="445"/>
          <w:jc w:val="center"/>
        </w:trPr>
        <w:tc>
          <w:tcPr>
            <w:tcW w:w="1008" w:type="dxa"/>
            <w:tcBorders>
              <w:top w:val="nil"/>
              <w:left w:val="single" w:sz="8" w:space="0" w:color="auto"/>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30101</w:t>
            </w:r>
          </w:p>
        </w:tc>
        <w:tc>
          <w:tcPr>
            <w:tcW w:w="3023"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基本工资</w:t>
            </w:r>
          </w:p>
        </w:tc>
        <w:tc>
          <w:tcPr>
            <w:tcW w:w="1082" w:type="dxa"/>
            <w:tcBorders>
              <w:top w:val="nil"/>
              <w:left w:val="nil"/>
              <w:bottom w:val="single" w:sz="4" w:space="0" w:color="auto"/>
              <w:right w:val="single" w:sz="4" w:space="0" w:color="auto"/>
            </w:tcBorders>
            <w:vAlign w:val="center"/>
          </w:tcPr>
          <w:p w:rsidR="006D64B5" w:rsidRPr="00CE7836" w:rsidRDefault="006D64B5" w:rsidP="00621A5C">
            <w:pPr>
              <w:widowControl/>
              <w:spacing w:line="300" w:lineRule="exact"/>
              <w:rPr>
                <w:rFonts w:ascii="仿宋_GB2312" w:eastAsia="仿宋_GB2312" w:hAnsi="宋体" w:cs="宋体"/>
                <w:color w:val="000000"/>
                <w:kern w:val="0"/>
                <w:sz w:val="20"/>
                <w:szCs w:val="20"/>
              </w:rPr>
            </w:pPr>
            <w:r w:rsidRPr="00CE7836">
              <w:rPr>
                <w:rFonts w:ascii="仿宋_GB2312" w:eastAsia="仿宋_GB2312" w:hAnsi="宋体" w:cs="宋体" w:hint="eastAsia"/>
                <w:color w:val="000000"/>
                <w:kern w:val="0"/>
                <w:sz w:val="20"/>
                <w:szCs w:val="20"/>
              </w:rPr>
              <w:t>2,759.95</w:t>
            </w:r>
          </w:p>
        </w:tc>
        <w:tc>
          <w:tcPr>
            <w:tcW w:w="1138"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30201</w:t>
            </w:r>
          </w:p>
        </w:tc>
        <w:tc>
          <w:tcPr>
            <w:tcW w:w="1984"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办公费</w:t>
            </w:r>
          </w:p>
        </w:tc>
        <w:tc>
          <w:tcPr>
            <w:tcW w:w="1069" w:type="dxa"/>
            <w:tcBorders>
              <w:top w:val="nil"/>
              <w:left w:val="nil"/>
              <w:bottom w:val="single" w:sz="4" w:space="0" w:color="auto"/>
              <w:right w:val="single" w:sz="4" w:space="0" w:color="auto"/>
            </w:tcBorders>
            <w:vAlign w:val="center"/>
          </w:tcPr>
          <w:p w:rsidR="006D64B5" w:rsidRPr="00CE7836" w:rsidRDefault="006D64B5" w:rsidP="00621A5C">
            <w:pPr>
              <w:jc w:val="right"/>
              <w:rPr>
                <w:rFonts w:ascii="仿宋_GB2312" w:eastAsia="仿宋_GB2312" w:hAnsi="宋体" w:cs="宋体"/>
                <w:color w:val="000000"/>
                <w:kern w:val="0"/>
                <w:sz w:val="20"/>
                <w:szCs w:val="20"/>
              </w:rPr>
            </w:pPr>
            <w:r w:rsidRPr="00CE7836">
              <w:rPr>
                <w:rFonts w:ascii="仿宋_GB2312" w:eastAsia="仿宋_GB2312" w:hAnsi="宋体" w:cs="宋体" w:hint="eastAsia"/>
                <w:color w:val="000000"/>
                <w:kern w:val="0"/>
                <w:sz w:val="20"/>
                <w:szCs w:val="20"/>
              </w:rPr>
              <w:t>1,855.00</w:t>
            </w:r>
          </w:p>
        </w:tc>
        <w:tc>
          <w:tcPr>
            <w:tcW w:w="1010"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30701</w:t>
            </w:r>
          </w:p>
        </w:tc>
        <w:tc>
          <w:tcPr>
            <w:tcW w:w="2551"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国内债务付息</w:t>
            </w:r>
          </w:p>
        </w:tc>
        <w:tc>
          <w:tcPr>
            <w:tcW w:w="1082" w:type="dxa"/>
            <w:tcBorders>
              <w:top w:val="nil"/>
              <w:left w:val="nil"/>
              <w:bottom w:val="single" w:sz="4" w:space="0" w:color="auto"/>
              <w:right w:val="single" w:sz="8" w:space="0" w:color="auto"/>
            </w:tcBorders>
            <w:vAlign w:val="center"/>
          </w:tcPr>
          <w:p w:rsidR="006D64B5" w:rsidRDefault="006D64B5" w:rsidP="00621A5C">
            <w:pPr>
              <w:widowControl/>
              <w:spacing w:line="300" w:lineRule="exact"/>
              <w:jc w:val="lef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0</w:t>
            </w:r>
          </w:p>
        </w:tc>
      </w:tr>
      <w:tr w:rsidR="006D64B5" w:rsidTr="00621A5C">
        <w:trPr>
          <w:trHeight w:val="20"/>
          <w:jc w:val="center"/>
        </w:trPr>
        <w:tc>
          <w:tcPr>
            <w:tcW w:w="1008" w:type="dxa"/>
            <w:tcBorders>
              <w:top w:val="nil"/>
              <w:left w:val="single" w:sz="8" w:space="0" w:color="auto"/>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30102</w:t>
            </w:r>
          </w:p>
        </w:tc>
        <w:tc>
          <w:tcPr>
            <w:tcW w:w="3023"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津贴补贴</w:t>
            </w:r>
          </w:p>
        </w:tc>
        <w:tc>
          <w:tcPr>
            <w:tcW w:w="1082"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0</w:t>
            </w:r>
          </w:p>
        </w:tc>
        <w:tc>
          <w:tcPr>
            <w:tcW w:w="1138"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30202</w:t>
            </w:r>
          </w:p>
        </w:tc>
        <w:tc>
          <w:tcPr>
            <w:tcW w:w="1984"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印刷费</w:t>
            </w:r>
          </w:p>
        </w:tc>
        <w:tc>
          <w:tcPr>
            <w:tcW w:w="1069"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0</w:t>
            </w:r>
          </w:p>
        </w:tc>
        <w:tc>
          <w:tcPr>
            <w:tcW w:w="1010"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30702</w:t>
            </w:r>
          </w:p>
        </w:tc>
        <w:tc>
          <w:tcPr>
            <w:tcW w:w="2551"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国外债务付息</w:t>
            </w:r>
          </w:p>
        </w:tc>
        <w:tc>
          <w:tcPr>
            <w:tcW w:w="1082" w:type="dxa"/>
            <w:tcBorders>
              <w:top w:val="nil"/>
              <w:left w:val="nil"/>
              <w:bottom w:val="single" w:sz="4" w:space="0" w:color="auto"/>
              <w:right w:val="single" w:sz="8"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0</w:t>
            </w:r>
          </w:p>
        </w:tc>
      </w:tr>
      <w:tr w:rsidR="006D64B5" w:rsidTr="00621A5C">
        <w:trPr>
          <w:trHeight w:val="20"/>
          <w:jc w:val="center"/>
        </w:trPr>
        <w:tc>
          <w:tcPr>
            <w:tcW w:w="1008" w:type="dxa"/>
            <w:tcBorders>
              <w:top w:val="nil"/>
              <w:left w:val="single" w:sz="8" w:space="0" w:color="auto"/>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30103</w:t>
            </w:r>
          </w:p>
        </w:tc>
        <w:tc>
          <w:tcPr>
            <w:tcW w:w="3023"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奖金</w:t>
            </w:r>
          </w:p>
        </w:tc>
        <w:tc>
          <w:tcPr>
            <w:tcW w:w="1082"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0</w:t>
            </w:r>
          </w:p>
        </w:tc>
        <w:tc>
          <w:tcPr>
            <w:tcW w:w="1138"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30203</w:t>
            </w:r>
          </w:p>
        </w:tc>
        <w:tc>
          <w:tcPr>
            <w:tcW w:w="1984"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咨询费</w:t>
            </w:r>
          </w:p>
        </w:tc>
        <w:tc>
          <w:tcPr>
            <w:tcW w:w="1069"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0</w:t>
            </w:r>
          </w:p>
        </w:tc>
        <w:tc>
          <w:tcPr>
            <w:tcW w:w="1010"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30703</w:t>
            </w:r>
          </w:p>
        </w:tc>
        <w:tc>
          <w:tcPr>
            <w:tcW w:w="2551"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国内债务发行费用</w:t>
            </w:r>
          </w:p>
        </w:tc>
        <w:tc>
          <w:tcPr>
            <w:tcW w:w="1082" w:type="dxa"/>
            <w:tcBorders>
              <w:top w:val="nil"/>
              <w:left w:val="nil"/>
              <w:bottom w:val="single" w:sz="4" w:space="0" w:color="auto"/>
              <w:right w:val="single" w:sz="8"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0</w:t>
            </w:r>
          </w:p>
        </w:tc>
      </w:tr>
      <w:tr w:rsidR="006D64B5" w:rsidTr="00621A5C">
        <w:trPr>
          <w:trHeight w:val="20"/>
          <w:jc w:val="center"/>
        </w:trPr>
        <w:tc>
          <w:tcPr>
            <w:tcW w:w="1008" w:type="dxa"/>
            <w:tcBorders>
              <w:top w:val="nil"/>
              <w:left w:val="single" w:sz="8" w:space="0" w:color="auto"/>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30106</w:t>
            </w:r>
          </w:p>
        </w:tc>
        <w:tc>
          <w:tcPr>
            <w:tcW w:w="3023"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伙食补助费</w:t>
            </w:r>
          </w:p>
        </w:tc>
        <w:tc>
          <w:tcPr>
            <w:tcW w:w="1082"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0</w:t>
            </w:r>
          </w:p>
        </w:tc>
        <w:tc>
          <w:tcPr>
            <w:tcW w:w="1138"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30204</w:t>
            </w:r>
          </w:p>
        </w:tc>
        <w:tc>
          <w:tcPr>
            <w:tcW w:w="1984"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手续费</w:t>
            </w:r>
          </w:p>
        </w:tc>
        <w:tc>
          <w:tcPr>
            <w:tcW w:w="1069"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0</w:t>
            </w:r>
          </w:p>
        </w:tc>
        <w:tc>
          <w:tcPr>
            <w:tcW w:w="1010"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30704</w:t>
            </w:r>
          </w:p>
        </w:tc>
        <w:tc>
          <w:tcPr>
            <w:tcW w:w="2551"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国外债务发行费用</w:t>
            </w:r>
          </w:p>
        </w:tc>
        <w:tc>
          <w:tcPr>
            <w:tcW w:w="1082" w:type="dxa"/>
            <w:tcBorders>
              <w:top w:val="nil"/>
              <w:left w:val="nil"/>
              <w:bottom w:val="single" w:sz="4" w:space="0" w:color="auto"/>
              <w:right w:val="single" w:sz="8"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0</w:t>
            </w:r>
          </w:p>
        </w:tc>
      </w:tr>
      <w:tr w:rsidR="006D64B5" w:rsidTr="00621A5C">
        <w:trPr>
          <w:trHeight w:val="20"/>
          <w:jc w:val="center"/>
        </w:trPr>
        <w:tc>
          <w:tcPr>
            <w:tcW w:w="1008" w:type="dxa"/>
            <w:tcBorders>
              <w:top w:val="nil"/>
              <w:left w:val="single" w:sz="8" w:space="0" w:color="auto"/>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30107</w:t>
            </w:r>
          </w:p>
        </w:tc>
        <w:tc>
          <w:tcPr>
            <w:tcW w:w="3023"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绩效工资</w:t>
            </w:r>
          </w:p>
        </w:tc>
        <w:tc>
          <w:tcPr>
            <w:tcW w:w="1082" w:type="dxa"/>
            <w:tcBorders>
              <w:top w:val="nil"/>
              <w:left w:val="nil"/>
              <w:bottom w:val="single" w:sz="4" w:space="0" w:color="auto"/>
              <w:right w:val="single" w:sz="4" w:space="0" w:color="auto"/>
            </w:tcBorders>
            <w:vAlign w:val="center"/>
          </w:tcPr>
          <w:p w:rsidR="006D64B5" w:rsidRPr="00CE7836" w:rsidRDefault="006D64B5" w:rsidP="00621A5C">
            <w:pPr>
              <w:widowControl/>
              <w:spacing w:line="300" w:lineRule="exact"/>
              <w:rPr>
                <w:rFonts w:ascii="仿宋_GB2312" w:eastAsia="仿宋_GB2312" w:hAnsi="宋体" w:cs="宋体"/>
                <w:color w:val="000000"/>
                <w:kern w:val="0"/>
                <w:sz w:val="20"/>
                <w:szCs w:val="20"/>
              </w:rPr>
            </w:pPr>
            <w:r w:rsidRPr="00CE7836">
              <w:rPr>
                <w:rFonts w:ascii="仿宋_GB2312" w:eastAsia="仿宋_GB2312" w:hAnsi="宋体" w:cs="宋体" w:hint="eastAsia"/>
                <w:color w:val="000000"/>
                <w:kern w:val="0"/>
                <w:sz w:val="20"/>
                <w:szCs w:val="20"/>
              </w:rPr>
              <w:t>50.00</w:t>
            </w:r>
          </w:p>
        </w:tc>
        <w:tc>
          <w:tcPr>
            <w:tcW w:w="1138"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30205</w:t>
            </w:r>
          </w:p>
        </w:tc>
        <w:tc>
          <w:tcPr>
            <w:tcW w:w="1984"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水费</w:t>
            </w:r>
          </w:p>
        </w:tc>
        <w:tc>
          <w:tcPr>
            <w:tcW w:w="1069" w:type="dxa"/>
            <w:tcBorders>
              <w:top w:val="nil"/>
              <w:left w:val="nil"/>
              <w:bottom w:val="single" w:sz="4" w:space="0" w:color="auto"/>
              <w:right w:val="single" w:sz="4" w:space="0" w:color="auto"/>
            </w:tcBorders>
            <w:vAlign w:val="center"/>
          </w:tcPr>
          <w:p w:rsidR="006D64B5" w:rsidRPr="00652308" w:rsidRDefault="006D64B5" w:rsidP="00621A5C">
            <w:pPr>
              <w:widowControl/>
              <w:spacing w:line="300" w:lineRule="exact"/>
              <w:rPr>
                <w:rFonts w:ascii="仿宋_GB2312" w:eastAsia="仿宋_GB2312" w:hAnsi="宋体" w:cs="宋体"/>
                <w:color w:val="000000"/>
                <w:kern w:val="0"/>
                <w:sz w:val="20"/>
                <w:szCs w:val="20"/>
              </w:rPr>
            </w:pPr>
            <w:r w:rsidRPr="00652308">
              <w:rPr>
                <w:rFonts w:ascii="仿宋_GB2312" w:eastAsia="仿宋_GB2312" w:hAnsi="宋体" w:cs="宋体" w:hint="eastAsia"/>
                <w:color w:val="000000"/>
                <w:kern w:val="0"/>
                <w:sz w:val="20"/>
                <w:szCs w:val="20"/>
              </w:rPr>
              <w:t>0</w:t>
            </w:r>
          </w:p>
        </w:tc>
        <w:tc>
          <w:tcPr>
            <w:tcW w:w="1010"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310</w:t>
            </w:r>
          </w:p>
        </w:tc>
        <w:tc>
          <w:tcPr>
            <w:tcW w:w="2551"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资本性支出</w:t>
            </w:r>
          </w:p>
        </w:tc>
        <w:tc>
          <w:tcPr>
            <w:tcW w:w="1082" w:type="dxa"/>
            <w:tcBorders>
              <w:top w:val="nil"/>
              <w:left w:val="nil"/>
              <w:bottom w:val="single" w:sz="4" w:space="0" w:color="auto"/>
              <w:right w:val="single" w:sz="8" w:space="0" w:color="auto"/>
            </w:tcBorders>
            <w:vAlign w:val="center"/>
          </w:tcPr>
          <w:p w:rsidR="006D64B5" w:rsidRPr="00652308" w:rsidRDefault="006D64B5" w:rsidP="00621A5C">
            <w:pPr>
              <w:widowControl/>
              <w:spacing w:line="300" w:lineRule="exact"/>
              <w:rPr>
                <w:rFonts w:ascii="仿宋_GB2312" w:eastAsia="仿宋_GB2312" w:hAnsi="宋体" w:cs="宋体"/>
                <w:color w:val="000000"/>
                <w:kern w:val="0"/>
                <w:sz w:val="20"/>
                <w:szCs w:val="20"/>
              </w:rPr>
            </w:pPr>
            <w:r w:rsidRPr="00652308">
              <w:rPr>
                <w:rFonts w:ascii="仿宋_GB2312" w:eastAsia="仿宋_GB2312" w:hAnsi="宋体" w:cs="宋体" w:hint="eastAsia"/>
                <w:color w:val="000000"/>
                <w:kern w:val="0"/>
                <w:sz w:val="20"/>
                <w:szCs w:val="20"/>
              </w:rPr>
              <w:t>0</w:t>
            </w:r>
          </w:p>
        </w:tc>
      </w:tr>
      <w:tr w:rsidR="006D64B5" w:rsidTr="00621A5C">
        <w:trPr>
          <w:trHeight w:val="20"/>
          <w:jc w:val="center"/>
        </w:trPr>
        <w:tc>
          <w:tcPr>
            <w:tcW w:w="1008" w:type="dxa"/>
            <w:tcBorders>
              <w:top w:val="nil"/>
              <w:left w:val="single" w:sz="8" w:space="0" w:color="auto"/>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30108</w:t>
            </w:r>
          </w:p>
        </w:tc>
        <w:tc>
          <w:tcPr>
            <w:tcW w:w="3023"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机关事业单位基本养老保险缴费</w:t>
            </w:r>
          </w:p>
        </w:tc>
        <w:tc>
          <w:tcPr>
            <w:tcW w:w="1082" w:type="dxa"/>
            <w:tcBorders>
              <w:top w:val="nil"/>
              <w:left w:val="nil"/>
              <w:bottom w:val="single" w:sz="4" w:space="0" w:color="auto"/>
              <w:right w:val="single" w:sz="4" w:space="0" w:color="auto"/>
            </w:tcBorders>
            <w:vAlign w:val="center"/>
          </w:tcPr>
          <w:p w:rsidR="006D64B5" w:rsidRPr="00CE7836" w:rsidRDefault="006D64B5" w:rsidP="00621A5C">
            <w:pPr>
              <w:widowControl/>
              <w:spacing w:line="300" w:lineRule="exact"/>
              <w:rPr>
                <w:rFonts w:ascii="仿宋_GB2312" w:eastAsia="仿宋_GB2312" w:hAnsi="宋体" w:cs="宋体"/>
                <w:color w:val="000000"/>
                <w:kern w:val="0"/>
                <w:sz w:val="20"/>
                <w:szCs w:val="20"/>
              </w:rPr>
            </w:pPr>
            <w:r w:rsidRPr="00CE7836">
              <w:rPr>
                <w:rFonts w:ascii="仿宋_GB2312" w:eastAsia="仿宋_GB2312" w:hAnsi="宋体" w:cs="宋体" w:hint="eastAsia"/>
                <w:color w:val="000000"/>
                <w:kern w:val="0"/>
                <w:sz w:val="20"/>
                <w:szCs w:val="20"/>
              </w:rPr>
              <w:t>238.50</w:t>
            </w:r>
          </w:p>
        </w:tc>
        <w:tc>
          <w:tcPr>
            <w:tcW w:w="1138"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30206</w:t>
            </w:r>
          </w:p>
        </w:tc>
        <w:tc>
          <w:tcPr>
            <w:tcW w:w="1984"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电费</w:t>
            </w:r>
          </w:p>
        </w:tc>
        <w:tc>
          <w:tcPr>
            <w:tcW w:w="1069" w:type="dxa"/>
            <w:tcBorders>
              <w:top w:val="nil"/>
              <w:left w:val="nil"/>
              <w:bottom w:val="single" w:sz="4" w:space="0" w:color="auto"/>
              <w:right w:val="single" w:sz="4" w:space="0" w:color="auto"/>
            </w:tcBorders>
            <w:vAlign w:val="center"/>
          </w:tcPr>
          <w:p w:rsidR="006D64B5" w:rsidRPr="00652308" w:rsidRDefault="006D64B5" w:rsidP="00621A5C">
            <w:pPr>
              <w:widowControl/>
              <w:spacing w:line="300" w:lineRule="exact"/>
              <w:rPr>
                <w:rFonts w:ascii="仿宋_GB2312" w:eastAsia="仿宋_GB2312" w:hAnsi="宋体" w:cs="宋体"/>
                <w:color w:val="000000"/>
                <w:kern w:val="0"/>
                <w:sz w:val="20"/>
                <w:szCs w:val="20"/>
              </w:rPr>
            </w:pPr>
            <w:r w:rsidRPr="00652308">
              <w:rPr>
                <w:rFonts w:ascii="仿宋_GB2312" w:eastAsia="仿宋_GB2312" w:hAnsi="宋体" w:cs="宋体" w:hint="eastAsia"/>
                <w:color w:val="000000"/>
                <w:kern w:val="0"/>
                <w:sz w:val="20"/>
                <w:szCs w:val="20"/>
              </w:rPr>
              <w:t>0</w:t>
            </w:r>
          </w:p>
        </w:tc>
        <w:tc>
          <w:tcPr>
            <w:tcW w:w="1010"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31001</w:t>
            </w:r>
          </w:p>
        </w:tc>
        <w:tc>
          <w:tcPr>
            <w:tcW w:w="2551"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房屋建筑物购建</w:t>
            </w:r>
          </w:p>
        </w:tc>
        <w:tc>
          <w:tcPr>
            <w:tcW w:w="1082" w:type="dxa"/>
            <w:tcBorders>
              <w:top w:val="nil"/>
              <w:left w:val="nil"/>
              <w:bottom w:val="single" w:sz="4" w:space="0" w:color="auto"/>
              <w:right w:val="single" w:sz="8" w:space="0" w:color="auto"/>
            </w:tcBorders>
            <w:vAlign w:val="center"/>
          </w:tcPr>
          <w:p w:rsidR="006D64B5" w:rsidRPr="00652308" w:rsidRDefault="006D64B5" w:rsidP="00621A5C">
            <w:pPr>
              <w:widowControl/>
              <w:spacing w:line="300" w:lineRule="exact"/>
              <w:rPr>
                <w:rFonts w:ascii="仿宋_GB2312" w:eastAsia="仿宋_GB2312" w:hAnsi="宋体" w:cs="宋体"/>
                <w:color w:val="000000"/>
                <w:kern w:val="0"/>
                <w:sz w:val="20"/>
                <w:szCs w:val="20"/>
              </w:rPr>
            </w:pPr>
            <w:r w:rsidRPr="00652308">
              <w:rPr>
                <w:rFonts w:ascii="仿宋_GB2312" w:eastAsia="仿宋_GB2312" w:hAnsi="宋体" w:cs="宋体" w:hint="eastAsia"/>
                <w:color w:val="000000"/>
                <w:kern w:val="0"/>
                <w:sz w:val="20"/>
                <w:szCs w:val="20"/>
              </w:rPr>
              <w:t>0</w:t>
            </w:r>
          </w:p>
        </w:tc>
      </w:tr>
      <w:tr w:rsidR="006D64B5" w:rsidTr="00621A5C">
        <w:trPr>
          <w:trHeight w:val="20"/>
          <w:jc w:val="center"/>
        </w:trPr>
        <w:tc>
          <w:tcPr>
            <w:tcW w:w="1008" w:type="dxa"/>
            <w:tcBorders>
              <w:top w:val="nil"/>
              <w:left w:val="single" w:sz="8" w:space="0" w:color="auto"/>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30109</w:t>
            </w:r>
          </w:p>
        </w:tc>
        <w:tc>
          <w:tcPr>
            <w:tcW w:w="3023"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职业年金缴费</w:t>
            </w:r>
          </w:p>
        </w:tc>
        <w:tc>
          <w:tcPr>
            <w:tcW w:w="1082" w:type="dxa"/>
            <w:tcBorders>
              <w:top w:val="nil"/>
              <w:left w:val="nil"/>
              <w:bottom w:val="single" w:sz="4" w:space="0" w:color="auto"/>
              <w:right w:val="single" w:sz="4" w:space="0" w:color="auto"/>
            </w:tcBorders>
            <w:vAlign w:val="center"/>
          </w:tcPr>
          <w:p w:rsidR="006D64B5" w:rsidRPr="00CE7836" w:rsidRDefault="006D64B5" w:rsidP="00621A5C">
            <w:pPr>
              <w:widowControl/>
              <w:spacing w:line="300" w:lineRule="exact"/>
              <w:rPr>
                <w:rFonts w:ascii="仿宋_GB2312" w:eastAsia="仿宋_GB2312" w:hAnsi="宋体" w:cs="宋体"/>
                <w:color w:val="000000"/>
                <w:kern w:val="0"/>
                <w:sz w:val="20"/>
                <w:szCs w:val="20"/>
              </w:rPr>
            </w:pPr>
            <w:r w:rsidRPr="00CE7836">
              <w:rPr>
                <w:rFonts w:ascii="仿宋_GB2312" w:eastAsia="仿宋_GB2312" w:hAnsi="宋体" w:cs="宋体" w:hint="eastAsia"/>
                <w:color w:val="000000"/>
                <w:kern w:val="0"/>
                <w:sz w:val="20"/>
                <w:szCs w:val="20"/>
              </w:rPr>
              <w:t>9.70</w:t>
            </w:r>
          </w:p>
        </w:tc>
        <w:tc>
          <w:tcPr>
            <w:tcW w:w="1138"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30207</w:t>
            </w:r>
          </w:p>
        </w:tc>
        <w:tc>
          <w:tcPr>
            <w:tcW w:w="1984"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邮电费</w:t>
            </w:r>
          </w:p>
        </w:tc>
        <w:tc>
          <w:tcPr>
            <w:tcW w:w="1069" w:type="dxa"/>
            <w:tcBorders>
              <w:top w:val="nil"/>
              <w:left w:val="nil"/>
              <w:bottom w:val="single" w:sz="4" w:space="0" w:color="auto"/>
              <w:right w:val="single" w:sz="4" w:space="0" w:color="auto"/>
            </w:tcBorders>
            <w:vAlign w:val="center"/>
          </w:tcPr>
          <w:p w:rsidR="006D64B5" w:rsidRPr="00652308" w:rsidRDefault="006D64B5" w:rsidP="00621A5C">
            <w:pPr>
              <w:widowControl/>
              <w:spacing w:line="300" w:lineRule="exact"/>
              <w:rPr>
                <w:rFonts w:ascii="仿宋_GB2312" w:eastAsia="仿宋_GB2312" w:hAnsi="宋体" w:cs="宋体"/>
                <w:color w:val="000000"/>
                <w:kern w:val="0"/>
                <w:sz w:val="20"/>
                <w:szCs w:val="20"/>
              </w:rPr>
            </w:pPr>
            <w:r w:rsidRPr="00652308">
              <w:rPr>
                <w:rFonts w:ascii="仿宋_GB2312" w:eastAsia="仿宋_GB2312" w:hAnsi="宋体" w:cs="宋体" w:hint="eastAsia"/>
                <w:color w:val="000000"/>
                <w:kern w:val="0"/>
                <w:sz w:val="20"/>
                <w:szCs w:val="20"/>
              </w:rPr>
              <w:t>0</w:t>
            </w:r>
          </w:p>
        </w:tc>
        <w:tc>
          <w:tcPr>
            <w:tcW w:w="1010"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31002</w:t>
            </w:r>
          </w:p>
        </w:tc>
        <w:tc>
          <w:tcPr>
            <w:tcW w:w="2551"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办公设备购置</w:t>
            </w:r>
          </w:p>
        </w:tc>
        <w:tc>
          <w:tcPr>
            <w:tcW w:w="1082" w:type="dxa"/>
            <w:tcBorders>
              <w:top w:val="nil"/>
              <w:left w:val="nil"/>
              <w:bottom w:val="single" w:sz="4" w:space="0" w:color="auto"/>
              <w:right w:val="single" w:sz="8" w:space="0" w:color="auto"/>
            </w:tcBorders>
            <w:vAlign w:val="center"/>
          </w:tcPr>
          <w:p w:rsidR="006D64B5" w:rsidRPr="00652308" w:rsidRDefault="006D64B5" w:rsidP="00621A5C">
            <w:pPr>
              <w:widowControl/>
              <w:spacing w:line="300" w:lineRule="exact"/>
              <w:rPr>
                <w:rFonts w:ascii="仿宋_GB2312" w:eastAsia="仿宋_GB2312" w:hAnsi="宋体" w:cs="宋体"/>
                <w:color w:val="000000"/>
                <w:kern w:val="0"/>
                <w:sz w:val="20"/>
                <w:szCs w:val="20"/>
              </w:rPr>
            </w:pPr>
            <w:r w:rsidRPr="00652308">
              <w:rPr>
                <w:rFonts w:ascii="仿宋_GB2312" w:eastAsia="仿宋_GB2312" w:hAnsi="宋体" w:cs="宋体" w:hint="eastAsia"/>
                <w:color w:val="000000"/>
                <w:kern w:val="0"/>
                <w:sz w:val="20"/>
                <w:szCs w:val="20"/>
              </w:rPr>
              <w:t>0</w:t>
            </w:r>
          </w:p>
        </w:tc>
      </w:tr>
      <w:tr w:rsidR="006D64B5" w:rsidTr="00621A5C">
        <w:trPr>
          <w:trHeight w:val="20"/>
          <w:jc w:val="center"/>
        </w:trPr>
        <w:tc>
          <w:tcPr>
            <w:tcW w:w="1008" w:type="dxa"/>
            <w:tcBorders>
              <w:top w:val="nil"/>
              <w:left w:val="single" w:sz="8" w:space="0" w:color="auto"/>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30110</w:t>
            </w:r>
          </w:p>
        </w:tc>
        <w:tc>
          <w:tcPr>
            <w:tcW w:w="3023"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职工基本医疗保险缴费</w:t>
            </w:r>
          </w:p>
        </w:tc>
        <w:tc>
          <w:tcPr>
            <w:tcW w:w="1082" w:type="dxa"/>
            <w:tcBorders>
              <w:top w:val="nil"/>
              <w:left w:val="nil"/>
              <w:bottom w:val="single" w:sz="4" w:space="0" w:color="auto"/>
              <w:right w:val="single" w:sz="4" w:space="0" w:color="auto"/>
            </w:tcBorders>
            <w:vAlign w:val="center"/>
          </w:tcPr>
          <w:p w:rsidR="006D64B5" w:rsidRPr="00652308" w:rsidRDefault="006D64B5" w:rsidP="00621A5C">
            <w:pPr>
              <w:widowControl/>
              <w:spacing w:line="300" w:lineRule="exact"/>
              <w:rPr>
                <w:rFonts w:ascii="仿宋_GB2312" w:eastAsia="仿宋_GB2312" w:hAnsi="宋体" w:cs="宋体"/>
                <w:color w:val="000000"/>
                <w:kern w:val="0"/>
                <w:sz w:val="20"/>
                <w:szCs w:val="20"/>
              </w:rPr>
            </w:pPr>
            <w:r w:rsidRPr="00CE7836">
              <w:rPr>
                <w:rFonts w:ascii="仿宋_GB2312" w:eastAsia="仿宋_GB2312" w:hAnsi="宋体" w:cs="宋体"/>
                <w:color w:val="000000"/>
                <w:kern w:val="0"/>
                <w:sz w:val="20"/>
                <w:szCs w:val="20"/>
              </w:rPr>
              <w:t>93.97</w:t>
            </w:r>
          </w:p>
        </w:tc>
        <w:tc>
          <w:tcPr>
            <w:tcW w:w="1138"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30208</w:t>
            </w:r>
          </w:p>
        </w:tc>
        <w:tc>
          <w:tcPr>
            <w:tcW w:w="1984"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取暖费</w:t>
            </w:r>
          </w:p>
        </w:tc>
        <w:tc>
          <w:tcPr>
            <w:tcW w:w="1069" w:type="dxa"/>
            <w:tcBorders>
              <w:top w:val="nil"/>
              <w:left w:val="nil"/>
              <w:bottom w:val="single" w:sz="4" w:space="0" w:color="auto"/>
              <w:right w:val="single" w:sz="4" w:space="0" w:color="auto"/>
            </w:tcBorders>
            <w:vAlign w:val="center"/>
          </w:tcPr>
          <w:p w:rsidR="006D64B5" w:rsidRPr="00652308" w:rsidRDefault="006D64B5" w:rsidP="00621A5C">
            <w:pPr>
              <w:widowControl/>
              <w:spacing w:line="300" w:lineRule="exact"/>
              <w:rPr>
                <w:rFonts w:ascii="仿宋_GB2312" w:eastAsia="仿宋_GB2312" w:hAnsi="宋体" w:cs="宋体"/>
                <w:color w:val="000000"/>
                <w:kern w:val="0"/>
                <w:sz w:val="20"/>
                <w:szCs w:val="20"/>
              </w:rPr>
            </w:pPr>
            <w:r w:rsidRPr="00652308">
              <w:rPr>
                <w:rFonts w:ascii="仿宋_GB2312" w:eastAsia="仿宋_GB2312" w:hAnsi="宋体" w:cs="宋体" w:hint="eastAsia"/>
                <w:color w:val="000000"/>
                <w:kern w:val="0"/>
                <w:sz w:val="20"/>
                <w:szCs w:val="20"/>
              </w:rPr>
              <w:t>0</w:t>
            </w:r>
          </w:p>
        </w:tc>
        <w:tc>
          <w:tcPr>
            <w:tcW w:w="1010"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31003</w:t>
            </w:r>
          </w:p>
        </w:tc>
        <w:tc>
          <w:tcPr>
            <w:tcW w:w="2551"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专用设备购置</w:t>
            </w:r>
          </w:p>
        </w:tc>
        <w:tc>
          <w:tcPr>
            <w:tcW w:w="1082" w:type="dxa"/>
            <w:tcBorders>
              <w:top w:val="nil"/>
              <w:left w:val="nil"/>
              <w:bottom w:val="single" w:sz="4" w:space="0" w:color="auto"/>
              <w:right w:val="single" w:sz="8" w:space="0" w:color="auto"/>
            </w:tcBorders>
            <w:vAlign w:val="center"/>
          </w:tcPr>
          <w:p w:rsidR="006D64B5" w:rsidRPr="00652308" w:rsidRDefault="006D64B5" w:rsidP="00621A5C">
            <w:pPr>
              <w:widowControl/>
              <w:spacing w:line="300" w:lineRule="exact"/>
              <w:rPr>
                <w:rFonts w:ascii="仿宋_GB2312" w:eastAsia="仿宋_GB2312" w:hAnsi="宋体" w:cs="宋体"/>
                <w:color w:val="000000"/>
                <w:kern w:val="0"/>
                <w:sz w:val="20"/>
                <w:szCs w:val="20"/>
              </w:rPr>
            </w:pPr>
            <w:r w:rsidRPr="00652308">
              <w:rPr>
                <w:rFonts w:ascii="仿宋_GB2312" w:eastAsia="仿宋_GB2312" w:hAnsi="宋体" w:cs="宋体" w:hint="eastAsia"/>
                <w:color w:val="000000"/>
                <w:kern w:val="0"/>
                <w:sz w:val="20"/>
                <w:szCs w:val="20"/>
              </w:rPr>
              <w:t>0</w:t>
            </w:r>
          </w:p>
        </w:tc>
      </w:tr>
      <w:tr w:rsidR="006D64B5" w:rsidTr="00621A5C">
        <w:trPr>
          <w:trHeight w:val="20"/>
          <w:jc w:val="center"/>
        </w:trPr>
        <w:tc>
          <w:tcPr>
            <w:tcW w:w="1008" w:type="dxa"/>
            <w:tcBorders>
              <w:top w:val="nil"/>
              <w:left w:val="single" w:sz="8" w:space="0" w:color="auto"/>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30111</w:t>
            </w:r>
          </w:p>
        </w:tc>
        <w:tc>
          <w:tcPr>
            <w:tcW w:w="3023"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公务员医疗补助缴费</w:t>
            </w:r>
          </w:p>
        </w:tc>
        <w:tc>
          <w:tcPr>
            <w:tcW w:w="1082" w:type="dxa"/>
            <w:tcBorders>
              <w:top w:val="nil"/>
              <w:left w:val="nil"/>
              <w:bottom w:val="single" w:sz="4" w:space="0" w:color="auto"/>
              <w:right w:val="single" w:sz="4" w:space="0" w:color="auto"/>
            </w:tcBorders>
            <w:vAlign w:val="center"/>
          </w:tcPr>
          <w:p w:rsidR="006D64B5" w:rsidRPr="00652308" w:rsidRDefault="006D64B5" w:rsidP="00621A5C">
            <w:pPr>
              <w:widowControl/>
              <w:spacing w:line="300" w:lineRule="exact"/>
              <w:rPr>
                <w:rFonts w:ascii="仿宋_GB2312" w:eastAsia="仿宋_GB2312" w:hAnsi="宋体" w:cs="宋体"/>
                <w:color w:val="000000"/>
                <w:kern w:val="0"/>
                <w:sz w:val="20"/>
                <w:szCs w:val="20"/>
              </w:rPr>
            </w:pPr>
            <w:r w:rsidRPr="00652308">
              <w:rPr>
                <w:rFonts w:ascii="仿宋_GB2312" w:eastAsia="仿宋_GB2312" w:hAnsi="宋体" w:cs="宋体" w:hint="eastAsia"/>
                <w:color w:val="000000"/>
                <w:kern w:val="0"/>
                <w:sz w:val="20"/>
                <w:szCs w:val="20"/>
              </w:rPr>
              <w:t>0</w:t>
            </w:r>
          </w:p>
        </w:tc>
        <w:tc>
          <w:tcPr>
            <w:tcW w:w="1138"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30209</w:t>
            </w:r>
          </w:p>
        </w:tc>
        <w:tc>
          <w:tcPr>
            <w:tcW w:w="1984"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物业管理费</w:t>
            </w:r>
          </w:p>
        </w:tc>
        <w:tc>
          <w:tcPr>
            <w:tcW w:w="1069" w:type="dxa"/>
            <w:tcBorders>
              <w:top w:val="nil"/>
              <w:left w:val="nil"/>
              <w:bottom w:val="single" w:sz="4" w:space="0" w:color="auto"/>
              <w:right w:val="single" w:sz="4" w:space="0" w:color="auto"/>
            </w:tcBorders>
            <w:vAlign w:val="center"/>
          </w:tcPr>
          <w:p w:rsidR="006D64B5" w:rsidRPr="00652308" w:rsidRDefault="006D64B5" w:rsidP="00621A5C">
            <w:pPr>
              <w:widowControl/>
              <w:spacing w:line="300" w:lineRule="exact"/>
              <w:rPr>
                <w:rFonts w:ascii="仿宋_GB2312" w:eastAsia="仿宋_GB2312" w:hAnsi="宋体" w:cs="宋体"/>
                <w:color w:val="000000"/>
                <w:kern w:val="0"/>
                <w:sz w:val="20"/>
                <w:szCs w:val="20"/>
              </w:rPr>
            </w:pPr>
            <w:r w:rsidRPr="00652308">
              <w:rPr>
                <w:rFonts w:ascii="仿宋_GB2312" w:eastAsia="仿宋_GB2312" w:hAnsi="宋体" w:cs="宋体" w:hint="eastAsia"/>
                <w:color w:val="000000"/>
                <w:kern w:val="0"/>
                <w:sz w:val="20"/>
                <w:szCs w:val="20"/>
              </w:rPr>
              <w:t>0</w:t>
            </w:r>
          </w:p>
        </w:tc>
        <w:tc>
          <w:tcPr>
            <w:tcW w:w="1010"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31005</w:t>
            </w:r>
          </w:p>
        </w:tc>
        <w:tc>
          <w:tcPr>
            <w:tcW w:w="2551"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基础设施建设</w:t>
            </w:r>
          </w:p>
        </w:tc>
        <w:tc>
          <w:tcPr>
            <w:tcW w:w="1082" w:type="dxa"/>
            <w:tcBorders>
              <w:top w:val="nil"/>
              <w:left w:val="nil"/>
              <w:bottom w:val="single" w:sz="4" w:space="0" w:color="auto"/>
              <w:right w:val="single" w:sz="8" w:space="0" w:color="auto"/>
            </w:tcBorders>
            <w:vAlign w:val="center"/>
          </w:tcPr>
          <w:p w:rsidR="006D64B5" w:rsidRPr="00652308" w:rsidRDefault="006D64B5" w:rsidP="00621A5C">
            <w:pPr>
              <w:widowControl/>
              <w:spacing w:line="300" w:lineRule="exact"/>
              <w:rPr>
                <w:rFonts w:ascii="仿宋_GB2312" w:eastAsia="仿宋_GB2312" w:hAnsi="宋体" w:cs="宋体"/>
                <w:color w:val="000000"/>
                <w:kern w:val="0"/>
                <w:sz w:val="20"/>
                <w:szCs w:val="20"/>
              </w:rPr>
            </w:pPr>
            <w:r w:rsidRPr="00652308">
              <w:rPr>
                <w:rFonts w:ascii="仿宋_GB2312" w:eastAsia="仿宋_GB2312" w:hAnsi="宋体" w:cs="宋体" w:hint="eastAsia"/>
                <w:color w:val="000000"/>
                <w:kern w:val="0"/>
                <w:sz w:val="20"/>
                <w:szCs w:val="20"/>
              </w:rPr>
              <w:t>0</w:t>
            </w:r>
          </w:p>
        </w:tc>
      </w:tr>
      <w:tr w:rsidR="006D64B5" w:rsidTr="00621A5C">
        <w:trPr>
          <w:trHeight w:val="20"/>
          <w:jc w:val="center"/>
        </w:trPr>
        <w:tc>
          <w:tcPr>
            <w:tcW w:w="1008" w:type="dxa"/>
            <w:tcBorders>
              <w:top w:val="nil"/>
              <w:left w:val="single" w:sz="8" w:space="0" w:color="auto"/>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30112</w:t>
            </w:r>
          </w:p>
        </w:tc>
        <w:tc>
          <w:tcPr>
            <w:tcW w:w="3023"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其他社会保障缴费</w:t>
            </w:r>
          </w:p>
        </w:tc>
        <w:tc>
          <w:tcPr>
            <w:tcW w:w="1082" w:type="dxa"/>
            <w:tcBorders>
              <w:top w:val="nil"/>
              <w:left w:val="nil"/>
              <w:bottom w:val="single" w:sz="4" w:space="0" w:color="auto"/>
              <w:right w:val="single" w:sz="4" w:space="0" w:color="auto"/>
            </w:tcBorders>
            <w:vAlign w:val="center"/>
          </w:tcPr>
          <w:p w:rsidR="006D64B5" w:rsidRPr="00CE7836" w:rsidRDefault="006D64B5" w:rsidP="00621A5C">
            <w:pPr>
              <w:widowControl/>
              <w:spacing w:line="300" w:lineRule="exact"/>
              <w:rPr>
                <w:rFonts w:ascii="仿宋_GB2312" w:eastAsia="仿宋_GB2312" w:hAnsi="宋体" w:cs="宋体"/>
                <w:color w:val="000000"/>
                <w:kern w:val="0"/>
                <w:sz w:val="20"/>
                <w:szCs w:val="20"/>
              </w:rPr>
            </w:pPr>
            <w:r w:rsidRPr="00CE7836">
              <w:rPr>
                <w:rFonts w:ascii="仿宋_GB2312" w:eastAsia="仿宋_GB2312" w:hAnsi="宋体" w:cs="宋体" w:hint="eastAsia"/>
                <w:color w:val="000000"/>
                <w:kern w:val="0"/>
                <w:sz w:val="20"/>
                <w:szCs w:val="20"/>
              </w:rPr>
              <w:t>36.88</w:t>
            </w:r>
          </w:p>
        </w:tc>
        <w:tc>
          <w:tcPr>
            <w:tcW w:w="1138"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30211</w:t>
            </w:r>
          </w:p>
        </w:tc>
        <w:tc>
          <w:tcPr>
            <w:tcW w:w="1984"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差旅费</w:t>
            </w:r>
          </w:p>
        </w:tc>
        <w:tc>
          <w:tcPr>
            <w:tcW w:w="1069" w:type="dxa"/>
            <w:tcBorders>
              <w:top w:val="nil"/>
              <w:left w:val="nil"/>
              <w:bottom w:val="single" w:sz="4" w:space="0" w:color="auto"/>
              <w:right w:val="single" w:sz="4" w:space="0" w:color="auto"/>
            </w:tcBorders>
            <w:vAlign w:val="center"/>
          </w:tcPr>
          <w:p w:rsidR="006D64B5" w:rsidRPr="00652308" w:rsidRDefault="006D64B5" w:rsidP="00621A5C">
            <w:pPr>
              <w:widowControl/>
              <w:spacing w:line="300" w:lineRule="exact"/>
              <w:rPr>
                <w:rFonts w:ascii="仿宋_GB2312" w:eastAsia="仿宋_GB2312" w:hAnsi="宋体" w:cs="宋体"/>
                <w:color w:val="000000"/>
                <w:kern w:val="0"/>
                <w:sz w:val="20"/>
                <w:szCs w:val="20"/>
              </w:rPr>
            </w:pPr>
            <w:r w:rsidRPr="00652308">
              <w:rPr>
                <w:rFonts w:ascii="仿宋_GB2312" w:eastAsia="仿宋_GB2312" w:hAnsi="宋体" w:cs="宋体" w:hint="eastAsia"/>
                <w:color w:val="000000"/>
                <w:kern w:val="0"/>
                <w:sz w:val="20"/>
                <w:szCs w:val="20"/>
              </w:rPr>
              <w:t>0</w:t>
            </w:r>
          </w:p>
        </w:tc>
        <w:tc>
          <w:tcPr>
            <w:tcW w:w="1010"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31006</w:t>
            </w:r>
          </w:p>
        </w:tc>
        <w:tc>
          <w:tcPr>
            <w:tcW w:w="2551"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大型修缮</w:t>
            </w:r>
          </w:p>
        </w:tc>
        <w:tc>
          <w:tcPr>
            <w:tcW w:w="1082" w:type="dxa"/>
            <w:tcBorders>
              <w:top w:val="nil"/>
              <w:left w:val="nil"/>
              <w:bottom w:val="single" w:sz="4" w:space="0" w:color="auto"/>
              <w:right w:val="single" w:sz="8" w:space="0" w:color="auto"/>
            </w:tcBorders>
            <w:vAlign w:val="center"/>
          </w:tcPr>
          <w:p w:rsidR="006D64B5" w:rsidRPr="00652308" w:rsidRDefault="006D64B5" w:rsidP="00621A5C">
            <w:pPr>
              <w:widowControl/>
              <w:spacing w:line="300" w:lineRule="exact"/>
              <w:rPr>
                <w:rFonts w:ascii="仿宋_GB2312" w:eastAsia="仿宋_GB2312" w:hAnsi="宋体" w:cs="宋体"/>
                <w:color w:val="000000"/>
                <w:kern w:val="0"/>
                <w:sz w:val="20"/>
                <w:szCs w:val="20"/>
              </w:rPr>
            </w:pPr>
            <w:r w:rsidRPr="00652308">
              <w:rPr>
                <w:rFonts w:ascii="仿宋_GB2312" w:eastAsia="仿宋_GB2312" w:hAnsi="宋体" w:cs="宋体" w:hint="eastAsia"/>
                <w:color w:val="000000"/>
                <w:kern w:val="0"/>
                <w:sz w:val="20"/>
                <w:szCs w:val="20"/>
              </w:rPr>
              <w:t>0</w:t>
            </w:r>
          </w:p>
        </w:tc>
      </w:tr>
      <w:tr w:rsidR="006D64B5" w:rsidTr="00621A5C">
        <w:trPr>
          <w:trHeight w:val="20"/>
          <w:jc w:val="center"/>
        </w:trPr>
        <w:tc>
          <w:tcPr>
            <w:tcW w:w="1008" w:type="dxa"/>
            <w:tcBorders>
              <w:top w:val="nil"/>
              <w:left w:val="single" w:sz="8" w:space="0" w:color="auto"/>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30113</w:t>
            </w:r>
          </w:p>
        </w:tc>
        <w:tc>
          <w:tcPr>
            <w:tcW w:w="3023"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住房公积金</w:t>
            </w:r>
          </w:p>
        </w:tc>
        <w:tc>
          <w:tcPr>
            <w:tcW w:w="1082" w:type="dxa"/>
            <w:tcBorders>
              <w:top w:val="nil"/>
              <w:left w:val="nil"/>
              <w:bottom w:val="single" w:sz="4" w:space="0" w:color="auto"/>
              <w:right w:val="single" w:sz="4" w:space="0" w:color="auto"/>
            </w:tcBorders>
            <w:vAlign w:val="center"/>
          </w:tcPr>
          <w:p w:rsidR="006D64B5" w:rsidRPr="00CE7836" w:rsidRDefault="006D64B5" w:rsidP="00621A5C">
            <w:pPr>
              <w:widowControl/>
              <w:spacing w:line="300" w:lineRule="exact"/>
              <w:rPr>
                <w:rFonts w:ascii="仿宋_GB2312" w:eastAsia="仿宋_GB2312" w:hAnsi="宋体" w:cs="宋体"/>
                <w:color w:val="000000"/>
                <w:kern w:val="0"/>
                <w:sz w:val="20"/>
                <w:szCs w:val="20"/>
              </w:rPr>
            </w:pPr>
            <w:r w:rsidRPr="00CE7836">
              <w:rPr>
                <w:rFonts w:ascii="仿宋_GB2312" w:eastAsia="仿宋_GB2312" w:hAnsi="宋体" w:cs="宋体" w:hint="eastAsia"/>
                <w:color w:val="000000"/>
                <w:kern w:val="0"/>
                <w:sz w:val="20"/>
                <w:szCs w:val="20"/>
              </w:rPr>
              <w:t>238.19</w:t>
            </w:r>
          </w:p>
        </w:tc>
        <w:tc>
          <w:tcPr>
            <w:tcW w:w="1138"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30212</w:t>
            </w:r>
          </w:p>
        </w:tc>
        <w:tc>
          <w:tcPr>
            <w:tcW w:w="1984"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因公出国（境）费用</w:t>
            </w:r>
          </w:p>
        </w:tc>
        <w:tc>
          <w:tcPr>
            <w:tcW w:w="1069" w:type="dxa"/>
            <w:tcBorders>
              <w:top w:val="nil"/>
              <w:left w:val="nil"/>
              <w:bottom w:val="single" w:sz="4" w:space="0" w:color="auto"/>
              <w:right w:val="single" w:sz="4" w:space="0" w:color="auto"/>
            </w:tcBorders>
            <w:vAlign w:val="center"/>
          </w:tcPr>
          <w:p w:rsidR="006D64B5" w:rsidRPr="00652308" w:rsidRDefault="006D64B5" w:rsidP="00621A5C">
            <w:pPr>
              <w:widowControl/>
              <w:spacing w:line="300" w:lineRule="exact"/>
              <w:rPr>
                <w:rFonts w:ascii="仿宋_GB2312" w:eastAsia="仿宋_GB2312" w:hAnsi="宋体" w:cs="宋体"/>
                <w:color w:val="000000"/>
                <w:kern w:val="0"/>
                <w:sz w:val="20"/>
                <w:szCs w:val="20"/>
              </w:rPr>
            </w:pPr>
            <w:r w:rsidRPr="00652308">
              <w:rPr>
                <w:rFonts w:ascii="仿宋_GB2312" w:eastAsia="仿宋_GB2312" w:hAnsi="宋体" w:cs="宋体" w:hint="eastAsia"/>
                <w:color w:val="000000"/>
                <w:kern w:val="0"/>
                <w:sz w:val="20"/>
                <w:szCs w:val="20"/>
              </w:rPr>
              <w:t>0</w:t>
            </w:r>
          </w:p>
        </w:tc>
        <w:tc>
          <w:tcPr>
            <w:tcW w:w="1010"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31007</w:t>
            </w:r>
          </w:p>
        </w:tc>
        <w:tc>
          <w:tcPr>
            <w:tcW w:w="2551"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信息网络及软件购置更新</w:t>
            </w:r>
          </w:p>
        </w:tc>
        <w:tc>
          <w:tcPr>
            <w:tcW w:w="1082" w:type="dxa"/>
            <w:tcBorders>
              <w:top w:val="nil"/>
              <w:left w:val="nil"/>
              <w:bottom w:val="single" w:sz="4" w:space="0" w:color="auto"/>
              <w:right w:val="single" w:sz="8" w:space="0" w:color="auto"/>
            </w:tcBorders>
            <w:vAlign w:val="center"/>
          </w:tcPr>
          <w:p w:rsidR="006D64B5" w:rsidRPr="00652308" w:rsidRDefault="006D64B5" w:rsidP="00621A5C">
            <w:pPr>
              <w:widowControl/>
              <w:spacing w:line="300" w:lineRule="exact"/>
              <w:rPr>
                <w:rFonts w:ascii="仿宋_GB2312" w:eastAsia="仿宋_GB2312" w:hAnsi="宋体" w:cs="宋体"/>
                <w:color w:val="000000"/>
                <w:kern w:val="0"/>
                <w:sz w:val="20"/>
                <w:szCs w:val="20"/>
              </w:rPr>
            </w:pPr>
            <w:r w:rsidRPr="00652308">
              <w:rPr>
                <w:rFonts w:ascii="仿宋_GB2312" w:eastAsia="仿宋_GB2312" w:hAnsi="宋体" w:cs="宋体" w:hint="eastAsia"/>
                <w:color w:val="000000"/>
                <w:kern w:val="0"/>
                <w:sz w:val="20"/>
                <w:szCs w:val="20"/>
              </w:rPr>
              <w:t>0</w:t>
            </w:r>
          </w:p>
        </w:tc>
      </w:tr>
      <w:tr w:rsidR="006D64B5" w:rsidTr="00621A5C">
        <w:trPr>
          <w:trHeight w:val="20"/>
          <w:jc w:val="center"/>
        </w:trPr>
        <w:tc>
          <w:tcPr>
            <w:tcW w:w="1008" w:type="dxa"/>
            <w:tcBorders>
              <w:top w:val="nil"/>
              <w:left w:val="single" w:sz="8" w:space="0" w:color="auto"/>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30114</w:t>
            </w:r>
          </w:p>
        </w:tc>
        <w:tc>
          <w:tcPr>
            <w:tcW w:w="3023"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医疗费</w:t>
            </w:r>
          </w:p>
        </w:tc>
        <w:tc>
          <w:tcPr>
            <w:tcW w:w="1082" w:type="dxa"/>
            <w:tcBorders>
              <w:top w:val="nil"/>
              <w:left w:val="nil"/>
              <w:bottom w:val="single" w:sz="4" w:space="0" w:color="auto"/>
              <w:right w:val="single" w:sz="4" w:space="0" w:color="auto"/>
            </w:tcBorders>
            <w:vAlign w:val="center"/>
          </w:tcPr>
          <w:p w:rsidR="006D64B5" w:rsidRPr="00652308" w:rsidRDefault="006D64B5" w:rsidP="00621A5C">
            <w:pPr>
              <w:widowControl/>
              <w:spacing w:line="300" w:lineRule="exact"/>
              <w:rPr>
                <w:rFonts w:ascii="仿宋_GB2312" w:eastAsia="仿宋_GB2312" w:hAnsi="宋体" w:cs="宋体"/>
                <w:color w:val="000000"/>
                <w:kern w:val="0"/>
                <w:sz w:val="20"/>
                <w:szCs w:val="20"/>
              </w:rPr>
            </w:pPr>
            <w:r w:rsidRPr="00652308">
              <w:rPr>
                <w:rFonts w:ascii="仿宋_GB2312" w:eastAsia="仿宋_GB2312" w:hAnsi="宋体" w:cs="宋体" w:hint="eastAsia"/>
                <w:color w:val="000000"/>
                <w:kern w:val="0"/>
                <w:sz w:val="20"/>
                <w:szCs w:val="20"/>
              </w:rPr>
              <w:t>0</w:t>
            </w:r>
          </w:p>
        </w:tc>
        <w:tc>
          <w:tcPr>
            <w:tcW w:w="1138"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30213</w:t>
            </w:r>
          </w:p>
        </w:tc>
        <w:tc>
          <w:tcPr>
            <w:tcW w:w="1984"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维修(护)费</w:t>
            </w:r>
          </w:p>
        </w:tc>
        <w:tc>
          <w:tcPr>
            <w:tcW w:w="1069" w:type="dxa"/>
            <w:tcBorders>
              <w:top w:val="nil"/>
              <w:left w:val="nil"/>
              <w:bottom w:val="single" w:sz="4" w:space="0" w:color="auto"/>
              <w:right w:val="single" w:sz="4" w:space="0" w:color="auto"/>
            </w:tcBorders>
            <w:vAlign w:val="center"/>
          </w:tcPr>
          <w:p w:rsidR="006D64B5" w:rsidRPr="00652308" w:rsidRDefault="006D64B5" w:rsidP="00621A5C">
            <w:pPr>
              <w:widowControl/>
              <w:spacing w:line="300" w:lineRule="exact"/>
              <w:rPr>
                <w:rFonts w:ascii="仿宋_GB2312" w:eastAsia="仿宋_GB2312" w:hAnsi="宋体" w:cs="宋体"/>
                <w:color w:val="000000"/>
                <w:kern w:val="0"/>
                <w:sz w:val="20"/>
                <w:szCs w:val="20"/>
              </w:rPr>
            </w:pPr>
            <w:r w:rsidRPr="00CE7836">
              <w:rPr>
                <w:rFonts w:ascii="仿宋_GB2312" w:eastAsia="仿宋_GB2312" w:hAnsi="宋体" w:cs="宋体"/>
                <w:color w:val="000000"/>
                <w:kern w:val="0"/>
                <w:sz w:val="20"/>
                <w:szCs w:val="20"/>
              </w:rPr>
              <w:t>12.00</w:t>
            </w:r>
          </w:p>
        </w:tc>
        <w:tc>
          <w:tcPr>
            <w:tcW w:w="1010"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31008</w:t>
            </w:r>
          </w:p>
        </w:tc>
        <w:tc>
          <w:tcPr>
            <w:tcW w:w="2551"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物资储备</w:t>
            </w:r>
          </w:p>
        </w:tc>
        <w:tc>
          <w:tcPr>
            <w:tcW w:w="1082" w:type="dxa"/>
            <w:tcBorders>
              <w:top w:val="nil"/>
              <w:left w:val="nil"/>
              <w:bottom w:val="single" w:sz="4" w:space="0" w:color="auto"/>
              <w:right w:val="single" w:sz="8" w:space="0" w:color="auto"/>
            </w:tcBorders>
            <w:vAlign w:val="center"/>
          </w:tcPr>
          <w:p w:rsidR="006D64B5" w:rsidRPr="00652308" w:rsidRDefault="006D64B5" w:rsidP="00621A5C">
            <w:pPr>
              <w:widowControl/>
              <w:spacing w:line="300" w:lineRule="exact"/>
              <w:rPr>
                <w:rFonts w:ascii="仿宋_GB2312" w:eastAsia="仿宋_GB2312" w:hAnsi="宋体" w:cs="宋体"/>
                <w:color w:val="000000"/>
                <w:kern w:val="0"/>
                <w:sz w:val="20"/>
                <w:szCs w:val="20"/>
              </w:rPr>
            </w:pPr>
            <w:r w:rsidRPr="00652308">
              <w:rPr>
                <w:rFonts w:ascii="仿宋_GB2312" w:eastAsia="仿宋_GB2312" w:hAnsi="宋体" w:cs="宋体" w:hint="eastAsia"/>
                <w:color w:val="000000"/>
                <w:kern w:val="0"/>
                <w:sz w:val="20"/>
                <w:szCs w:val="20"/>
              </w:rPr>
              <w:t>0</w:t>
            </w:r>
          </w:p>
        </w:tc>
      </w:tr>
      <w:tr w:rsidR="006D64B5" w:rsidTr="00621A5C">
        <w:trPr>
          <w:trHeight w:val="20"/>
          <w:jc w:val="center"/>
        </w:trPr>
        <w:tc>
          <w:tcPr>
            <w:tcW w:w="1008" w:type="dxa"/>
            <w:tcBorders>
              <w:top w:val="nil"/>
              <w:left w:val="single" w:sz="8" w:space="0" w:color="auto"/>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30199</w:t>
            </w:r>
          </w:p>
        </w:tc>
        <w:tc>
          <w:tcPr>
            <w:tcW w:w="3023"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其他工资福利支出</w:t>
            </w:r>
          </w:p>
        </w:tc>
        <w:tc>
          <w:tcPr>
            <w:tcW w:w="1082" w:type="dxa"/>
            <w:tcBorders>
              <w:top w:val="nil"/>
              <w:left w:val="nil"/>
              <w:bottom w:val="single" w:sz="4" w:space="0" w:color="auto"/>
              <w:right w:val="single" w:sz="4" w:space="0" w:color="auto"/>
            </w:tcBorders>
            <w:vAlign w:val="center"/>
          </w:tcPr>
          <w:p w:rsidR="006D64B5" w:rsidRPr="00652308" w:rsidRDefault="006D64B5" w:rsidP="00621A5C">
            <w:pPr>
              <w:widowControl/>
              <w:spacing w:line="300" w:lineRule="exact"/>
              <w:rPr>
                <w:rFonts w:ascii="仿宋_GB2312" w:eastAsia="仿宋_GB2312" w:hAnsi="宋体" w:cs="宋体"/>
                <w:color w:val="000000"/>
                <w:kern w:val="0"/>
                <w:sz w:val="20"/>
                <w:szCs w:val="20"/>
              </w:rPr>
            </w:pPr>
            <w:r w:rsidRPr="00652308">
              <w:rPr>
                <w:rFonts w:ascii="仿宋_GB2312" w:eastAsia="仿宋_GB2312" w:hAnsi="宋体" w:cs="宋体" w:hint="eastAsia"/>
                <w:color w:val="000000"/>
                <w:kern w:val="0"/>
                <w:sz w:val="20"/>
                <w:szCs w:val="20"/>
              </w:rPr>
              <w:t>0</w:t>
            </w:r>
          </w:p>
        </w:tc>
        <w:tc>
          <w:tcPr>
            <w:tcW w:w="1138"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30214</w:t>
            </w:r>
          </w:p>
        </w:tc>
        <w:tc>
          <w:tcPr>
            <w:tcW w:w="1984"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租赁费</w:t>
            </w:r>
          </w:p>
        </w:tc>
        <w:tc>
          <w:tcPr>
            <w:tcW w:w="1069" w:type="dxa"/>
            <w:tcBorders>
              <w:top w:val="nil"/>
              <w:left w:val="nil"/>
              <w:bottom w:val="single" w:sz="4" w:space="0" w:color="auto"/>
              <w:right w:val="single" w:sz="4" w:space="0" w:color="auto"/>
            </w:tcBorders>
            <w:vAlign w:val="center"/>
          </w:tcPr>
          <w:p w:rsidR="006D64B5" w:rsidRPr="00652308" w:rsidRDefault="006D64B5" w:rsidP="00621A5C">
            <w:pPr>
              <w:widowControl/>
              <w:spacing w:line="300" w:lineRule="exact"/>
              <w:rPr>
                <w:rFonts w:ascii="仿宋_GB2312" w:eastAsia="仿宋_GB2312" w:hAnsi="宋体" w:cs="宋体"/>
                <w:color w:val="000000"/>
                <w:kern w:val="0"/>
                <w:sz w:val="20"/>
                <w:szCs w:val="20"/>
              </w:rPr>
            </w:pPr>
            <w:r w:rsidRPr="00652308">
              <w:rPr>
                <w:rFonts w:ascii="仿宋_GB2312" w:eastAsia="仿宋_GB2312" w:hAnsi="宋体" w:cs="宋体" w:hint="eastAsia"/>
                <w:color w:val="000000"/>
                <w:kern w:val="0"/>
                <w:sz w:val="20"/>
                <w:szCs w:val="20"/>
              </w:rPr>
              <w:t>0</w:t>
            </w:r>
          </w:p>
        </w:tc>
        <w:tc>
          <w:tcPr>
            <w:tcW w:w="1010"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31009</w:t>
            </w:r>
          </w:p>
        </w:tc>
        <w:tc>
          <w:tcPr>
            <w:tcW w:w="2551"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土地补偿</w:t>
            </w:r>
          </w:p>
        </w:tc>
        <w:tc>
          <w:tcPr>
            <w:tcW w:w="1082" w:type="dxa"/>
            <w:tcBorders>
              <w:top w:val="nil"/>
              <w:left w:val="nil"/>
              <w:bottom w:val="single" w:sz="4" w:space="0" w:color="auto"/>
              <w:right w:val="single" w:sz="8" w:space="0" w:color="auto"/>
            </w:tcBorders>
            <w:vAlign w:val="center"/>
          </w:tcPr>
          <w:p w:rsidR="006D64B5" w:rsidRPr="00652308" w:rsidRDefault="006D64B5" w:rsidP="00621A5C">
            <w:pPr>
              <w:widowControl/>
              <w:spacing w:line="300" w:lineRule="exact"/>
              <w:rPr>
                <w:rFonts w:ascii="仿宋_GB2312" w:eastAsia="仿宋_GB2312" w:hAnsi="宋体" w:cs="宋体"/>
                <w:color w:val="000000"/>
                <w:kern w:val="0"/>
                <w:sz w:val="20"/>
                <w:szCs w:val="20"/>
              </w:rPr>
            </w:pPr>
            <w:r w:rsidRPr="00652308">
              <w:rPr>
                <w:rFonts w:ascii="仿宋_GB2312" w:eastAsia="仿宋_GB2312" w:hAnsi="宋体" w:cs="宋体" w:hint="eastAsia"/>
                <w:color w:val="000000"/>
                <w:kern w:val="0"/>
                <w:sz w:val="20"/>
                <w:szCs w:val="20"/>
              </w:rPr>
              <w:t>0</w:t>
            </w:r>
          </w:p>
        </w:tc>
      </w:tr>
      <w:tr w:rsidR="006D64B5" w:rsidTr="00621A5C">
        <w:trPr>
          <w:trHeight w:val="20"/>
          <w:jc w:val="center"/>
        </w:trPr>
        <w:tc>
          <w:tcPr>
            <w:tcW w:w="1008" w:type="dxa"/>
            <w:tcBorders>
              <w:top w:val="nil"/>
              <w:left w:val="single" w:sz="8" w:space="0" w:color="auto"/>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303</w:t>
            </w:r>
          </w:p>
        </w:tc>
        <w:tc>
          <w:tcPr>
            <w:tcW w:w="3023"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对个人和家庭的补助</w:t>
            </w:r>
          </w:p>
        </w:tc>
        <w:tc>
          <w:tcPr>
            <w:tcW w:w="1082" w:type="dxa"/>
            <w:tcBorders>
              <w:top w:val="nil"/>
              <w:left w:val="nil"/>
              <w:bottom w:val="single" w:sz="4" w:space="0" w:color="auto"/>
              <w:right w:val="single" w:sz="4" w:space="0" w:color="auto"/>
            </w:tcBorders>
            <w:vAlign w:val="center"/>
          </w:tcPr>
          <w:p w:rsidR="006D64B5" w:rsidRPr="00652308" w:rsidRDefault="006D64B5" w:rsidP="00621A5C">
            <w:pPr>
              <w:widowControl/>
              <w:spacing w:line="300" w:lineRule="exact"/>
              <w:rPr>
                <w:rFonts w:ascii="仿宋_GB2312" w:eastAsia="仿宋_GB2312" w:hAnsi="宋体" w:cs="宋体"/>
                <w:color w:val="000000"/>
                <w:kern w:val="0"/>
                <w:sz w:val="20"/>
                <w:szCs w:val="20"/>
              </w:rPr>
            </w:pPr>
            <w:r w:rsidRPr="00652308">
              <w:rPr>
                <w:rFonts w:ascii="仿宋_GB2312" w:eastAsia="仿宋_GB2312" w:hAnsi="宋体" w:cs="宋体" w:hint="eastAsia"/>
                <w:color w:val="000000"/>
                <w:kern w:val="0"/>
                <w:sz w:val="20"/>
                <w:szCs w:val="20"/>
              </w:rPr>
              <w:t>0</w:t>
            </w:r>
          </w:p>
        </w:tc>
        <w:tc>
          <w:tcPr>
            <w:tcW w:w="1138"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30215</w:t>
            </w:r>
          </w:p>
        </w:tc>
        <w:tc>
          <w:tcPr>
            <w:tcW w:w="1984"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会议费</w:t>
            </w:r>
          </w:p>
        </w:tc>
        <w:tc>
          <w:tcPr>
            <w:tcW w:w="1069" w:type="dxa"/>
            <w:tcBorders>
              <w:top w:val="nil"/>
              <w:left w:val="nil"/>
              <w:bottom w:val="single" w:sz="4" w:space="0" w:color="auto"/>
              <w:right w:val="single" w:sz="4" w:space="0" w:color="auto"/>
            </w:tcBorders>
            <w:vAlign w:val="center"/>
          </w:tcPr>
          <w:p w:rsidR="006D64B5" w:rsidRPr="00652308" w:rsidRDefault="006D64B5" w:rsidP="00621A5C">
            <w:pPr>
              <w:widowControl/>
              <w:spacing w:line="300" w:lineRule="exact"/>
              <w:rPr>
                <w:rFonts w:ascii="仿宋_GB2312" w:eastAsia="仿宋_GB2312" w:hAnsi="宋体" w:cs="宋体"/>
                <w:color w:val="000000"/>
                <w:kern w:val="0"/>
                <w:sz w:val="20"/>
                <w:szCs w:val="20"/>
              </w:rPr>
            </w:pPr>
            <w:r w:rsidRPr="00652308">
              <w:rPr>
                <w:rFonts w:ascii="仿宋_GB2312" w:eastAsia="仿宋_GB2312" w:hAnsi="宋体" w:cs="宋体" w:hint="eastAsia"/>
                <w:color w:val="000000"/>
                <w:kern w:val="0"/>
                <w:sz w:val="20"/>
                <w:szCs w:val="20"/>
              </w:rPr>
              <w:t>0</w:t>
            </w:r>
          </w:p>
        </w:tc>
        <w:tc>
          <w:tcPr>
            <w:tcW w:w="1010"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31010</w:t>
            </w:r>
          </w:p>
        </w:tc>
        <w:tc>
          <w:tcPr>
            <w:tcW w:w="2551"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安置补助</w:t>
            </w:r>
          </w:p>
        </w:tc>
        <w:tc>
          <w:tcPr>
            <w:tcW w:w="1082" w:type="dxa"/>
            <w:tcBorders>
              <w:top w:val="nil"/>
              <w:left w:val="nil"/>
              <w:bottom w:val="single" w:sz="4" w:space="0" w:color="auto"/>
              <w:right w:val="single" w:sz="8" w:space="0" w:color="auto"/>
            </w:tcBorders>
            <w:vAlign w:val="center"/>
          </w:tcPr>
          <w:p w:rsidR="006D64B5" w:rsidRPr="00652308" w:rsidRDefault="006D64B5" w:rsidP="00621A5C">
            <w:pPr>
              <w:widowControl/>
              <w:spacing w:line="300" w:lineRule="exact"/>
              <w:rPr>
                <w:rFonts w:ascii="仿宋_GB2312" w:eastAsia="仿宋_GB2312" w:hAnsi="宋体" w:cs="宋体"/>
                <w:color w:val="000000"/>
                <w:kern w:val="0"/>
                <w:sz w:val="20"/>
                <w:szCs w:val="20"/>
              </w:rPr>
            </w:pPr>
            <w:r w:rsidRPr="00652308">
              <w:rPr>
                <w:rFonts w:ascii="仿宋_GB2312" w:eastAsia="仿宋_GB2312" w:hAnsi="宋体" w:cs="宋体" w:hint="eastAsia"/>
                <w:color w:val="000000"/>
                <w:kern w:val="0"/>
                <w:sz w:val="20"/>
                <w:szCs w:val="20"/>
              </w:rPr>
              <w:t>0</w:t>
            </w:r>
          </w:p>
        </w:tc>
      </w:tr>
      <w:tr w:rsidR="006D64B5" w:rsidTr="00621A5C">
        <w:trPr>
          <w:trHeight w:val="20"/>
          <w:jc w:val="center"/>
        </w:trPr>
        <w:tc>
          <w:tcPr>
            <w:tcW w:w="1008" w:type="dxa"/>
            <w:tcBorders>
              <w:top w:val="nil"/>
              <w:left w:val="single" w:sz="8" w:space="0" w:color="auto"/>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30301</w:t>
            </w:r>
          </w:p>
        </w:tc>
        <w:tc>
          <w:tcPr>
            <w:tcW w:w="3023"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离休费</w:t>
            </w:r>
          </w:p>
        </w:tc>
        <w:tc>
          <w:tcPr>
            <w:tcW w:w="1082" w:type="dxa"/>
            <w:tcBorders>
              <w:top w:val="nil"/>
              <w:left w:val="nil"/>
              <w:bottom w:val="single" w:sz="4" w:space="0" w:color="auto"/>
              <w:right w:val="single" w:sz="4" w:space="0" w:color="auto"/>
            </w:tcBorders>
            <w:vAlign w:val="center"/>
          </w:tcPr>
          <w:p w:rsidR="006D64B5" w:rsidRPr="00652308" w:rsidRDefault="006D64B5" w:rsidP="00621A5C">
            <w:pPr>
              <w:widowControl/>
              <w:spacing w:line="300" w:lineRule="exact"/>
              <w:rPr>
                <w:rFonts w:ascii="仿宋_GB2312" w:eastAsia="仿宋_GB2312" w:hAnsi="宋体" w:cs="宋体"/>
                <w:color w:val="000000"/>
                <w:kern w:val="0"/>
                <w:sz w:val="20"/>
                <w:szCs w:val="20"/>
              </w:rPr>
            </w:pPr>
            <w:r w:rsidRPr="00652308">
              <w:rPr>
                <w:rFonts w:ascii="仿宋_GB2312" w:eastAsia="仿宋_GB2312" w:hAnsi="宋体" w:cs="宋体" w:hint="eastAsia"/>
                <w:color w:val="000000"/>
                <w:kern w:val="0"/>
                <w:sz w:val="20"/>
                <w:szCs w:val="20"/>
              </w:rPr>
              <w:t>0</w:t>
            </w:r>
          </w:p>
        </w:tc>
        <w:tc>
          <w:tcPr>
            <w:tcW w:w="1138"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30216</w:t>
            </w:r>
          </w:p>
        </w:tc>
        <w:tc>
          <w:tcPr>
            <w:tcW w:w="1984"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培训费</w:t>
            </w:r>
          </w:p>
        </w:tc>
        <w:tc>
          <w:tcPr>
            <w:tcW w:w="1069" w:type="dxa"/>
            <w:tcBorders>
              <w:top w:val="nil"/>
              <w:left w:val="nil"/>
              <w:bottom w:val="single" w:sz="4" w:space="0" w:color="auto"/>
              <w:right w:val="single" w:sz="4" w:space="0" w:color="auto"/>
            </w:tcBorders>
            <w:vAlign w:val="center"/>
          </w:tcPr>
          <w:p w:rsidR="006D64B5" w:rsidRPr="00652308" w:rsidRDefault="006D64B5" w:rsidP="00621A5C">
            <w:pPr>
              <w:widowControl/>
              <w:spacing w:line="300" w:lineRule="exact"/>
              <w:rPr>
                <w:rFonts w:ascii="仿宋_GB2312" w:eastAsia="仿宋_GB2312" w:hAnsi="宋体" w:cs="宋体"/>
                <w:color w:val="000000"/>
                <w:kern w:val="0"/>
                <w:sz w:val="20"/>
                <w:szCs w:val="20"/>
              </w:rPr>
            </w:pPr>
            <w:r w:rsidRPr="00652308">
              <w:rPr>
                <w:rFonts w:ascii="仿宋_GB2312" w:eastAsia="仿宋_GB2312" w:hAnsi="宋体" w:cs="宋体" w:hint="eastAsia"/>
                <w:color w:val="000000"/>
                <w:kern w:val="0"/>
                <w:sz w:val="20"/>
                <w:szCs w:val="20"/>
              </w:rPr>
              <w:t>0</w:t>
            </w:r>
          </w:p>
        </w:tc>
        <w:tc>
          <w:tcPr>
            <w:tcW w:w="1010"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31011</w:t>
            </w:r>
          </w:p>
        </w:tc>
        <w:tc>
          <w:tcPr>
            <w:tcW w:w="2551"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地上附着物和青苗补偿</w:t>
            </w:r>
          </w:p>
        </w:tc>
        <w:tc>
          <w:tcPr>
            <w:tcW w:w="1082" w:type="dxa"/>
            <w:tcBorders>
              <w:top w:val="nil"/>
              <w:left w:val="nil"/>
              <w:bottom w:val="single" w:sz="4" w:space="0" w:color="auto"/>
              <w:right w:val="single" w:sz="8" w:space="0" w:color="auto"/>
            </w:tcBorders>
            <w:vAlign w:val="center"/>
          </w:tcPr>
          <w:p w:rsidR="006D64B5" w:rsidRPr="00652308" w:rsidRDefault="006D64B5" w:rsidP="00621A5C">
            <w:pPr>
              <w:widowControl/>
              <w:spacing w:line="300" w:lineRule="exact"/>
              <w:rPr>
                <w:rFonts w:ascii="仿宋_GB2312" w:eastAsia="仿宋_GB2312" w:hAnsi="宋体" w:cs="宋体"/>
                <w:color w:val="000000"/>
                <w:kern w:val="0"/>
                <w:sz w:val="20"/>
                <w:szCs w:val="20"/>
              </w:rPr>
            </w:pPr>
            <w:r w:rsidRPr="00652308">
              <w:rPr>
                <w:rFonts w:ascii="仿宋_GB2312" w:eastAsia="仿宋_GB2312" w:hAnsi="宋体" w:cs="宋体" w:hint="eastAsia"/>
                <w:color w:val="000000"/>
                <w:kern w:val="0"/>
                <w:sz w:val="20"/>
                <w:szCs w:val="20"/>
              </w:rPr>
              <w:t>0</w:t>
            </w:r>
          </w:p>
        </w:tc>
      </w:tr>
      <w:tr w:rsidR="006D64B5" w:rsidTr="00621A5C">
        <w:trPr>
          <w:trHeight w:val="20"/>
          <w:jc w:val="center"/>
        </w:trPr>
        <w:tc>
          <w:tcPr>
            <w:tcW w:w="1008" w:type="dxa"/>
            <w:tcBorders>
              <w:top w:val="nil"/>
              <w:left w:val="single" w:sz="8" w:space="0" w:color="auto"/>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lastRenderedPageBreak/>
              <w:t>30302</w:t>
            </w:r>
          </w:p>
        </w:tc>
        <w:tc>
          <w:tcPr>
            <w:tcW w:w="3023"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退休费</w:t>
            </w:r>
          </w:p>
        </w:tc>
        <w:tc>
          <w:tcPr>
            <w:tcW w:w="1082" w:type="dxa"/>
            <w:tcBorders>
              <w:top w:val="nil"/>
              <w:left w:val="nil"/>
              <w:bottom w:val="single" w:sz="4" w:space="0" w:color="auto"/>
              <w:right w:val="single" w:sz="4" w:space="0" w:color="auto"/>
            </w:tcBorders>
            <w:vAlign w:val="center"/>
          </w:tcPr>
          <w:p w:rsidR="006D64B5" w:rsidRPr="00652308" w:rsidRDefault="006D64B5" w:rsidP="00621A5C">
            <w:pPr>
              <w:widowControl/>
              <w:spacing w:line="300" w:lineRule="exact"/>
              <w:rPr>
                <w:rFonts w:ascii="仿宋_GB2312" w:eastAsia="仿宋_GB2312" w:hAnsi="宋体" w:cs="宋体"/>
                <w:color w:val="000000"/>
                <w:kern w:val="0"/>
                <w:sz w:val="20"/>
                <w:szCs w:val="20"/>
              </w:rPr>
            </w:pPr>
            <w:r w:rsidRPr="00652308">
              <w:rPr>
                <w:rFonts w:ascii="仿宋_GB2312" w:eastAsia="仿宋_GB2312" w:hAnsi="宋体" w:cs="宋体" w:hint="eastAsia"/>
                <w:color w:val="000000"/>
                <w:kern w:val="0"/>
                <w:sz w:val="20"/>
                <w:szCs w:val="20"/>
              </w:rPr>
              <w:t>0</w:t>
            </w:r>
          </w:p>
        </w:tc>
        <w:tc>
          <w:tcPr>
            <w:tcW w:w="1138"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30217</w:t>
            </w:r>
          </w:p>
        </w:tc>
        <w:tc>
          <w:tcPr>
            <w:tcW w:w="1984"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公务接待费</w:t>
            </w:r>
          </w:p>
        </w:tc>
        <w:tc>
          <w:tcPr>
            <w:tcW w:w="1069" w:type="dxa"/>
            <w:tcBorders>
              <w:top w:val="nil"/>
              <w:left w:val="nil"/>
              <w:bottom w:val="single" w:sz="4" w:space="0" w:color="auto"/>
              <w:right w:val="single" w:sz="4" w:space="0" w:color="auto"/>
            </w:tcBorders>
            <w:vAlign w:val="center"/>
          </w:tcPr>
          <w:p w:rsidR="006D64B5" w:rsidRPr="00652308" w:rsidRDefault="006D64B5" w:rsidP="00621A5C">
            <w:pPr>
              <w:widowControl/>
              <w:spacing w:line="300" w:lineRule="exact"/>
              <w:rPr>
                <w:rFonts w:ascii="仿宋_GB2312" w:eastAsia="仿宋_GB2312" w:hAnsi="宋体" w:cs="宋体"/>
                <w:color w:val="000000"/>
                <w:kern w:val="0"/>
                <w:sz w:val="20"/>
                <w:szCs w:val="20"/>
              </w:rPr>
            </w:pPr>
            <w:r w:rsidRPr="00652308">
              <w:rPr>
                <w:rFonts w:ascii="仿宋_GB2312" w:eastAsia="仿宋_GB2312" w:hAnsi="宋体" w:cs="宋体" w:hint="eastAsia"/>
                <w:color w:val="000000"/>
                <w:kern w:val="0"/>
                <w:sz w:val="20"/>
                <w:szCs w:val="20"/>
              </w:rPr>
              <w:t>0</w:t>
            </w:r>
          </w:p>
        </w:tc>
        <w:tc>
          <w:tcPr>
            <w:tcW w:w="1010"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31012</w:t>
            </w:r>
          </w:p>
        </w:tc>
        <w:tc>
          <w:tcPr>
            <w:tcW w:w="2551"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拆迁补偿</w:t>
            </w:r>
          </w:p>
        </w:tc>
        <w:tc>
          <w:tcPr>
            <w:tcW w:w="1082" w:type="dxa"/>
            <w:tcBorders>
              <w:top w:val="nil"/>
              <w:left w:val="nil"/>
              <w:bottom w:val="single" w:sz="4" w:space="0" w:color="auto"/>
              <w:right w:val="single" w:sz="8" w:space="0" w:color="auto"/>
            </w:tcBorders>
            <w:vAlign w:val="center"/>
          </w:tcPr>
          <w:p w:rsidR="006D64B5" w:rsidRPr="00652308" w:rsidRDefault="006D64B5" w:rsidP="00621A5C">
            <w:pPr>
              <w:widowControl/>
              <w:spacing w:line="300" w:lineRule="exact"/>
              <w:rPr>
                <w:rFonts w:ascii="仿宋_GB2312" w:eastAsia="仿宋_GB2312" w:hAnsi="宋体" w:cs="宋体"/>
                <w:color w:val="000000"/>
                <w:kern w:val="0"/>
                <w:sz w:val="20"/>
                <w:szCs w:val="20"/>
              </w:rPr>
            </w:pPr>
            <w:r w:rsidRPr="00652308">
              <w:rPr>
                <w:rFonts w:ascii="仿宋_GB2312" w:eastAsia="仿宋_GB2312" w:hAnsi="宋体" w:cs="宋体" w:hint="eastAsia"/>
                <w:color w:val="000000"/>
                <w:kern w:val="0"/>
                <w:sz w:val="20"/>
                <w:szCs w:val="20"/>
              </w:rPr>
              <w:t>0</w:t>
            </w:r>
          </w:p>
        </w:tc>
      </w:tr>
      <w:tr w:rsidR="006D64B5" w:rsidTr="00621A5C">
        <w:trPr>
          <w:trHeight w:val="20"/>
          <w:jc w:val="center"/>
        </w:trPr>
        <w:tc>
          <w:tcPr>
            <w:tcW w:w="1008" w:type="dxa"/>
            <w:tcBorders>
              <w:top w:val="nil"/>
              <w:left w:val="single" w:sz="8" w:space="0" w:color="auto"/>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30303</w:t>
            </w:r>
          </w:p>
        </w:tc>
        <w:tc>
          <w:tcPr>
            <w:tcW w:w="3023"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退职（役）费</w:t>
            </w:r>
          </w:p>
        </w:tc>
        <w:tc>
          <w:tcPr>
            <w:tcW w:w="1082"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0</w:t>
            </w:r>
          </w:p>
        </w:tc>
        <w:tc>
          <w:tcPr>
            <w:tcW w:w="1138"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30218</w:t>
            </w:r>
          </w:p>
        </w:tc>
        <w:tc>
          <w:tcPr>
            <w:tcW w:w="1984"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专用材料费</w:t>
            </w:r>
          </w:p>
        </w:tc>
        <w:tc>
          <w:tcPr>
            <w:tcW w:w="1069"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lef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0</w:t>
            </w:r>
          </w:p>
        </w:tc>
        <w:tc>
          <w:tcPr>
            <w:tcW w:w="1010"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31013</w:t>
            </w:r>
          </w:p>
        </w:tc>
        <w:tc>
          <w:tcPr>
            <w:tcW w:w="2551"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公务用车购置</w:t>
            </w:r>
          </w:p>
        </w:tc>
        <w:tc>
          <w:tcPr>
            <w:tcW w:w="1082" w:type="dxa"/>
            <w:tcBorders>
              <w:top w:val="nil"/>
              <w:left w:val="nil"/>
              <w:bottom w:val="single" w:sz="4" w:space="0" w:color="auto"/>
              <w:right w:val="single" w:sz="8" w:space="0" w:color="auto"/>
            </w:tcBorders>
            <w:vAlign w:val="center"/>
          </w:tcPr>
          <w:p w:rsidR="006D64B5" w:rsidRPr="00652308" w:rsidRDefault="006D64B5" w:rsidP="00621A5C">
            <w:pPr>
              <w:widowControl/>
              <w:spacing w:line="300" w:lineRule="exact"/>
              <w:rPr>
                <w:rFonts w:ascii="仿宋_GB2312" w:eastAsia="仿宋_GB2312" w:hAnsi="宋体" w:cs="宋体"/>
                <w:color w:val="000000"/>
                <w:kern w:val="0"/>
                <w:sz w:val="20"/>
                <w:szCs w:val="20"/>
              </w:rPr>
            </w:pPr>
            <w:r w:rsidRPr="00652308">
              <w:rPr>
                <w:rFonts w:ascii="仿宋_GB2312" w:eastAsia="仿宋_GB2312" w:hAnsi="宋体" w:cs="宋体" w:hint="eastAsia"/>
                <w:color w:val="000000"/>
                <w:kern w:val="0"/>
                <w:sz w:val="20"/>
                <w:szCs w:val="20"/>
              </w:rPr>
              <w:t>0</w:t>
            </w:r>
          </w:p>
        </w:tc>
      </w:tr>
      <w:tr w:rsidR="006D64B5" w:rsidTr="00621A5C">
        <w:trPr>
          <w:trHeight w:val="20"/>
          <w:jc w:val="center"/>
        </w:trPr>
        <w:tc>
          <w:tcPr>
            <w:tcW w:w="1008" w:type="dxa"/>
            <w:tcBorders>
              <w:top w:val="nil"/>
              <w:left w:val="single" w:sz="8" w:space="0" w:color="auto"/>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30304</w:t>
            </w:r>
          </w:p>
        </w:tc>
        <w:tc>
          <w:tcPr>
            <w:tcW w:w="3023"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抚恤金</w:t>
            </w:r>
          </w:p>
        </w:tc>
        <w:tc>
          <w:tcPr>
            <w:tcW w:w="1082"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0</w:t>
            </w:r>
          </w:p>
        </w:tc>
        <w:tc>
          <w:tcPr>
            <w:tcW w:w="1138"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30224</w:t>
            </w:r>
          </w:p>
        </w:tc>
        <w:tc>
          <w:tcPr>
            <w:tcW w:w="1984"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被装购置费</w:t>
            </w:r>
          </w:p>
        </w:tc>
        <w:tc>
          <w:tcPr>
            <w:tcW w:w="1069"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lef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0</w:t>
            </w:r>
          </w:p>
        </w:tc>
        <w:tc>
          <w:tcPr>
            <w:tcW w:w="1010"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31019</w:t>
            </w:r>
          </w:p>
        </w:tc>
        <w:tc>
          <w:tcPr>
            <w:tcW w:w="2551"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其他交通工具购置</w:t>
            </w:r>
          </w:p>
        </w:tc>
        <w:tc>
          <w:tcPr>
            <w:tcW w:w="1082" w:type="dxa"/>
            <w:tcBorders>
              <w:top w:val="nil"/>
              <w:left w:val="nil"/>
              <w:bottom w:val="single" w:sz="4" w:space="0" w:color="auto"/>
              <w:right w:val="single" w:sz="8" w:space="0" w:color="auto"/>
            </w:tcBorders>
            <w:vAlign w:val="center"/>
          </w:tcPr>
          <w:p w:rsidR="006D64B5" w:rsidRPr="00652308" w:rsidRDefault="006D64B5" w:rsidP="00621A5C">
            <w:pPr>
              <w:widowControl/>
              <w:spacing w:line="300" w:lineRule="exact"/>
              <w:rPr>
                <w:rFonts w:ascii="仿宋_GB2312" w:eastAsia="仿宋_GB2312" w:hAnsi="宋体" w:cs="宋体"/>
                <w:color w:val="000000"/>
                <w:kern w:val="0"/>
                <w:sz w:val="20"/>
                <w:szCs w:val="20"/>
              </w:rPr>
            </w:pPr>
            <w:r w:rsidRPr="00652308">
              <w:rPr>
                <w:rFonts w:ascii="仿宋_GB2312" w:eastAsia="仿宋_GB2312" w:hAnsi="宋体" w:cs="宋体" w:hint="eastAsia"/>
                <w:color w:val="000000"/>
                <w:kern w:val="0"/>
                <w:sz w:val="20"/>
                <w:szCs w:val="20"/>
              </w:rPr>
              <w:t>0</w:t>
            </w:r>
          </w:p>
        </w:tc>
      </w:tr>
      <w:tr w:rsidR="006D64B5" w:rsidTr="00621A5C">
        <w:trPr>
          <w:trHeight w:val="20"/>
          <w:jc w:val="center"/>
        </w:trPr>
        <w:tc>
          <w:tcPr>
            <w:tcW w:w="1008" w:type="dxa"/>
            <w:tcBorders>
              <w:top w:val="nil"/>
              <w:left w:val="single" w:sz="8" w:space="0" w:color="auto"/>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30305</w:t>
            </w:r>
          </w:p>
        </w:tc>
        <w:tc>
          <w:tcPr>
            <w:tcW w:w="3023"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生活补助</w:t>
            </w:r>
          </w:p>
        </w:tc>
        <w:tc>
          <w:tcPr>
            <w:tcW w:w="1082"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0</w:t>
            </w:r>
          </w:p>
        </w:tc>
        <w:tc>
          <w:tcPr>
            <w:tcW w:w="1138"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30225</w:t>
            </w:r>
          </w:p>
        </w:tc>
        <w:tc>
          <w:tcPr>
            <w:tcW w:w="1984"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专用燃料费</w:t>
            </w:r>
          </w:p>
        </w:tc>
        <w:tc>
          <w:tcPr>
            <w:tcW w:w="1069"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0</w:t>
            </w:r>
          </w:p>
        </w:tc>
        <w:tc>
          <w:tcPr>
            <w:tcW w:w="1010"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31021</w:t>
            </w:r>
          </w:p>
        </w:tc>
        <w:tc>
          <w:tcPr>
            <w:tcW w:w="2551"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文物和陈列品购置</w:t>
            </w:r>
          </w:p>
        </w:tc>
        <w:tc>
          <w:tcPr>
            <w:tcW w:w="1082" w:type="dxa"/>
            <w:tcBorders>
              <w:top w:val="nil"/>
              <w:left w:val="nil"/>
              <w:bottom w:val="single" w:sz="4" w:space="0" w:color="auto"/>
              <w:right w:val="single" w:sz="8" w:space="0" w:color="auto"/>
            </w:tcBorders>
            <w:vAlign w:val="center"/>
          </w:tcPr>
          <w:p w:rsidR="006D64B5" w:rsidRPr="00652308" w:rsidRDefault="006D64B5" w:rsidP="00621A5C">
            <w:pPr>
              <w:widowControl/>
              <w:spacing w:line="300" w:lineRule="exact"/>
              <w:rPr>
                <w:rFonts w:ascii="仿宋_GB2312" w:eastAsia="仿宋_GB2312" w:hAnsi="宋体" w:cs="宋体"/>
                <w:color w:val="000000"/>
                <w:kern w:val="0"/>
                <w:sz w:val="20"/>
                <w:szCs w:val="20"/>
              </w:rPr>
            </w:pPr>
            <w:r w:rsidRPr="00652308">
              <w:rPr>
                <w:rFonts w:ascii="仿宋_GB2312" w:eastAsia="仿宋_GB2312" w:hAnsi="宋体" w:cs="宋体" w:hint="eastAsia"/>
                <w:color w:val="000000"/>
                <w:kern w:val="0"/>
                <w:sz w:val="20"/>
                <w:szCs w:val="20"/>
              </w:rPr>
              <w:t>0</w:t>
            </w:r>
          </w:p>
        </w:tc>
      </w:tr>
      <w:tr w:rsidR="006D64B5" w:rsidTr="00621A5C">
        <w:trPr>
          <w:trHeight w:val="20"/>
          <w:jc w:val="center"/>
        </w:trPr>
        <w:tc>
          <w:tcPr>
            <w:tcW w:w="1008" w:type="dxa"/>
            <w:tcBorders>
              <w:top w:val="nil"/>
              <w:left w:val="single" w:sz="8" w:space="0" w:color="auto"/>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30306</w:t>
            </w:r>
          </w:p>
        </w:tc>
        <w:tc>
          <w:tcPr>
            <w:tcW w:w="3023"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救济费</w:t>
            </w:r>
          </w:p>
        </w:tc>
        <w:tc>
          <w:tcPr>
            <w:tcW w:w="1082"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0</w:t>
            </w:r>
          </w:p>
        </w:tc>
        <w:tc>
          <w:tcPr>
            <w:tcW w:w="1138"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30226</w:t>
            </w:r>
          </w:p>
        </w:tc>
        <w:tc>
          <w:tcPr>
            <w:tcW w:w="1984"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劳务费</w:t>
            </w:r>
          </w:p>
        </w:tc>
        <w:tc>
          <w:tcPr>
            <w:tcW w:w="1069"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0</w:t>
            </w:r>
          </w:p>
        </w:tc>
        <w:tc>
          <w:tcPr>
            <w:tcW w:w="1010"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31022</w:t>
            </w:r>
          </w:p>
        </w:tc>
        <w:tc>
          <w:tcPr>
            <w:tcW w:w="2551"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无形资产购置</w:t>
            </w:r>
          </w:p>
        </w:tc>
        <w:tc>
          <w:tcPr>
            <w:tcW w:w="1082" w:type="dxa"/>
            <w:tcBorders>
              <w:top w:val="nil"/>
              <w:left w:val="nil"/>
              <w:bottom w:val="single" w:sz="4" w:space="0" w:color="auto"/>
              <w:right w:val="single" w:sz="8" w:space="0" w:color="auto"/>
            </w:tcBorders>
            <w:vAlign w:val="center"/>
          </w:tcPr>
          <w:p w:rsidR="006D64B5" w:rsidRPr="00652308" w:rsidRDefault="006D64B5" w:rsidP="00621A5C">
            <w:pPr>
              <w:widowControl/>
              <w:spacing w:line="300" w:lineRule="exact"/>
              <w:rPr>
                <w:rFonts w:ascii="仿宋_GB2312" w:eastAsia="仿宋_GB2312" w:hAnsi="宋体" w:cs="宋体"/>
                <w:color w:val="000000"/>
                <w:kern w:val="0"/>
                <w:sz w:val="20"/>
                <w:szCs w:val="20"/>
              </w:rPr>
            </w:pPr>
            <w:r w:rsidRPr="00652308">
              <w:rPr>
                <w:rFonts w:ascii="仿宋_GB2312" w:eastAsia="仿宋_GB2312" w:hAnsi="宋体" w:cs="宋体" w:hint="eastAsia"/>
                <w:color w:val="000000"/>
                <w:kern w:val="0"/>
                <w:sz w:val="20"/>
                <w:szCs w:val="20"/>
              </w:rPr>
              <w:t>0</w:t>
            </w:r>
          </w:p>
        </w:tc>
      </w:tr>
      <w:tr w:rsidR="006D64B5" w:rsidTr="00621A5C">
        <w:trPr>
          <w:trHeight w:val="20"/>
          <w:jc w:val="center"/>
        </w:trPr>
        <w:tc>
          <w:tcPr>
            <w:tcW w:w="1008" w:type="dxa"/>
            <w:tcBorders>
              <w:top w:val="nil"/>
              <w:left w:val="single" w:sz="8" w:space="0" w:color="auto"/>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30307</w:t>
            </w:r>
          </w:p>
        </w:tc>
        <w:tc>
          <w:tcPr>
            <w:tcW w:w="3023"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医疗费补助</w:t>
            </w:r>
          </w:p>
        </w:tc>
        <w:tc>
          <w:tcPr>
            <w:tcW w:w="1082"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0</w:t>
            </w:r>
          </w:p>
        </w:tc>
        <w:tc>
          <w:tcPr>
            <w:tcW w:w="1138"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30227</w:t>
            </w:r>
          </w:p>
        </w:tc>
        <w:tc>
          <w:tcPr>
            <w:tcW w:w="1984"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委托业务费</w:t>
            </w:r>
          </w:p>
        </w:tc>
        <w:tc>
          <w:tcPr>
            <w:tcW w:w="1069"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sidRPr="00CE7836">
              <w:rPr>
                <w:rFonts w:ascii="仿宋_GB2312" w:eastAsia="仿宋_GB2312" w:hAnsi="宋体" w:cs="宋体"/>
                <w:color w:val="000000"/>
                <w:kern w:val="0"/>
                <w:sz w:val="20"/>
                <w:szCs w:val="20"/>
              </w:rPr>
              <w:t>25.00</w:t>
            </w:r>
          </w:p>
        </w:tc>
        <w:tc>
          <w:tcPr>
            <w:tcW w:w="1010"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31099</w:t>
            </w:r>
          </w:p>
        </w:tc>
        <w:tc>
          <w:tcPr>
            <w:tcW w:w="2551"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其他资本性支出</w:t>
            </w:r>
          </w:p>
        </w:tc>
        <w:tc>
          <w:tcPr>
            <w:tcW w:w="1082" w:type="dxa"/>
            <w:tcBorders>
              <w:top w:val="nil"/>
              <w:left w:val="nil"/>
              <w:bottom w:val="single" w:sz="4" w:space="0" w:color="auto"/>
              <w:right w:val="single" w:sz="8" w:space="0" w:color="auto"/>
            </w:tcBorders>
            <w:vAlign w:val="center"/>
          </w:tcPr>
          <w:p w:rsidR="006D64B5" w:rsidRPr="00652308" w:rsidRDefault="006D64B5" w:rsidP="00621A5C">
            <w:pPr>
              <w:widowControl/>
              <w:spacing w:line="300" w:lineRule="exact"/>
              <w:rPr>
                <w:rFonts w:ascii="仿宋_GB2312" w:eastAsia="仿宋_GB2312" w:hAnsi="宋体" w:cs="宋体"/>
                <w:color w:val="000000"/>
                <w:kern w:val="0"/>
                <w:sz w:val="20"/>
                <w:szCs w:val="20"/>
              </w:rPr>
            </w:pPr>
            <w:r w:rsidRPr="00652308">
              <w:rPr>
                <w:rFonts w:ascii="仿宋_GB2312" w:eastAsia="仿宋_GB2312" w:hAnsi="宋体" w:cs="宋体" w:hint="eastAsia"/>
                <w:color w:val="000000"/>
                <w:kern w:val="0"/>
                <w:sz w:val="20"/>
                <w:szCs w:val="20"/>
              </w:rPr>
              <w:t>0</w:t>
            </w:r>
          </w:p>
        </w:tc>
      </w:tr>
      <w:tr w:rsidR="006D64B5" w:rsidTr="00621A5C">
        <w:trPr>
          <w:trHeight w:val="20"/>
          <w:jc w:val="center"/>
        </w:trPr>
        <w:tc>
          <w:tcPr>
            <w:tcW w:w="1008" w:type="dxa"/>
            <w:tcBorders>
              <w:top w:val="nil"/>
              <w:left w:val="single" w:sz="8" w:space="0" w:color="auto"/>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30308</w:t>
            </w:r>
          </w:p>
        </w:tc>
        <w:tc>
          <w:tcPr>
            <w:tcW w:w="3023"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助学金</w:t>
            </w:r>
          </w:p>
        </w:tc>
        <w:tc>
          <w:tcPr>
            <w:tcW w:w="1082" w:type="dxa"/>
            <w:tcBorders>
              <w:top w:val="nil"/>
              <w:left w:val="nil"/>
              <w:bottom w:val="single" w:sz="4" w:space="0" w:color="auto"/>
              <w:right w:val="single" w:sz="4" w:space="0" w:color="auto"/>
            </w:tcBorders>
            <w:vAlign w:val="center"/>
          </w:tcPr>
          <w:p w:rsidR="006D64B5" w:rsidRPr="00652308" w:rsidRDefault="006D64B5" w:rsidP="00621A5C">
            <w:pPr>
              <w:widowControl/>
              <w:spacing w:line="300" w:lineRule="exact"/>
              <w:rPr>
                <w:rFonts w:ascii="仿宋_GB2312" w:eastAsia="仿宋_GB2312" w:hAnsi="宋体" w:cs="宋体"/>
                <w:color w:val="000000"/>
                <w:kern w:val="0"/>
                <w:sz w:val="20"/>
                <w:szCs w:val="20"/>
              </w:rPr>
            </w:pPr>
            <w:r w:rsidRPr="00652308">
              <w:rPr>
                <w:rFonts w:ascii="仿宋_GB2312" w:eastAsia="仿宋_GB2312" w:hAnsi="宋体" w:cs="宋体" w:hint="eastAsia"/>
                <w:color w:val="000000"/>
                <w:kern w:val="0"/>
                <w:sz w:val="20"/>
                <w:szCs w:val="20"/>
              </w:rPr>
              <w:t>0</w:t>
            </w:r>
          </w:p>
        </w:tc>
        <w:tc>
          <w:tcPr>
            <w:tcW w:w="1138"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30228</w:t>
            </w:r>
          </w:p>
        </w:tc>
        <w:tc>
          <w:tcPr>
            <w:tcW w:w="1984"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工会经费</w:t>
            </w:r>
          </w:p>
        </w:tc>
        <w:tc>
          <w:tcPr>
            <w:tcW w:w="1069" w:type="dxa"/>
            <w:tcBorders>
              <w:top w:val="nil"/>
              <w:left w:val="nil"/>
              <w:bottom w:val="single" w:sz="4" w:space="0" w:color="auto"/>
              <w:right w:val="single" w:sz="4" w:space="0" w:color="auto"/>
            </w:tcBorders>
            <w:vAlign w:val="center"/>
          </w:tcPr>
          <w:p w:rsidR="006D64B5" w:rsidRPr="00652308" w:rsidRDefault="006D64B5" w:rsidP="00621A5C">
            <w:pPr>
              <w:widowControl/>
              <w:spacing w:line="300" w:lineRule="exact"/>
              <w:rPr>
                <w:rFonts w:ascii="仿宋_GB2312" w:eastAsia="仿宋_GB2312" w:hAnsi="宋体" w:cs="宋体"/>
                <w:color w:val="000000"/>
                <w:kern w:val="0"/>
                <w:sz w:val="20"/>
                <w:szCs w:val="20"/>
              </w:rPr>
            </w:pPr>
            <w:r w:rsidRPr="00652308">
              <w:rPr>
                <w:rFonts w:ascii="仿宋_GB2312" w:eastAsia="仿宋_GB2312" w:hAnsi="宋体" w:cs="宋体" w:hint="eastAsia"/>
                <w:color w:val="000000"/>
                <w:kern w:val="0"/>
                <w:sz w:val="20"/>
                <w:szCs w:val="20"/>
              </w:rPr>
              <w:t>0</w:t>
            </w:r>
          </w:p>
        </w:tc>
        <w:tc>
          <w:tcPr>
            <w:tcW w:w="1010"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312</w:t>
            </w:r>
          </w:p>
        </w:tc>
        <w:tc>
          <w:tcPr>
            <w:tcW w:w="2551"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对企业补助</w:t>
            </w:r>
          </w:p>
        </w:tc>
        <w:tc>
          <w:tcPr>
            <w:tcW w:w="1082" w:type="dxa"/>
            <w:tcBorders>
              <w:top w:val="nil"/>
              <w:left w:val="nil"/>
              <w:bottom w:val="single" w:sz="4" w:space="0" w:color="auto"/>
              <w:right w:val="single" w:sz="8"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0</w:t>
            </w:r>
          </w:p>
        </w:tc>
      </w:tr>
      <w:tr w:rsidR="006D64B5" w:rsidTr="00621A5C">
        <w:trPr>
          <w:trHeight w:val="20"/>
          <w:jc w:val="center"/>
        </w:trPr>
        <w:tc>
          <w:tcPr>
            <w:tcW w:w="1008" w:type="dxa"/>
            <w:tcBorders>
              <w:top w:val="nil"/>
              <w:left w:val="single" w:sz="8" w:space="0" w:color="auto"/>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30309</w:t>
            </w:r>
          </w:p>
        </w:tc>
        <w:tc>
          <w:tcPr>
            <w:tcW w:w="3023"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奖励金</w:t>
            </w:r>
          </w:p>
        </w:tc>
        <w:tc>
          <w:tcPr>
            <w:tcW w:w="1082" w:type="dxa"/>
            <w:tcBorders>
              <w:top w:val="nil"/>
              <w:left w:val="nil"/>
              <w:bottom w:val="single" w:sz="4" w:space="0" w:color="auto"/>
              <w:right w:val="single" w:sz="4" w:space="0" w:color="auto"/>
            </w:tcBorders>
            <w:vAlign w:val="center"/>
          </w:tcPr>
          <w:p w:rsidR="006D64B5" w:rsidRPr="00652308" w:rsidRDefault="006D64B5" w:rsidP="00621A5C">
            <w:pPr>
              <w:widowControl/>
              <w:spacing w:line="300" w:lineRule="exact"/>
              <w:rPr>
                <w:rFonts w:ascii="仿宋_GB2312" w:eastAsia="仿宋_GB2312" w:hAnsi="宋体" w:cs="宋体"/>
                <w:color w:val="000000"/>
                <w:kern w:val="0"/>
                <w:sz w:val="20"/>
                <w:szCs w:val="20"/>
              </w:rPr>
            </w:pPr>
            <w:r w:rsidRPr="00652308">
              <w:rPr>
                <w:rFonts w:ascii="仿宋_GB2312" w:eastAsia="仿宋_GB2312" w:hAnsi="宋体" w:cs="宋体" w:hint="eastAsia"/>
                <w:color w:val="000000"/>
                <w:kern w:val="0"/>
                <w:sz w:val="20"/>
                <w:szCs w:val="20"/>
              </w:rPr>
              <w:t>0</w:t>
            </w:r>
          </w:p>
        </w:tc>
        <w:tc>
          <w:tcPr>
            <w:tcW w:w="1138"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30229</w:t>
            </w:r>
          </w:p>
        </w:tc>
        <w:tc>
          <w:tcPr>
            <w:tcW w:w="1984"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福利费</w:t>
            </w:r>
          </w:p>
        </w:tc>
        <w:tc>
          <w:tcPr>
            <w:tcW w:w="1069" w:type="dxa"/>
            <w:tcBorders>
              <w:top w:val="nil"/>
              <w:left w:val="nil"/>
              <w:bottom w:val="single" w:sz="4" w:space="0" w:color="auto"/>
              <w:right w:val="single" w:sz="4" w:space="0" w:color="auto"/>
            </w:tcBorders>
            <w:vAlign w:val="center"/>
          </w:tcPr>
          <w:p w:rsidR="006D64B5" w:rsidRPr="00652308" w:rsidRDefault="006D64B5" w:rsidP="00621A5C">
            <w:pPr>
              <w:widowControl/>
              <w:spacing w:line="300" w:lineRule="exact"/>
              <w:rPr>
                <w:rFonts w:ascii="仿宋_GB2312" w:eastAsia="仿宋_GB2312" w:hAnsi="宋体" w:cs="宋体"/>
                <w:color w:val="000000"/>
                <w:kern w:val="0"/>
                <w:sz w:val="20"/>
                <w:szCs w:val="20"/>
              </w:rPr>
            </w:pPr>
            <w:r w:rsidRPr="00652308">
              <w:rPr>
                <w:rFonts w:ascii="仿宋_GB2312" w:eastAsia="仿宋_GB2312" w:hAnsi="宋体" w:cs="宋体" w:hint="eastAsia"/>
                <w:color w:val="000000"/>
                <w:kern w:val="0"/>
                <w:sz w:val="20"/>
                <w:szCs w:val="20"/>
              </w:rPr>
              <w:t>0</w:t>
            </w:r>
          </w:p>
        </w:tc>
        <w:tc>
          <w:tcPr>
            <w:tcW w:w="1010"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31201</w:t>
            </w:r>
          </w:p>
        </w:tc>
        <w:tc>
          <w:tcPr>
            <w:tcW w:w="2551"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资本金注入</w:t>
            </w:r>
          </w:p>
        </w:tc>
        <w:tc>
          <w:tcPr>
            <w:tcW w:w="1082" w:type="dxa"/>
            <w:tcBorders>
              <w:top w:val="nil"/>
              <w:left w:val="nil"/>
              <w:bottom w:val="single" w:sz="4" w:space="0" w:color="auto"/>
              <w:right w:val="single" w:sz="8"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0</w:t>
            </w:r>
          </w:p>
        </w:tc>
      </w:tr>
      <w:tr w:rsidR="006D64B5" w:rsidTr="00621A5C">
        <w:trPr>
          <w:trHeight w:val="20"/>
          <w:jc w:val="center"/>
        </w:trPr>
        <w:tc>
          <w:tcPr>
            <w:tcW w:w="1008" w:type="dxa"/>
            <w:tcBorders>
              <w:top w:val="nil"/>
              <w:left w:val="single" w:sz="8" w:space="0" w:color="auto"/>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30310</w:t>
            </w:r>
          </w:p>
        </w:tc>
        <w:tc>
          <w:tcPr>
            <w:tcW w:w="3023"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个人农业生产补贴</w:t>
            </w:r>
          </w:p>
        </w:tc>
        <w:tc>
          <w:tcPr>
            <w:tcW w:w="1082" w:type="dxa"/>
            <w:tcBorders>
              <w:top w:val="nil"/>
              <w:left w:val="nil"/>
              <w:bottom w:val="single" w:sz="4" w:space="0" w:color="auto"/>
              <w:right w:val="single" w:sz="4" w:space="0" w:color="auto"/>
            </w:tcBorders>
            <w:vAlign w:val="center"/>
          </w:tcPr>
          <w:p w:rsidR="006D64B5" w:rsidRPr="00652308" w:rsidRDefault="006D64B5" w:rsidP="00621A5C">
            <w:pPr>
              <w:widowControl/>
              <w:spacing w:line="300" w:lineRule="exact"/>
              <w:rPr>
                <w:rFonts w:ascii="仿宋_GB2312" w:eastAsia="仿宋_GB2312" w:hAnsi="宋体" w:cs="宋体"/>
                <w:color w:val="000000"/>
                <w:kern w:val="0"/>
                <w:sz w:val="20"/>
                <w:szCs w:val="20"/>
              </w:rPr>
            </w:pPr>
            <w:r w:rsidRPr="00652308">
              <w:rPr>
                <w:rFonts w:ascii="仿宋_GB2312" w:eastAsia="仿宋_GB2312" w:hAnsi="宋体" w:cs="宋体" w:hint="eastAsia"/>
                <w:color w:val="000000"/>
                <w:kern w:val="0"/>
                <w:sz w:val="20"/>
                <w:szCs w:val="20"/>
              </w:rPr>
              <w:t>0</w:t>
            </w:r>
          </w:p>
        </w:tc>
        <w:tc>
          <w:tcPr>
            <w:tcW w:w="1138"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30231</w:t>
            </w:r>
          </w:p>
        </w:tc>
        <w:tc>
          <w:tcPr>
            <w:tcW w:w="1984"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公务用车运行维护费</w:t>
            </w:r>
          </w:p>
        </w:tc>
        <w:tc>
          <w:tcPr>
            <w:tcW w:w="1069" w:type="dxa"/>
            <w:tcBorders>
              <w:top w:val="nil"/>
              <w:left w:val="nil"/>
              <w:bottom w:val="single" w:sz="4" w:space="0" w:color="auto"/>
              <w:right w:val="single" w:sz="4" w:space="0" w:color="auto"/>
            </w:tcBorders>
            <w:vAlign w:val="center"/>
          </w:tcPr>
          <w:p w:rsidR="006D64B5" w:rsidRPr="00652308" w:rsidRDefault="006D64B5" w:rsidP="00621A5C">
            <w:pPr>
              <w:widowControl/>
              <w:spacing w:line="300" w:lineRule="exact"/>
              <w:rPr>
                <w:rFonts w:ascii="仿宋_GB2312" w:eastAsia="仿宋_GB2312" w:hAnsi="宋体" w:cs="宋体"/>
                <w:color w:val="000000"/>
                <w:kern w:val="0"/>
                <w:sz w:val="20"/>
                <w:szCs w:val="20"/>
              </w:rPr>
            </w:pPr>
            <w:r w:rsidRPr="00CE7836">
              <w:rPr>
                <w:rFonts w:ascii="仿宋_GB2312" w:eastAsia="仿宋_GB2312" w:hAnsi="宋体" w:cs="宋体"/>
                <w:color w:val="000000"/>
                <w:kern w:val="0"/>
                <w:sz w:val="20"/>
                <w:szCs w:val="20"/>
              </w:rPr>
              <w:t>30.00</w:t>
            </w:r>
          </w:p>
        </w:tc>
        <w:tc>
          <w:tcPr>
            <w:tcW w:w="1010"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31203</w:t>
            </w:r>
          </w:p>
        </w:tc>
        <w:tc>
          <w:tcPr>
            <w:tcW w:w="2551"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政府投资基金股权投资</w:t>
            </w:r>
          </w:p>
        </w:tc>
        <w:tc>
          <w:tcPr>
            <w:tcW w:w="1082" w:type="dxa"/>
            <w:tcBorders>
              <w:top w:val="nil"/>
              <w:left w:val="nil"/>
              <w:bottom w:val="single" w:sz="4" w:space="0" w:color="auto"/>
              <w:right w:val="single" w:sz="8"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0</w:t>
            </w:r>
          </w:p>
        </w:tc>
      </w:tr>
      <w:tr w:rsidR="006D64B5" w:rsidTr="00621A5C">
        <w:trPr>
          <w:trHeight w:val="20"/>
          <w:jc w:val="center"/>
        </w:trPr>
        <w:tc>
          <w:tcPr>
            <w:tcW w:w="1008" w:type="dxa"/>
            <w:tcBorders>
              <w:top w:val="nil"/>
              <w:left w:val="single" w:sz="8" w:space="0" w:color="auto"/>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30311</w:t>
            </w:r>
          </w:p>
        </w:tc>
        <w:tc>
          <w:tcPr>
            <w:tcW w:w="3023"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代缴社会保险费</w:t>
            </w:r>
          </w:p>
        </w:tc>
        <w:tc>
          <w:tcPr>
            <w:tcW w:w="1082" w:type="dxa"/>
            <w:tcBorders>
              <w:top w:val="nil"/>
              <w:left w:val="nil"/>
              <w:bottom w:val="single" w:sz="4" w:space="0" w:color="auto"/>
              <w:right w:val="single" w:sz="4" w:space="0" w:color="auto"/>
            </w:tcBorders>
            <w:vAlign w:val="center"/>
          </w:tcPr>
          <w:p w:rsidR="006D64B5" w:rsidRPr="00652308" w:rsidRDefault="006D64B5" w:rsidP="00621A5C">
            <w:pPr>
              <w:widowControl/>
              <w:spacing w:line="300" w:lineRule="exact"/>
              <w:rPr>
                <w:rFonts w:ascii="仿宋_GB2312" w:eastAsia="仿宋_GB2312" w:hAnsi="宋体" w:cs="宋体"/>
                <w:color w:val="000000"/>
                <w:kern w:val="0"/>
                <w:sz w:val="20"/>
                <w:szCs w:val="20"/>
              </w:rPr>
            </w:pPr>
            <w:r w:rsidRPr="00652308">
              <w:rPr>
                <w:rFonts w:ascii="仿宋_GB2312" w:eastAsia="仿宋_GB2312" w:hAnsi="宋体" w:cs="宋体" w:hint="eastAsia"/>
                <w:color w:val="000000"/>
                <w:kern w:val="0"/>
                <w:sz w:val="20"/>
                <w:szCs w:val="20"/>
              </w:rPr>
              <w:t>0</w:t>
            </w:r>
          </w:p>
        </w:tc>
        <w:tc>
          <w:tcPr>
            <w:tcW w:w="1138"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30239</w:t>
            </w:r>
          </w:p>
        </w:tc>
        <w:tc>
          <w:tcPr>
            <w:tcW w:w="1984"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其他交通费用</w:t>
            </w:r>
          </w:p>
        </w:tc>
        <w:tc>
          <w:tcPr>
            <w:tcW w:w="1069" w:type="dxa"/>
            <w:tcBorders>
              <w:top w:val="nil"/>
              <w:left w:val="nil"/>
              <w:bottom w:val="single" w:sz="4" w:space="0" w:color="auto"/>
              <w:right w:val="single" w:sz="4" w:space="0" w:color="auto"/>
            </w:tcBorders>
            <w:vAlign w:val="center"/>
          </w:tcPr>
          <w:p w:rsidR="006D64B5" w:rsidRPr="00652308" w:rsidRDefault="006D64B5" w:rsidP="00621A5C">
            <w:pPr>
              <w:widowControl/>
              <w:spacing w:line="300" w:lineRule="exact"/>
              <w:rPr>
                <w:rFonts w:ascii="仿宋_GB2312" w:eastAsia="仿宋_GB2312" w:hAnsi="宋体" w:cs="宋体"/>
                <w:color w:val="000000"/>
                <w:kern w:val="0"/>
                <w:sz w:val="20"/>
                <w:szCs w:val="20"/>
              </w:rPr>
            </w:pPr>
            <w:r w:rsidRPr="00652308">
              <w:rPr>
                <w:rFonts w:ascii="仿宋_GB2312" w:eastAsia="仿宋_GB2312" w:hAnsi="宋体" w:cs="宋体" w:hint="eastAsia"/>
                <w:color w:val="000000"/>
                <w:kern w:val="0"/>
                <w:sz w:val="20"/>
                <w:szCs w:val="20"/>
              </w:rPr>
              <w:t>0</w:t>
            </w:r>
          </w:p>
        </w:tc>
        <w:tc>
          <w:tcPr>
            <w:tcW w:w="1010"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31204</w:t>
            </w:r>
          </w:p>
        </w:tc>
        <w:tc>
          <w:tcPr>
            <w:tcW w:w="2551"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费用补贴</w:t>
            </w:r>
          </w:p>
        </w:tc>
        <w:tc>
          <w:tcPr>
            <w:tcW w:w="1082" w:type="dxa"/>
            <w:tcBorders>
              <w:top w:val="nil"/>
              <w:left w:val="nil"/>
              <w:bottom w:val="single" w:sz="4" w:space="0" w:color="auto"/>
              <w:right w:val="single" w:sz="8"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0</w:t>
            </w:r>
          </w:p>
        </w:tc>
      </w:tr>
      <w:tr w:rsidR="006D64B5" w:rsidTr="00621A5C">
        <w:trPr>
          <w:trHeight w:val="20"/>
          <w:jc w:val="center"/>
        </w:trPr>
        <w:tc>
          <w:tcPr>
            <w:tcW w:w="1008" w:type="dxa"/>
            <w:tcBorders>
              <w:top w:val="nil"/>
              <w:left w:val="single" w:sz="8" w:space="0" w:color="auto"/>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30399</w:t>
            </w:r>
          </w:p>
        </w:tc>
        <w:tc>
          <w:tcPr>
            <w:tcW w:w="3023"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其他对个人和家庭的补助</w:t>
            </w:r>
          </w:p>
        </w:tc>
        <w:tc>
          <w:tcPr>
            <w:tcW w:w="1082" w:type="dxa"/>
            <w:tcBorders>
              <w:top w:val="nil"/>
              <w:left w:val="nil"/>
              <w:bottom w:val="single" w:sz="4" w:space="0" w:color="auto"/>
              <w:right w:val="single" w:sz="4" w:space="0" w:color="auto"/>
            </w:tcBorders>
            <w:vAlign w:val="center"/>
          </w:tcPr>
          <w:p w:rsidR="006D64B5" w:rsidRPr="00652308" w:rsidRDefault="006D64B5" w:rsidP="00621A5C">
            <w:pPr>
              <w:widowControl/>
              <w:spacing w:line="300" w:lineRule="exact"/>
              <w:rPr>
                <w:rFonts w:ascii="仿宋_GB2312" w:eastAsia="仿宋_GB2312" w:hAnsi="宋体" w:cs="宋体"/>
                <w:color w:val="000000"/>
                <w:kern w:val="0"/>
                <w:sz w:val="20"/>
                <w:szCs w:val="20"/>
              </w:rPr>
            </w:pPr>
            <w:r w:rsidRPr="00652308">
              <w:rPr>
                <w:rFonts w:ascii="仿宋_GB2312" w:eastAsia="仿宋_GB2312" w:hAnsi="宋体" w:cs="宋体" w:hint="eastAsia"/>
                <w:color w:val="000000"/>
                <w:kern w:val="0"/>
                <w:sz w:val="20"/>
                <w:szCs w:val="20"/>
              </w:rPr>
              <w:t>0</w:t>
            </w:r>
          </w:p>
        </w:tc>
        <w:tc>
          <w:tcPr>
            <w:tcW w:w="1138"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30240</w:t>
            </w:r>
          </w:p>
        </w:tc>
        <w:tc>
          <w:tcPr>
            <w:tcW w:w="1984"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税金及附加费用</w:t>
            </w:r>
          </w:p>
        </w:tc>
        <w:tc>
          <w:tcPr>
            <w:tcW w:w="1069" w:type="dxa"/>
            <w:tcBorders>
              <w:top w:val="nil"/>
              <w:left w:val="nil"/>
              <w:bottom w:val="single" w:sz="4" w:space="0" w:color="auto"/>
              <w:right w:val="single" w:sz="4" w:space="0" w:color="auto"/>
            </w:tcBorders>
            <w:vAlign w:val="center"/>
          </w:tcPr>
          <w:p w:rsidR="006D64B5" w:rsidRPr="00652308" w:rsidRDefault="006D64B5" w:rsidP="00621A5C">
            <w:pPr>
              <w:widowControl/>
              <w:spacing w:line="300" w:lineRule="exact"/>
              <w:rPr>
                <w:rFonts w:ascii="仿宋_GB2312" w:eastAsia="仿宋_GB2312" w:hAnsi="宋体" w:cs="宋体"/>
                <w:color w:val="000000"/>
                <w:kern w:val="0"/>
                <w:sz w:val="20"/>
                <w:szCs w:val="20"/>
              </w:rPr>
            </w:pPr>
            <w:r w:rsidRPr="00652308">
              <w:rPr>
                <w:rFonts w:ascii="仿宋_GB2312" w:eastAsia="仿宋_GB2312" w:hAnsi="宋体" w:cs="宋体" w:hint="eastAsia"/>
                <w:color w:val="000000"/>
                <w:kern w:val="0"/>
                <w:sz w:val="20"/>
                <w:szCs w:val="20"/>
              </w:rPr>
              <w:t>0</w:t>
            </w:r>
          </w:p>
        </w:tc>
        <w:tc>
          <w:tcPr>
            <w:tcW w:w="1010"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31205</w:t>
            </w:r>
          </w:p>
        </w:tc>
        <w:tc>
          <w:tcPr>
            <w:tcW w:w="2551"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利息补贴</w:t>
            </w:r>
          </w:p>
        </w:tc>
        <w:tc>
          <w:tcPr>
            <w:tcW w:w="1082" w:type="dxa"/>
            <w:tcBorders>
              <w:top w:val="nil"/>
              <w:left w:val="nil"/>
              <w:bottom w:val="single" w:sz="4" w:space="0" w:color="auto"/>
              <w:right w:val="single" w:sz="8"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0</w:t>
            </w:r>
          </w:p>
        </w:tc>
      </w:tr>
      <w:tr w:rsidR="006D64B5" w:rsidTr="00621A5C">
        <w:trPr>
          <w:trHeight w:val="20"/>
          <w:jc w:val="center"/>
        </w:trPr>
        <w:tc>
          <w:tcPr>
            <w:tcW w:w="1008" w:type="dxa"/>
            <w:tcBorders>
              <w:top w:val="nil"/>
              <w:left w:val="single" w:sz="8" w:space="0" w:color="auto"/>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p>
        </w:tc>
        <w:tc>
          <w:tcPr>
            <w:tcW w:w="3023"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p>
        </w:tc>
        <w:tc>
          <w:tcPr>
            <w:tcW w:w="1082"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p>
        </w:tc>
        <w:tc>
          <w:tcPr>
            <w:tcW w:w="1138"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30299</w:t>
            </w:r>
          </w:p>
        </w:tc>
        <w:tc>
          <w:tcPr>
            <w:tcW w:w="1984"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其他商品和服务支出</w:t>
            </w:r>
          </w:p>
        </w:tc>
        <w:tc>
          <w:tcPr>
            <w:tcW w:w="1069" w:type="dxa"/>
            <w:tcBorders>
              <w:top w:val="nil"/>
              <w:left w:val="nil"/>
              <w:bottom w:val="single" w:sz="4" w:space="0" w:color="auto"/>
              <w:right w:val="single" w:sz="4" w:space="0" w:color="auto"/>
            </w:tcBorders>
            <w:vAlign w:val="center"/>
          </w:tcPr>
          <w:p w:rsidR="006D64B5" w:rsidRPr="00652308" w:rsidRDefault="006D64B5" w:rsidP="00621A5C">
            <w:pPr>
              <w:widowControl/>
              <w:spacing w:line="300" w:lineRule="exact"/>
              <w:rPr>
                <w:rFonts w:ascii="仿宋_GB2312" w:eastAsia="仿宋_GB2312" w:hAnsi="宋体" w:cs="宋体"/>
                <w:color w:val="000000"/>
                <w:kern w:val="0"/>
                <w:sz w:val="20"/>
                <w:szCs w:val="20"/>
              </w:rPr>
            </w:pPr>
            <w:r w:rsidRPr="00652308">
              <w:rPr>
                <w:rFonts w:ascii="仿宋_GB2312" w:eastAsia="仿宋_GB2312" w:hAnsi="宋体" w:cs="宋体" w:hint="eastAsia"/>
                <w:color w:val="000000"/>
                <w:kern w:val="0"/>
                <w:sz w:val="20"/>
                <w:szCs w:val="20"/>
              </w:rPr>
              <w:t>0</w:t>
            </w:r>
          </w:p>
        </w:tc>
        <w:tc>
          <w:tcPr>
            <w:tcW w:w="1010"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31299</w:t>
            </w:r>
          </w:p>
        </w:tc>
        <w:tc>
          <w:tcPr>
            <w:tcW w:w="2551"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其他对企业补助</w:t>
            </w:r>
          </w:p>
        </w:tc>
        <w:tc>
          <w:tcPr>
            <w:tcW w:w="1082" w:type="dxa"/>
            <w:tcBorders>
              <w:top w:val="nil"/>
              <w:left w:val="nil"/>
              <w:bottom w:val="single" w:sz="4" w:space="0" w:color="auto"/>
              <w:right w:val="single" w:sz="8"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0</w:t>
            </w:r>
          </w:p>
        </w:tc>
      </w:tr>
      <w:tr w:rsidR="006D64B5" w:rsidTr="00621A5C">
        <w:trPr>
          <w:trHeight w:val="20"/>
          <w:jc w:val="center"/>
        </w:trPr>
        <w:tc>
          <w:tcPr>
            <w:tcW w:w="1008" w:type="dxa"/>
            <w:tcBorders>
              <w:top w:val="nil"/>
              <w:left w:val="single" w:sz="8" w:space="0" w:color="auto"/>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p>
        </w:tc>
        <w:tc>
          <w:tcPr>
            <w:tcW w:w="3023"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p>
        </w:tc>
        <w:tc>
          <w:tcPr>
            <w:tcW w:w="1082"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p>
        </w:tc>
        <w:tc>
          <w:tcPr>
            <w:tcW w:w="1138"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p>
        </w:tc>
        <w:tc>
          <w:tcPr>
            <w:tcW w:w="1984"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p>
        </w:tc>
        <w:tc>
          <w:tcPr>
            <w:tcW w:w="1069"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p>
        </w:tc>
        <w:tc>
          <w:tcPr>
            <w:tcW w:w="1010"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399</w:t>
            </w:r>
          </w:p>
        </w:tc>
        <w:tc>
          <w:tcPr>
            <w:tcW w:w="2551"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其他支出</w:t>
            </w:r>
          </w:p>
        </w:tc>
        <w:tc>
          <w:tcPr>
            <w:tcW w:w="1082" w:type="dxa"/>
            <w:tcBorders>
              <w:top w:val="nil"/>
              <w:left w:val="nil"/>
              <w:bottom w:val="single" w:sz="4" w:space="0" w:color="auto"/>
              <w:right w:val="single" w:sz="8"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0</w:t>
            </w:r>
          </w:p>
        </w:tc>
      </w:tr>
      <w:tr w:rsidR="006D64B5" w:rsidTr="00621A5C">
        <w:trPr>
          <w:trHeight w:val="20"/>
          <w:jc w:val="center"/>
        </w:trPr>
        <w:tc>
          <w:tcPr>
            <w:tcW w:w="1008" w:type="dxa"/>
            <w:tcBorders>
              <w:top w:val="nil"/>
              <w:left w:val="single" w:sz="8" w:space="0" w:color="auto"/>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p>
        </w:tc>
        <w:tc>
          <w:tcPr>
            <w:tcW w:w="3023"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p>
        </w:tc>
        <w:tc>
          <w:tcPr>
            <w:tcW w:w="1082"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p>
        </w:tc>
        <w:tc>
          <w:tcPr>
            <w:tcW w:w="1138"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p>
        </w:tc>
        <w:tc>
          <w:tcPr>
            <w:tcW w:w="1984"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p>
        </w:tc>
        <w:tc>
          <w:tcPr>
            <w:tcW w:w="1069"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p>
        </w:tc>
        <w:tc>
          <w:tcPr>
            <w:tcW w:w="1010"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39906</w:t>
            </w:r>
          </w:p>
        </w:tc>
        <w:tc>
          <w:tcPr>
            <w:tcW w:w="2551"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赠与</w:t>
            </w:r>
          </w:p>
        </w:tc>
        <w:tc>
          <w:tcPr>
            <w:tcW w:w="1082" w:type="dxa"/>
            <w:tcBorders>
              <w:top w:val="nil"/>
              <w:left w:val="nil"/>
              <w:bottom w:val="single" w:sz="4" w:space="0" w:color="auto"/>
              <w:right w:val="single" w:sz="8"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0</w:t>
            </w:r>
          </w:p>
        </w:tc>
      </w:tr>
      <w:tr w:rsidR="006D64B5" w:rsidTr="00621A5C">
        <w:trPr>
          <w:trHeight w:val="20"/>
          <w:jc w:val="center"/>
        </w:trPr>
        <w:tc>
          <w:tcPr>
            <w:tcW w:w="1008" w:type="dxa"/>
            <w:tcBorders>
              <w:top w:val="nil"/>
              <w:left w:val="single" w:sz="8" w:space="0" w:color="auto"/>
              <w:bottom w:val="single" w:sz="4" w:space="0" w:color="auto"/>
              <w:right w:val="single" w:sz="4" w:space="0" w:color="auto"/>
            </w:tcBorders>
            <w:vAlign w:val="center"/>
          </w:tcPr>
          <w:p w:rsidR="006D64B5" w:rsidRDefault="006D64B5" w:rsidP="00621A5C">
            <w:pPr>
              <w:widowControl/>
              <w:spacing w:line="300" w:lineRule="exact"/>
              <w:jc w:val="right"/>
              <w:rPr>
                <w:rFonts w:ascii="仿宋_GB2312" w:eastAsia="仿宋_GB2312" w:hAnsi="宋体" w:cs="宋体"/>
                <w:color w:val="000000"/>
                <w:kern w:val="0"/>
                <w:sz w:val="20"/>
                <w:szCs w:val="20"/>
              </w:rPr>
            </w:pPr>
          </w:p>
        </w:tc>
        <w:tc>
          <w:tcPr>
            <w:tcW w:w="3023"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right"/>
              <w:rPr>
                <w:rFonts w:ascii="仿宋_GB2312" w:eastAsia="仿宋_GB2312" w:hAnsi="宋体" w:cs="宋体"/>
                <w:color w:val="000000"/>
                <w:kern w:val="0"/>
                <w:sz w:val="20"/>
                <w:szCs w:val="20"/>
              </w:rPr>
            </w:pPr>
          </w:p>
        </w:tc>
        <w:tc>
          <w:tcPr>
            <w:tcW w:w="1082"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p>
        </w:tc>
        <w:tc>
          <w:tcPr>
            <w:tcW w:w="1138"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p>
        </w:tc>
        <w:tc>
          <w:tcPr>
            <w:tcW w:w="1984"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p>
        </w:tc>
        <w:tc>
          <w:tcPr>
            <w:tcW w:w="1069"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p>
        </w:tc>
        <w:tc>
          <w:tcPr>
            <w:tcW w:w="1010"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39907</w:t>
            </w:r>
          </w:p>
        </w:tc>
        <w:tc>
          <w:tcPr>
            <w:tcW w:w="2551"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国家赔偿费用支出</w:t>
            </w:r>
          </w:p>
        </w:tc>
        <w:tc>
          <w:tcPr>
            <w:tcW w:w="1082" w:type="dxa"/>
            <w:tcBorders>
              <w:top w:val="nil"/>
              <w:left w:val="nil"/>
              <w:bottom w:val="single" w:sz="4" w:space="0" w:color="auto"/>
              <w:right w:val="single" w:sz="8"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0</w:t>
            </w:r>
          </w:p>
        </w:tc>
      </w:tr>
      <w:tr w:rsidR="006D64B5" w:rsidTr="00621A5C">
        <w:trPr>
          <w:trHeight w:val="20"/>
          <w:jc w:val="center"/>
        </w:trPr>
        <w:tc>
          <w:tcPr>
            <w:tcW w:w="1008" w:type="dxa"/>
            <w:tcBorders>
              <w:top w:val="nil"/>
              <w:left w:val="single" w:sz="8" w:space="0" w:color="auto"/>
              <w:bottom w:val="single" w:sz="4" w:space="0" w:color="auto"/>
              <w:right w:val="single" w:sz="4" w:space="0" w:color="auto"/>
            </w:tcBorders>
            <w:vAlign w:val="center"/>
          </w:tcPr>
          <w:p w:rsidR="006D64B5" w:rsidRDefault="006D64B5" w:rsidP="00621A5C">
            <w:pPr>
              <w:widowControl/>
              <w:spacing w:line="300" w:lineRule="exact"/>
              <w:jc w:val="right"/>
              <w:rPr>
                <w:rFonts w:ascii="仿宋_GB2312" w:eastAsia="仿宋_GB2312" w:hAnsi="宋体" w:cs="宋体"/>
                <w:color w:val="000000"/>
                <w:kern w:val="0"/>
                <w:sz w:val="20"/>
                <w:szCs w:val="20"/>
              </w:rPr>
            </w:pPr>
          </w:p>
        </w:tc>
        <w:tc>
          <w:tcPr>
            <w:tcW w:w="3023"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right"/>
              <w:rPr>
                <w:rFonts w:ascii="仿宋_GB2312" w:eastAsia="仿宋_GB2312" w:hAnsi="宋体" w:cs="宋体"/>
                <w:color w:val="000000"/>
                <w:kern w:val="0"/>
                <w:sz w:val="20"/>
                <w:szCs w:val="20"/>
              </w:rPr>
            </w:pPr>
          </w:p>
        </w:tc>
        <w:tc>
          <w:tcPr>
            <w:tcW w:w="1082"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p>
        </w:tc>
        <w:tc>
          <w:tcPr>
            <w:tcW w:w="1138"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p>
        </w:tc>
        <w:tc>
          <w:tcPr>
            <w:tcW w:w="1984"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p>
        </w:tc>
        <w:tc>
          <w:tcPr>
            <w:tcW w:w="1069"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p>
        </w:tc>
        <w:tc>
          <w:tcPr>
            <w:tcW w:w="1010"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39908</w:t>
            </w:r>
          </w:p>
        </w:tc>
        <w:tc>
          <w:tcPr>
            <w:tcW w:w="2551"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对民间非营利组织和群众性自治组织补贴</w:t>
            </w:r>
          </w:p>
        </w:tc>
        <w:tc>
          <w:tcPr>
            <w:tcW w:w="1082" w:type="dxa"/>
            <w:tcBorders>
              <w:top w:val="nil"/>
              <w:left w:val="nil"/>
              <w:bottom w:val="single" w:sz="4" w:space="0" w:color="auto"/>
              <w:right w:val="single" w:sz="8"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0</w:t>
            </w:r>
          </w:p>
        </w:tc>
      </w:tr>
      <w:tr w:rsidR="006D64B5" w:rsidTr="00621A5C">
        <w:trPr>
          <w:trHeight w:val="20"/>
          <w:jc w:val="center"/>
        </w:trPr>
        <w:tc>
          <w:tcPr>
            <w:tcW w:w="1008" w:type="dxa"/>
            <w:tcBorders>
              <w:top w:val="nil"/>
              <w:left w:val="single" w:sz="8" w:space="0" w:color="auto"/>
              <w:bottom w:val="single" w:sz="4" w:space="0" w:color="auto"/>
              <w:right w:val="single" w:sz="4" w:space="0" w:color="auto"/>
            </w:tcBorders>
            <w:vAlign w:val="center"/>
          </w:tcPr>
          <w:p w:rsidR="006D64B5" w:rsidRDefault="006D64B5" w:rsidP="00621A5C">
            <w:pPr>
              <w:widowControl/>
              <w:spacing w:line="300" w:lineRule="exact"/>
              <w:jc w:val="right"/>
              <w:rPr>
                <w:rFonts w:ascii="仿宋_GB2312" w:eastAsia="仿宋_GB2312" w:hAnsi="宋体" w:cs="宋体"/>
                <w:color w:val="000000"/>
                <w:kern w:val="0"/>
                <w:sz w:val="20"/>
                <w:szCs w:val="20"/>
              </w:rPr>
            </w:pPr>
          </w:p>
        </w:tc>
        <w:tc>
          <w:tcPr>
            <w:tcW w:w="3023"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right"/>
              <w:rPr>
                <w:rFonts w:ascii="仿宋_GB2312" w:eastAsia="仿宋_GB2312" w:hAnsi="宋体" w:cs="宋体"/>
                <w:color w:val="000000"/>
                <w:kern w:val="0"/>
                <w:sz w:val="20"/>
                <w:szCs w:val="20"/>
              </w:rPr>
            </w:pPr>
          </w:p>
        </w:tc>
        <w:tc>
          <w:tcPr>
            <w:tcW w:w="1082"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p>
        </w:tc>
        <w:tc>
          <w:tcPr>
            <w:tcW w:w="1138"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p>
        </w:tc>
        <w:tc>
          <w:tcPr>
            <w:tcW w:w="1984"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p>
        </w:tc>
        <w:tc>
          <w:tcPr>
            <w:tcW w:w="1069"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p>
        </w:tc>
        <w:tc>
          <w:tcPr>
            <w:tcW w:w="1010"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39999</w:t>
            </w:r>
          </w:p>
        </w:tc>
        <w:tc>
          <w:tcPr>
            <w:tcW w:w="2551" w:type="dxa"/>
            <w:tcBorders>
              <w:top w:val="nil"/>
              <w:left w:val="nil"/>
              <w:bottom w:val="single" w:sz="4" w:space="0" w:color="auto"/>
              <w:right w:val="single" w:sz="4"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其他支出</w:t>
            </w:r>
          </w:p>
        </w:tc>
        <w:tc>
          <w:tcPr>
            <w:tcW w:w="1082" w:type="dxa"/>
            <w:tcBorders>
              <w:top w:val="nil"/>
              <w:left w:val="nil"/>
              <w:bottom w:val="single" w:sz="4" w:space="0" w:color="auto"/>
              <w:right w:val="single" w:sz="8" w:space="0" w:color="auto"/>
            </w:tcBorders>
            <w:vAlign w:val="center"/>
          </w:tcPr>
          <w:p w:rsidR="006D64B5" w:rsidRDefault="006D64B5" w:rsidP="00621A5C">
            <w:pPr>
              <w:widowControl/>
              <w:spacing w:line="300" w:lineRule="exact"/>
              <w:rPr>
                <w:rFonts w:ascii="仿宋_GB2312" w:eastAsia="仿宋_GB2312" w:hAnsi="宋体" w:cs="宋体"/>
                <w:color w:val="000000"/>
                <w:kern w:val="0"/>
                <w:sz w:val="20"/>
                <w:szCs w:val="20"/>
              </w:rPr>
            </w:pPr>
            <w:r>
              <w:rPr>
                <w:rFonts w:ascii="仿宋_GB2312" w:eastAsia="仿宋_GB2312" w:hAnsi="宋体" w:cs="宋体" w:hint="eastAsia"/>
                <w:color w:val="000000"/>
                <w:kern w:val="0"/>
                <w:sz w:val="20"/>
                <w:szCs w:val="20"/>
              </w:rPr>
              <w:t>0</w:t>
            </w:r>
          </w:p>
        </w:tc>
      </w:tr>
      <w:tr w:rsidR="006D64B5" w:rsidTr="00621A5C">
        <w:trPr>
          <w:trHeight w:val="679"/>
          <w:jc w:val="center"/>
        </w:trPr>
        <w:tc>
          <w:tcPr>
            <w:tcW w:w="4031" w:type="dxa"/>
            <w:gridSpan w:val="2"/>
            <w:tcBorders>
              <w:top w:val="single" w:sz="4" w:space="0" w:color="auto"/>
              <w:left w:val="single" w:sz="8" w:space="0" w:color="auto"/>
              <w:bottom w:val="single" w:sz="8" w:space="0" w:color="auto"/>
              <w:right w:val="single" w:sz="4" w:space="0" w:color="auto"/>
            </w:tcBorders>
            <w:vAlign w:val="center"/>
          </w:tcPr>
          <w:p w:rsidR="006D64B5" w:rsidRPr="00EE7502" w:rsidRDefault="006D64B5" w:rsidP="00621A5C">
            <w:pPr>
              <w:widowControl/>
              <w:spacing w:line="300" w:lineRule="exact"/>
              <w:jc w:val="center"/>
              <w:rPr>
                <w:rFonts w:ascii="仿宋_GB2312" w:eastAsia="仿宋_GB2312" w:hAnsi="宋体" w:cs="宋体"/>
                <w:b/>
                <w:bCs/>
                <w:color w:val="000000"/>
                <w:kern w:val="0"/>
                <w:sz w:val="20"/>
                <w:szCs w:val="20"/>
              </w:rPr>
            </w:pPr>
            <w:r w:rsidRPr="00EE7502">
              <w:rPr>
                <w:rFonts w:ascii="仿宋_GB2312" w:eastAsia="仿宋_GB2312" w:hAnsi="宋体" w:cs="宋体" w:hint="eastAsia"/>
                <w:b/>
                <w:bCs/>
                <w:color w:val="000000"/>
                <w:kern w:val="0"/>
                <w:sz w:val="20"/>
                <w:szCs w:val="20"/>
              </w:rPr>
              <w:t>人员经费合计</w:t>
            </w:r>
          </w:p>
        </w:tc>
        <w:tc>
          <w:tcPr>
            <w:tcW w:w="1082" w:type="dxa"/>
            <w:tcBorders>
              <w:top w:val="nil"/>
              <w:left w:val="nil"/>
              <w:bottom w:val="single" w:sz="8" w:space="0" w:color="auto"/>
              <w:right w:val="single" w:sz="4" w:space="0" w:color="auto"/>
            </w:tcBorders>
            <w:vAlign w:val="center"/>
          </w:tcPr>
          <w:p w:rsidR="006D64B5" w:rsidRPr="00EE7502" w:rsidRDefault="006D64B5" w:rsidP="00621A5C">
            <w:pPr>
              <w:widowControl/>
              <w:spacing w:line="300" w:lineRule="exact"/>
              <w:rPr>
                <w:rFonts w:ascii="仿宋_GB2312" w:eastAsia="仿宋_GB2312" w:hAnsi="宋体" w:cs="宋体"/>
                <w:b/>
                <w:bCs/>
                <w:color w:val="000000"/>
                <w:kern w:val="0"/>
                <w:sz w:val="20"/>
                <w:szCs w:val="20"/>
              </w:rPr>
            </w:pPr>
            <w:r w:rsidRPr="00CE7836">
              <w:rPr>
                <w:rFonts w:ascii="仿宋_GB2312" w:eastAsia="仿宋_GB2312" w:hAnsi="宋体" w:cs="宋体"/>
                <w:color w:val="000000"/>
                <w:kern w:val="0"/>
                <w:sz w:val="20"/>
                <w:szCs w:val="20"/>
              </w:rPr>
              <w:t>3,427.19</w:t>
            </w:r>
          </w:p>
        </w:tc>
        <w:tc>
          <w:tcPr>
            <w:tcW w:w="7752" w:type="dxa"/>
            <w:gridSpan w:val="5"/>
            <w:tcBorders>
              <w:top w:val="single" w:sz="4" w:space="0" w:color="auto"/>
              <w:left w:val="nil"/>
              <w:bottom w:val="single" w:sz="8" w:space="0" w:color="auto"/>
              <w:right w:val="single" w:sz="4" w:space="0" w:color="auto"/>
            </w:tcBorders>
            <w:vAlign w:val="center"/>
          </w:tcPr>
          <w:p w:rsidR="006D64B5" w:rsidRPr="00EE7502" w:rsidRDefault="006D64B5" w:rsidP="00621A5C">
            <w:pPr>
              <w:widowControl/>
              <w:spacing w:line="300" w:lineRule="exact"/>
              <w:jc w:val="center"/>
              <w:rPr>
                <w:rFonts w:ascii="仿宋_GB2312" w:eastAsia="仿宋_GB2312" w:hAnsi="宋体" w:cs="宋体"/>
                <w:b/>
                <w:bCs/>
                <w:color w:val="000000"/>
                <w:kern w:val="0"/>
                <w:sz w:val="20"/>
                <w:szCs w:val="20"/>
              </w:rPr>
            </w:pPr>
            <w:r w:rsidRPr="00EE7502">
              <w:rPr>
                <w:rFonts w:ascii="仿宋_GB2312" w:eastAsia="仿宋_GB2312" w:hAnsi="宋体" w:cs="宋体" w:hint="eastAsia"/>
                <w:b/>
                <w:bCs/>
                <w:color w:val="000000"/>
                <w:kern w:val="0"/>
                <w:sz w:val="20"/>
                <w:szCs w:val="20"/>
              </w:rPr>
              <w:t>公用经费合计</w:t>
            </w:r>
          </w:p>
        </w:tc>
        <w:tc>
          <w:tcPr>
            <w:tcW w:w="1082" w:type="dxa"/>
            <w:tcBorders>
              <w:top w:val="nil"/>
              <w:left w:val="nil"/>
              <w:bottom w:val="single" w:sz="8" w:space="0" w:color="auto"/>
              <w:right w:val="single" w:sz="8" w:space="0" w:color="auto"/>
            </w:tcBorders>
            <w:vAlign w:val="center"/>
          </w:tcPr>
          <w:p w:rsidR="006D64B5" w:rsidRPr="00EE7502" w:rsidRDefault="006D64B5" w:rsidP="00621A5C">
            <w:pPr>
              <w:widowControl/>
              <w:spacing w:line="300" w:lineRule="exact"/>
              <w:rPr>
                <w:rFonts w:ascii="仿宋_GB2312" w:eastAsia="仿宋_GB2312" w:hAnsi="宋体" w:cs="宋体"/>
                <w:b/>
                <w:bCs/>
                <w:color w:val="000000"/>
                <w:kern w:val="0"/>
                <w:sz w:val="20"/>
                <w:szCs w:val="20"/>
              </w:rPr>
            </w:pPr>
            <w:r w:rsidRPr="00CE7836">
              <w:rPr>
                <w:rFonts w:ascii="仿宋_GB2312" w:eastAsia="仿宋_GB2312" w:hAnsi="宋体" w:cs="宋体"/>
                <w:color w:val="000000"/>
                <w:kern w:val="0"/>
                <w:sz w:val="20"/>
                <w:szCs w:val="20"/>
              </w:rPr>
              <w:t>1,922.00</w:t>
            </w:r>
          </w:p>
        </w:tc>
      </w:tr>
    </w:tbl>
    <w:p w:rsidR="006D64B5" w:rsidRDefault="006D64B5" w:rsidP="006D64B5">
      <w:pPr>
        <w:spacing w:line="400" w:lineRule="exact"/>
        <w:ind w:firstLineChars="50" w:firstLine="108"/>
        <w:jc w:val="left"/>
        <w:rPr>
          <w:rFonts w:ascii="仿宋_GB2312" w:eastAsia="仿宋_GB2312" w:hAnsi="宋体"/>
          <w:sz w:val="22"/>
          <w:szCs w:val="22"/>
        </w:rPr>
      </w:pPr>
      <w:r>
        <w:rPr>
          <w:rFonts w:ascii="仿宋_GB2312" w:eastAsia="仿宋_GB2312" w:hAnsi="宋体" w:hint="eastAsia"/>
          <w:sz w:val="22"/>
          <w:szCs w:val="22"/>
        </w:rPr>
        <w:t>注:本表反映部门本年度一般公共预算财政拨款基本支出明细情况。</w:t>
      </w:r>
    </w:p>
    <w:p w:rsidR="006D64B5" w:rsidRDefault="006D64B5" w:rsidP="006D64B5">
      <w:pPr>
        <w:ind w:firstLineChars="50" w:firstLine="108"/>
        <w:rPr>
          <w:rFonts w:ascii="仿宋_GB2312" w:eastAsia="仿宋_GB2312" w:hAnsi="宋体"/>
          <w:sz w:val="22"/>
          <w:szCs w:val="22"/>
        </w:rPr>
      </w:pPr>
    </w:p>
    <w:p w:rsidR="006D64B5" w:rsidRDefault="006D64B5" w:rsidP="006D64B5">
      <w:pPr>
        <w:ind w:firstLineChars="50" w:firstLine="108"/>
        <w:rPr>
          <w:rFonts w:ascii="仿宋_GB2312" w:eastAsia="仿宋_GB2312" w:hAnsi="宋体"/>
          <w:sz w:val="22"/>
          <w:szCs w:val="22"/>
        </w:rPr>
      </w:pPr>
    </w:p>
    <w:p w:rsidR="006D64B5" w:rsidRDefault="006D64B5" w:rsidP="006D64B5">
      <w:pPr>
        <w:jc w:val="center"/>
        <w:rPr>
          <w:rFonts w:ascii="方正小标宋简体" w:eastAsia="方正小标宋简体"/>
          <w:sz w:val="44"/>
          <w:szCs w:val="44"/>
        </w:rPr>
      </w:pPr>
      <w:r>
        <w:rPr>
          <w:rFonts w:ascii="方正小标宋简体" w:eastAsia="方正小标宋简体" w:hint="eastAsia"/>
          <w:sz w:val="44"/>
          <w:szCs w:val="44"/>
        </w:rPr>
        <w:lastRenderedPageBreak/>
        <w:t>政府性基金预算财政拨款收入支出决算表</w:t>
      </w:r>
    </w:p>
    <w:p w:rsidR="006D64B5" w:rsidRDefault="006D64B5" w:rsidP="006D64B5">
      <w:pPr>
        <w:spacing w:line="400" w:lineRule="exact"/>
        <w:jc w:val="right"/>
        <w:rPr>
          <w:rFonts w:ascii="楷体_GB2312" w:eastAsia="楷体_GB2312"/>
          <w:sz w:val="28"/>
          <w:szCs w:val="28"/>
        </w:rPr>
      </w:pPr>
      <w:r>
        <w:rPr>
          <w:rFonts w:ascii="楷体_GB2312" w:eastAsia="楷体_GB2312" w:hint="eastAsia"/>
          <w:sz w:val="28"/>
          <w:szCs w:val="28"/>
        </w:rPr>
        <w:t>公开07表</w:t>
      </w:r>
    </w:p>
    <w:p w:rsidR="006D64B5" w:rsidRDefault="006D64B5" w:rsidP="006D64B5">
      <w:pPr>
        <w:spacing w:line="400" w:lineRule="exact"/>
        <w:ind w:firstLineChars="50" w:firstLine="138"/>
        <w:jc w:val="right"/>
        <w:rPr>
          <w:rFonts w:ascii="楷体_GB2312" w:eastAsia="楷体_GB2312"/>
          <w:sz w:val="28"/>
          <w:szCs w:val="28"/>
        </w:rPr>
      </w:pPr>
      <w:r>
        <w:rPr>
          <w:rFonts w:ascii="楷体_GB2312" w:eastAsia="楷体_GB2312" w:hint="eastAsia"/>
          <w:sz w:val="28"/>
          <w:szCs w:val="28"/>
        </w:rPr>
        <w:t>部门：</w:t>
      </w:r>
      <w:r w:rsidRPr="00003C7E">
        <w:rPr>
          <w:rFonts w:ascii="楷体_GB2312" w:eastAsia="楷体_GB2312" w:hint="eastAsia"/>
          <w:sz w:val="28"/>
          <w:szCs w:val="28"/>
        </w:rPr>
        <w:t>青岛市即墨区移风店镇人民政府</w:t>
      </w:r>
      <w:r>
        <w:rPr>
          <w:rFonts w:ascii="楷体_GB2312" w:eastAsia="楷体_GB2312" w:hint="eastAsia"/>
          <w:sz w:val="28"/>
          <w:szCs w:val="28"/>
        </w:rPr>
        <w:t xml:space="preserve">                                            金额单位：万元</w:t>
      </w:r>
    </w:p>
    <w:tbl>
      <w:tblPr>
        <w:tblpPr w:leftFromText="180" w:rightFromText="180" w:vertAnchor="text" w:tblpXSpec="center" w:tblpY="1"/>
        <w:tblOverlap w:val="never"/>
        <w:tblW w:w="14360" w:type="dxa"/>
        <w:tblLayout w:type="fixed"/>
        <w:tblLook w:val="0000"/>
      </w:tblPr>
      <w:tblGrid>
        <w:gridCol w:w="1372"/>
        <w:gridCol w:w="56"/>
        <w:gridCol w:w="2579"/>
        <w:gridCol w:w="1731"/>
        <w:gridCol w:w="1707"/>
        <w:gridCol w:w="1708"/>
        <w:gridCol w:w="1708"/>
        <w:gridCol w:w="1708"/>
        <w:gridCol w:w="1791"/>
      </w:tblGrid>
      <w:tr w:rsidR="006D64B5" w:rsidTr="00621A5C">
        <w:trPr>
          <w:trHeight w:val="453"/>
        </w:trPr>
        <w:tc>
          <w:tcPr>
            <w:tcW w:w="4007" w:type="dxa"/>
            <w:gridSpan w:val="3"/>
            <w:tcBorders>
              <w:top w:val="single" w:sz="4" w:space="0" w:color="auto"/>
              <w:left w:val="single" w:sz="4" w:space="0" w:color="auto"/>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项       目</w:t>
            </w:r>
          </w:p>
        </w:tc>
        <w:tc>
          <w:tcPr>
            <w:tcW w:w="1731" w:type="dxa"/>
            <w:vMerge w:val="restart"/>
            <w:tcBorders>
              <w:top w:val="single" w:sz="4" w:space="0" w:color="auto"/>
              <w:left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年初结转和结余</w:t>
            </w:r>
          </w:p>
        </w:tc>
        <w:tc>
          <w:tcPr>
            <w:tcW w:w="1707" w:type="dxa"/>
            <w:vMerge w:val="restart"/>
            <w:tcBorders>
              <w:top w:val="single" w:sz="4" w:space="0" w:color="auto"/>
              <w:left w:val="nil"/>
              <w:right w:val="single" w:sz="4" w:space="0" w:color="auto"/>
            </w:tcBorders>
            <w:vAlign w:val="center"/>
          </w:tcPr>
          <w:p w:rsidR="006D64B5" w:rsidRDefault="006D64B5" w:rsidP="00621A5C">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本年收入</w:t>
            </w:r>
          </w:p>
        </w:tc>
        <w:tc>
          <w:tcPr>
            <w:tcW w:w="5124" w:type="dxa"/>
            <w:gridSpan w:val="3"/>
            <w:tcBorders>
              <w:top w:val="single" w:sz="4" w:space="0" w:color="auto"/>
              <w:left w:val="nil"/>
              <w:bottom w:val="single" w:sz="4" w:space="0" w:color="auto"/>
              <w:right w:val="single" w:sz="4" w:space="0" w:color="auto"/>
            </w:tcBorders>
            <w:vAlign w:val="center"/>
          </w:tcPr>
          <w:p w:rsidR="006D64B5" w:rsidRDefault="006D64B5" w:rsidP="00621A5C">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本年支出</w:t>
            </w:r>
          </w:p>
        </w:tc>
        <w:tc>
          <w:tcPr>
            <w:tcW w:w="1791" w:type="dxa"/>
            <w:vMerge w:val="restart"/>
            <w:tcBorders>
              <w:top w:val="single" w:sz="4" w:space="0" w:color="auto"/>
              <w:left w:val="nil"/>
              <w:right w:val="single" w:sz="4" w:space="0" w:color="auto"/>
            </w:tcBorders>
            <w:vAlign w:val="center"/>
          </w:tcPr>
          <w:p w:rsidR="006D64B5" w:rsidRDefault="006D64B5" w:rsidP="00621A5C">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年末结转和结余</w:t>
            </w:r>
          </w:p>
        </w:tc>
      </w:tr>
      <w:tr w:rsidR="006D64B5" w:rsidTr="00621A5C">
        <w:trPr>
          <w:trHeight w:val="599"/>
        </w:trPr>
        <w:tc>
          <w:tcPr>
            <w:tcW w:w="1428" w:type="dxa"/>
            <w:gridSpan w:val="2"/>
            <w:tcBorders>
              <w:top w:val="single" w:sz="4" w:space="0" w:color="auto"/>
              <w:left w:val="single" w:sz="4" w:space="0" w:color="auto"/>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科目编码</w:t>
            </w:r>
          </w:p>
        </w:tc>
        <w:tc>
          <w:tcPr>
            <w:tcW w:w="2579" w:type="dxa"/>
            <w:tcBorders>
              <w:top w:val="single" w:sz="4" w:space="0" w:color="auto"/>
              <w:left w:val="single" w:sz="4" w:space="0" w:color="auto"/>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科目名称</w:t>
            </w:r>
          </w:p>
        </w:tc>
        <w:tc>
          <w:tcPr>
            <w:tcW w:w="1731" w:type="dxa"/>
            <w:vMerge/>
            <w:tcBorders>
              <w:left w:val="single" w:sz="4" w:space="0" w:color="auto"/>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p>
        </w:tc>
        <w:tc>
          <w:tcPr>
            <w:tcW w:w="1707" w:type="dxa"/>
            <w:vMerge/>
            <w:tcBorders>
              <w:left w:val="nil"/>
              <w:bottom w:val="single" w:sz="4" w:space="0" w:color="auto"/>
              <w:right w:val="single" w:sz="4" w:space="0" w:color="auto"/>
            </w:tcBorders>
            <w:vAlign w:val="center"/>
          </w:tcPr>
          <w:p w:rsidR="006D64B5" w:rsidRDefault="006D64B5" w:rsidP="00621A5C">
            <w:pPr>
              <w:spacing w:line="300" w:lineRule="exact"/>
              <w:jc w:val="center"/>
              <w:rPr>
                <w:rFonts w:ascii="仿宋_GB2312" w:eastAsia="仿宋_GB2312" w:hAnsi="宋体" w:cs="宋体"/>
                <w:kern w:val="0"/>
                <w:sz w:val="22"/>
                <w:szCs w:val="22"/>
              </w:rPr>
            </w:pPr>
          </w:p>
        </w:tc>
        <w:tc>
          <w:tcPr>
            <w:tcW w:w="1708" w:type="dxa"/>
            <w:tcBorders>
              <w:top w:val="single" w:sz="4" w:space="0" w:color="auto"/>
              <w:left w:val="nil"/>
              <w:bottom w:val="single" w:sz="4" w:space="0" w:color="auto"/>
              <w:right w:val="single" w:sz="4" w:space="0" w:color="auto"/>
            </w:tcBorders>
            <w:vAlign w:val="center"/>
          </w:tcPr>
          <w:p w:rsidR="006D64B5" w:rsidRDefault="006D64B5" w:rsidP="00621A5C">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小计</w:t>
            </w:r>
          </w:p>
        </w:tc>
        <w:tc>
          <w:tcPr>
            <w:tcW w:w="1708" w:type="dxa"/>
            <w:tcBorders>
              <w:top w:val="single" w:sz="4" w:space="0" w:color="auto"/>
              <w:left w:val="nil"/>
              <w:bottom w:val="single" w:sz="4" w:space="0" w:color="auto"/>
              <w:right w:val="single" w:sz="4" w:space="0" w:color="auto"/>
            </w:tcBorders>
            <w:vAlign w:val="center"/>
          </w:tcPr>
          <w:p w:rsidR="006D64B5" w:rsidRDefault="006D64B5" w:rsidP="00621A5C">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基本支出</w:t>
            </w:r>
          </w:p>
        </w:tc>
        <w:tc>
          <w:tcPr>
            <w:tcW w:w="1708" w:type="dxa"/>
            <w:tcBorders>
              <w:top w:val="single" w:sz="4" w:space="0" w:color="auto"/>
              <w:left w:val="nil"/>
              <w:bottom w:val="single" w:sz="4" w:space="0" w:color="auto"/>
              <w:right w:val="single" w:sz="4" w:space="0" w:color="auto"/>
            </w:tcBorders>
            <w:vAlign w:val="center"/>
          </w:tcPr>
          <w:p w:rsidR="006D64B5" w:rsidRDefault="006D64B5" w:rsidP="00621A5C">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项目支出</w:t>
            </w:r>
          </w:p>
        </w:tc>
        <w:tc>
          <w:tcPr>
            <w:tcW w:w="1791" w:type="dxa"/>
            <w:vMerge/>
            <w:tcBorders>
              <w:left w:val="nil"/>
              <w:bottom w:val="single" w:sz="4" w:space="0" w:color="auto"/>
              <w:right w:val="single" w:sz="4" w:space="0" w:color="auto"/>
            </w:tcBorders>
            <w:vAlign w:val="center"/>
          </w:tcPr>
          <w:p w:rsidR="006D64B5" w:rsidRDefault="006D64B5" w:rsidP="00621A5C">
            <w:pPr>
              <w:spacing w:line="300" w:lineRule="exact"/>
              <w:jc w:val="center"/>
              <w:rPr>
                <w:rFonts w:ascii="仿宋_GB2312" w:eastAsia="仿宋_GB2312" w:hAnsi="宋体" w:cs="宋体"/>
                <w:kern w:val="0"/>
                <w:sz w:val="22"/>
                <w:szCs w:val="22"/>
              </w:rPr>
            </w:pPr>
          </w:p>
        </w:tc>
      </w:tr>
      <w:tr w:rsidR="006D64B5" w:rsidTr="00621A5C">
        <w:trPr>
          <w:trHeight w:val="454"/>
        </w:trPr>
        <w:tc>
          <w:tcPr>
            <w:tcW w:w="4007" w:type="dxa"/>
            <w:gridSpan w:val="3"/>
            <w:tcBorders>
              <w:top w:val="single" w:sz="4" w:space="0" w:color="auto"/>
              <w:left w:val="single" w:sz="4" w:space="0" w:color="auto"/>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栏  次</w:t>
            </w:r>
          </w:p>
        </w:tc>
        <w:tc>
          <w:tcPr>
            <w:tcW w:w="1731"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1</w:t>
            </w:r>
          </w:p>
        </w:tc>
        <w:tc>
          <w:tcPr>
            <w:tcW w:w="1707"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2</w:t>
            </w:r>
          </w:p>
        </w:tc>
        <w:tc>
          <w:tcPr>
            <w:tcW w:w="1708"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3</w:t>
            </w:r>
          </w:p>
        </w:tc>
        <w:tc>
          <w:tcPr>
            <w:tcW w:w="1708"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4</w:t>
            </w:r>
          </w:p>
        </w:tc>
        <w:tc>
          <w:tcPr>
            <w:tcW w:w="1708"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5</w:t>
            </w:r>
          </w:p>
        </w:tc>
        <w:tc>
          <w:tcPr>
            <w:tcW w:w="1791"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6</w:t>
            </w:r>
          </w:p>
        </w:tc>
      </w:tr>
      <w:tr w:rsidR="006D64B5" w:rsidTr="00621A5C">
        <w:trPr>
          <w:trHeight w:val="454"/>
        </w:trPr>
        <w:tc>
          <w:tcPr>
            <w:tcW w:w="4007" w:type="dxa"/>
            <w:gridSpan w:val="3"/>
            <w:tcBorders>
              <w:top w:val="single" w:sz="4" w:space="0" w:color="auto"/>
              <w:left w:val="single" w:sz="4" w:space="0" w:color="auto"/>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合  计</w:t>
            </w:r>
          </w:p>
        </w:tc>
        <w:tc>
          <w:tcPr>
            <w:tcW w:w="1731"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0</w:t>
            </w:r>
          </w:p>
        </w:tc>
        <w:tc>
          <w:tcPr>
            <w:tcW w:w="1707" w:type="dxa"/>
            <w:tcBorders>
              <w:top w:val="nil"/>
              <w:left w:val="nil"/>
              <w:bottom w:val="single" w:sz="4" w:space="0" w:color="auto"/>
              <w:right w:val="single" w:sz="4" w:space="0" w:color="auto"/>
            </w:tcBorders>
            <w:vAlign w:val="center"/>
          </w:tcPr>
          <w:p w:rsidR="006D64B5" w:rsidRPr="00B15B05" w:rsidRDefault="006D64B5" w:rsidP="00621A5C">
            <w:pPr>
              <w:widowControl/>
              <w:spacing w:line="300" w:lineRule="exact"/>
              <w:jc w:val="left"/>
              <w:rPr>
                <w:rFonts w:ascii="仿宋_GB2312" w:eastAsia="仿宋_GB2312" w:hAnsi="宋体" w:cs="宋体"/>
                <w:kern w:val="0"/>
                <w:sz w:val="22"/>
                <w:szCs w:val="22"/>
              </w:rPr>
            </w:pPr>
            <w:r w:rsidRPr="00B15B05">
              <w:rPr>
                <w:rFonts w:ascii="仿宋_GB2312" w:eastAsia="仿宋_GB2312" w:hAnsi="宋体" w:cs="宋体" w:hint="eastAsia"/>
                <w:kern w:val="0"/>
                <w:sz w:val="22"/>
                <w:szCs w:val="22"/>
              </w:rPr>
              <w:t>3,220.94</w:t>
            </w:r>
          </w:p>
        </w:tc>
        <w:tc>
          <w:tcPr>
            <w:tcW w:w="1708" w:type="dxa"/>
            <w:tcBorders>
              <w:top w:val="nil"/>
              <w:left w:val="nil"/>
              <w:bottom w:val="single" w:sz="4" w:space="0" w:color="auto"/>
              <w:right w:val="single" w:sz="4" w:space="0" w:color="auto"/>
            </w:tcBorders>
            <w:vAlign w:val="center"/>
          </w:tcPr>
          <w:p w:rsidR="006D64B5" w:rsidRPr="00B15B05" w:rsidRDefault="006D64B5" w:rsidP="00621A5C">
            <w:pPr>
              <w:widowControl/>
              <w:spacing w:line="300" w:lineRule="exact"/>
              <w:jc w:val="left"/>
              <w:rPr>
                <w:rFonts w:ascii="仿宋_GB2312" w:eastAsia="仿宋_GB2312" w:hAnsi="宋体" w:cs="宋体"/>
                <w:kern w:val="0"/>
                <w:sz w:val="22"/>
                <w:szCs w:val="22"/>
              </w:rPr>
            </w:pPr>
            <w:r w:rsidRPr="00B15B05">
              <w:rPr>
                <w:rFonts w:ascii="仿宋_GB2312" w:eastAsia="仿宋_GB2312" w:hAnsi="宋体" w:cs="宋体" w:hint="eastAsia"/>
                <w:kern w:val="0"/>
                <w:sz w:val="22"/>
                <w:szCs w:val="22"/>
              </w:rPr>
              <w:t>3,220.94</w:t>
            </w:r>
          </w:p>
        </w:tc>
        <w:tc>
          <w:tcPr>
            <w:tcW w:w="1708" w:type="dxa"/>
            <w:tcBorders>
              <w:top w:val="nil"/>
              <w:left w:val="nil"/>
              <w:bottom w:val="single" w:sz="4" w:space="0" w:color="auto"/>
              <w:right w:val="single" w:sz="4" w:space="0" w:color="auto"/>
            </w:tcBorders>
            <w:vAlign w:val="center"/>
          </w:tcPr>
          <w:p w:rsidR="006D64B5" w:rsidRPr="00B15B05" w:rsidRDefault="006D64B5" w:rsidP="00621A5C">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0</w:t>
            </w:r>
          </w:p>
        </w:tc>
        <w:tc>
          <w:tcPr>
            <w:tcW w:w="1708" w:type="dxa"/>
            <w:tcBorders>
              <w:top w:val="nil"/>
              <w:left w:val="nil"/>
              <w:bottom w:val="single" w:sz="4" w:space="0" w:color="auto"/>
              <w:right w:val="single" w:sz="4" w:space="0" w:color="auto"/>
            </w:tcBorders>
            <w:vAlign w:val="center"/>
          </w:tcPr>
          <w:p w:rsidR="006D64B5" w:rsidRPr="00B15B05" w:rsidRDefault="006D64B5" w:rsidP="00621A5C">
            <w:pPr>
              <w:widowControl/>
              <w:spacing w:line="300" w:lineRule="exact"/>
              <w:jc w:val="left"/>
              <w:rPr>
                <w:rFonts w:ascii="仿宋_GB2312" w:eastAsia="仿宋_GB2312" w:hAnsi="宋体" w:cs="宋体"/>
                <w:kern w:val="0"/>
                <w:sz w:val="22"/>
                <w:szCs w:val="22"/>
              </w:rPr>
            </w:pPr>
            <w:r w:rsidRPr="00B15B05">
              <w:rPr>
                <w:rFonts w:ascii="仿宋_GB2312" w:eastAsia="仿宋_GB2312" w:hAnsi="宋体" w:cs="宋体" w:hint="eastAsia"/>
                <w:kern w:val="0"/>
                <w:sz w:val="22"/>
                <w:szCs w:val="22"/>
              </w:rPr>
              <w:t>3,220.94</w:t>
            </w:r>
          </w:p>
        </w:tc>
        <w:tc>
          <w:tcPr>
            <w:tcW w:w="1791"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0</w:t>
            </w:r>
          </w:p>
        </w:tc>
      </w:tr>
      <w:tr w:rsidR="006D64B5" w:rsidTr="00621A5C">
        <w:trPr>
          <w:trHeight w:val="454"/>
        </w:trPr>
        <w:tc>
          <w:tcPr>
            <w:tcW w:w="1372" w:type="dxa"/>
            <w:tcBorders>
              <w:top w:val="nil"/>
              <w:left w:val="single" w:sz="4" w:space="0" w:color="auto"/>
              <w:bottom w:val="single" w:sz="4" w:space="0" w:color="auto"/>
              <w:right w:val="single" w:sz="4" w:space="0" w:color="auto"/>
            </w:tcBorders>
            <w:vAlign w:val="center"/>
          </w:tcPr>
          <w:p w:rsidR="006D64B5" w:rsidRPr="00B15B05" w:rsidRDefault="006D64B5" w:rsidP="00621A5C">
            <w:pPr>
              <w:widowControl/>
              <w:spacing w:line="300" w:lineRule="exact"/>
              <w:jc w:val="left"/>
              <w:rPr>
                <w:rFonts w:ascii="仿宋_GB2312" w:eastAsia="仿宋_GB2312" w:hAnsi="宋体" w:cs="宋体"/>
                <w:kern w:val="0"/>
                <w:sz w:val="22"/>
                <w:szCs w:val="22"/>
              </w:rPr>
            </w:pPr>
            <w:r w:rsidRPr="00B15B05">
              <w:rPr>
                <w:rFonts w:ascii="仿宋_GB2312" w:eastAsia="仿宋_GB2312" w:hAnsi="宋体" w:cs="宋体" w:hint="eastAsia"/>
                <w:kern w:val="0"/>
                <w:sz w:val="22"/>
                <w:szCs w:val="22"/>
              </w:rPr>
              <w:t>212</w:t>
            </w:r>
          </w:p>
        </w:tc>
        <w:tc>
          <w:tcPr>
            <w:tcW w:w="2635" w:type="dxa"/>
            <w:gridSpan w:val="2"/>
            <w:tcBorders>
              <w:top w:val="nil"/>
              <w:left w:val="nil"/>
              <w:bottom w:val="single" w:sz="4" w:space="0" w:color="auto"/>
              <w:right w:val="single" w:sz="4" w:space="0" w:color="auto"/>
            </w:tcBorders>
            <w:vAlign w:val="center"/>
          </w:tcPr>
          <w:p w:rsidR="006D64B5" w:rsidRPr="00B15B05" w:rsidRDefault="006D64B5" w:rsidP="00621A5C">
            <w:pPr>
              <w:widowControl/>
              <w:spacing w:line="300" w:lineRule="exact"/>
              <w:jc w:val="left"/>
              <w:rPr>
                <w:rFonts w:ascii="仿宋_GB2312" w:eastAsia="仿宋_GB2312" w:hAnsi="宋体" w:cs="宋体"/>
                <w:kern w:val="0"/>
                <w:sz w:val="22"/>
                <w:szCs w:val="22"/>
              </w:rPr>
            </w:pPr>
            <w:r w:rsidRPr="00B15B05">
              <w:rPr>
                <w:rFonts w:ascii="仿宋_GB2312" w:eastAsia="仿宋_GB2312" w:hAnsi="宋体" w:cs="宋体" w:hint="eastAsia"/>
                <w:kern w:val="0"/>
                <w:sz w:val="22"/>
                <w:szCs w:val="22"/>
              </w:rPr>
              <w:t>城乡社区支出</w:t>
            </w:r>
          </w:p>
        </w:tc>
        <w:tc>
          <w:tcPr>
            <w:tcW w:w="1731" w:type="dxa"/>
            <w:tcBorders>
              <w:top w:val="nil"/>
              <w:left w:val="nil"/>
              <w:bottom w:val="single" w:sz="4" w:space="0" w:color="auto"/>
              <w:right w:val="single" w:sz="4" w:space="0" w:color="auto"/>
            </w:tcBorders>
            <w:vAlign w:val="center"/>
          </w:tcPr>
          <w:p w:rsidR="006D64B5" w:rsidRPr="00B15B05" w:rsidRDefault="006D64B5" w:rsidP="00621A5C">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0</w:t>
            </w:r>
          </w:p>
        </w:tc>
        <w:tc>
          <w:tcPr>
            <w:tcW w:w="1707" w:type="dxa"/>
            <w:tcBorders>
              <w:top w:val="nil"/>
              <w:left w:val="nil"/>
              <w:bottom w:val="single" w:sz="4" w:space="0" w:color="auto"/>
              <w:right w:val="single" w:sz="4" w:space="0" w:color="auto"/>
            </w:tcBorders>
            <w:vAlign w:val="center"/>
          </w:tcPr>
          <w:p w:rsidR="006D64B5" w:rsidRPr="00B15B05" w:rsidRDefault="006D64B5" w:rsidP="00621A5C">
            <w:pPr>
              <w:widowControl/>
              <w:spacing w:line="300" w:lineRule="exact"/>
              <w:jc w:val="left"/>
              <w:rPr>
                <w:rFonts w:ascii="仿宋_GB2312" w:eastAsia="仿宋_GB2312" w:hAnsi="宋体" w:cs="宋体"/>
                <w:kern w:val="0"/>
                <w:sz w:val="22"/>
                <w:szCs w:val="22"/>
              </w:rPr>
            </w:pPr>
            <w:r w:rsidRPr="00B15B05">
              <w:rPr>
                <w:rFonts w:ascii="仿宋_GB2312" w:eastAsia="仿宋_GB2312" w:hAnsi="宋体" w:cs="宋体" w:hint="eastAsia"/>
                <w:kern w:val="0"/>
                <w:sz w:val="22"/>
                <w:szCs w:val="22"/>
              </w:rPr>
              <w:t>3,220.94</w:t>
            </w:r>
          </w:p>
        </w:tc>
        <w:tc>
          <w:tcPr>
            <w:tcW w:w="1708" w:type="dxa"/>
            <w:tcBorders>
              <w:top w:val="nil"/>
              <w:left w:val="nil"/>
              <w:bottom w:val="single" w:sz="4" w:space="0" w:color="auto"/>
              <w:right w:val="single" w:sz="4" w:space="0" w:color="auto"/>
            </w:tcBorders>
            <w:vAlign w:val="center"/>
          </w:tcPr>
          <w:p w:rsidR="006D64B5" w:rsidRPr="00B15B05" w:rsidRDefault="006D64B5" w:rsidP="00621A5C">
            <w:pPr>
              <w:widowControl/>
              <w:spacing w:line="300" w:lineRule="exact"/>
              <w:jc w:val="left"/>
              <w:rPr>
                <w:rFonts w:ascii="仿宋_GB2312" w:eastAsia="仿宋_GB2312" w:hAnsi="宋体" w:cs="宋体"/>
                <w:kern w:val="0"/>
                <w:sz w:val="22"/>
                <w:szCs w:val="22"/>
              </w:rPr>
            </w:pPr>
            <w:r w:rsidRPr="00B15B05">
              <w:rPr>
                <w:rFonts w:ascii="仿宋_GB2312" w:eastAsia="仿宋_GB2312" w:hAnsi="宋体" w:cs="宋体" w:hint="eastAsia"/>
                <w:kern w:val="0"/>
                <w:sz w:val="22"/>
                <w:szCs w:val="22"/>
              </w:rPr>
              <w:t>3,220.94</w:t>
            </w:r>
          </w:p>
        </w:tc>
        <w:tc>
          <w:tcPr>
            <w:tcW w:w="1708" w:type="dxa"/>
            <w:tcBorders>
              <w:top w:val="nil"/>
              <w:left w:val="nil"/>
              <w:bottom w:val="single" w:sz="4" w:space="0" w:color="auto"/>
              <w:right w:val="single" w:sz="4" w:space="0" w:color="auto"/>
            </w:tcBorders>
            <w:vAlign w:val="center"/>
          </w:tcPr>
          <w:p w:rsidR="006D64B5" w:rsidRPr="00B15B05" w:rsidRDefault="006D64B5" w:rsidP="00621A5C">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0</w:t>
            </w:r>
          </w:p>
        </w:tc>
        <w:tc>
          <w:tcPr>
            <w:tcW w:w="1708" w:type="dxa"/>
            <w:tcBorders>
              <w:top w:val="nil"/>
              <w:left w:val="nil"/>
              <w:bottom w:val="single" w:sz="4" w:space="0" w:color="auto"/>
              <w:right w:val="single" w:sz="4" w:space="0" w:color="auto"/>
            </w:tcBorders>
            <w:vAlign w:val="center"/>
          </w:tcPr>
          <w:p w:rsidR="006D64B5" w:rsidRPr="00B15B05" w:rsidRDefault="006D64B5" w:rsidP="00621A5C">
            <w:pPr>
              <w:widowControl/>
              <w:spacing w:line="300" w:lineRule="exact"/>
              <w:jc w:val="left"/>
              <w:rPr>
                <w:rFonts w:ascii="仿宋_GB2312" w:eastAsia="仿宋_GB2312" w:hAnsi="宋体" w:cs="宋体"/>
                <w:kern w:val="0"/>
                <w:sz w:val="22"/>
                <w:szCs w:val="22"/>
              </w:rPr>
            </w:pPr>
            <w:r w:rsidRPr="00B15B05">
              <w:rPr>
                <w:rFonts w:ascii="仿宋_GB2312" w:eastAsia="仿宋_GB2312" w:hAnsi="宋体" w:cs="宋体" w:hint="eastAsia"/>
                <w:kern w:val="0"/>
                <w:sz w:val="22"/>
                <w:szCs w:val="22"/>
              </w:rPr>
              <w:t>3,220.94</w:t>
            </w:r>
          </w:p>
        </w:tc>
        <w:tc>
          <w:tcPr>
            <w:tcW w:w="1791" w:type="dxa"/>
            <w:tcBorders>
              <w:top w:val="nil"/>
              <w:left w:val="nil"/>
              <w:bottom w:val="single" w:sz="4" w:space="0" w:color="auto"/>
              <w:right w:val="single" w:sz="4" w:space="0" w:color="auto"/>
            </w:tcBorders>
            <w:vAlign w:val="center"/>
          </w:tcPr>
          <w:p w:rsidR="006D64B5" w:rsidRPr="00B15B05" w:rsidRDefault="006D64B5" w:rsidP="00621A5C">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0</w:t>
            </w:r>
          </w:p>
        </w:tc>
      </w:tr>
      <w:tr w:rsidR="006D64B5" w:rsidTr="00621A5C">
        <w:trPr>
          <w:trHeight w:val="454"/>
        </w:trPr>
        <w:tc>
          <w:tcPr>
            <w:tcW w:w="1372" w:type="dxa"/>
            <w:tcBorders>
              <w:top w:val="nil"/>
              <w:left w:val="single" w:sz="4" w:space="0" w:color="auto"/>
              <w:bottom w:val="single" w:sz="4" w:space="0" w:color="auto"/>
              <w:right w:val="single" w:sz="4" w:space="0" w:color="auto"/>
            </w:tcBorders>
            <w:vAlign w:val="center"/>
          </w:tcPr>
          <w:p w:rsidR="006D64B5" w:rsidRPr="00B15B05" w:rsidRDefault="006D64B5" w:rsidP="00621A5C">
            <w:pPr>
              <w:widowControl/>
              <w:spacing w:line="300" w:lineRule="exact"/>
              <w:jc w:val="left"/>
              <w:rPr>
                <w:rFonts w:ascii="仿宋_GB2312" w:eastAsia="仿宋_GB2312" w:hAnsi="宋体" w:cs="宋体"/>
                <w:kern w:val="0"/>
                <w:sz w:val="22"/>
                <w:szCs w:val="22"/>
              </w:rPr>
            </w:pPr>
            <w:r w:rsidRPr="00B15B05">
              <w:rPr>
                <w:rFonts w:ascii="仿宋_GB2312" w:eastAsia="仿宋_GB2312" w:hAnsi="宋体" w:cs="宋体" w:hint="eastAsia"/>
                <w:kern w:val="0"/>
                <w:sz w:val="22"/>
                <w:szCs w:val="22"/>
              </w:rPr>
              <w:t>21208</w:t>
            </w:r>
          </w:p>
        </w:tc>
        <w:tc>
          <w:tcPr>
            <w:tcW w:w="2635" w:type="dxa"/>
            <w:gridSpan w:val="2"/>
            <w:tcBorders>
              <w:top w:val="nil"/>
              <w:left w:val="nil"/>
              <w:bottom w:val="single" w:sz="4" w:space="0" w:color="auto"/>
              <w:right w:val="single" w:sz="4" w:space="0" w:color="auto"/>
            </w:tcBorders>
            <w:vAlign w:val="center"/>
          </w:tcPr>
          <w:p w:rsidR="006D64B5" w:rsidRPr="00B15B05" w:rsidRDefault="006D64B5" w:rsidP="00621A5C">
            <w:pPr>
              <w:widowControl/>
              <w:spacing w:line="300" w:lineRule="exact"/>
              <w:jc w:val="left"/>
              <w:rPr>
                <w:rFonts w:ascii="仿宋_GB2312" w:eastAsia="仿宋_GB2312" w:hAnsi="宋体" w:cs="宋体"/>
                <w:kern w:val="0"/>
                <w:sz w:val="22"/>
                <w:szCs w:val="22"/>
              </w:rPr>
            </w:pPr>
            <w:r w:rsidRPr="00B15B05">
              <w:rPr>
                <w:rFonts w:ascii="仿宋_GB2312" w:eastAsia="仿宋_GB2312" w:hAnsi="宋体" w:cs="宋体" w:hint="eastAsia"/>
                <w:kern w:val="0"/>
                <w:sz w:val="22"/>
                <w:szCs w:val="22"/>
              </w:rPr>
              <w:t>国有土地使用权出让收入安排的支出</w:t>
            </w:r>
          </w:p>
        </w:tc>
        <w:tc>
          <w:tcPr>
            <w:tcW w:w="1731" w:type="dxa"/>
            <w:tcBorders>
              <w:top w:val="nil"/>
              <w:left w:val="nil"/>
              <w:bottom w:val="single" w:sz="4" w:space="0" w:color="auto"/>
              <w:right w:val="single" w:sz="4" w:space="0" w:color="auto"/>
            </w:tcBorders>
            <w:vAlign w:val="center"/>
          </w:tcPr>
          <w:p w:rsidR="006D64B5" w:rsidRPr="00B15B05" w:rsidRDefault="006D64B5" w:rsidP="00621A5C">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0</w:t>
            </w:r>
          </w:p>
        </w:tc>
        <w:tc>
          <w:tcPr>
            <w:tcW w:w="1707" w:type="dxa"/>
            <w:tcBorders>
              <w:top w:val="nil"/>
              <w:left w:val="nil"/>
              <w:bottom w:val="single" w:sz="4" w:space="0" w:color="auto"/>
              <w:right w:val="single" w:sz="4" w:space="0" w:color="auto"/>
            </w:tcBorders>
            <w:vAlign w:val="center"/>
          </w:tcPr>
          <w:p w:rsidR="006D64B5" w:rsidRPr="00B15B05" w:rsidRDefault="006D64B5" w:rsidP="00621A5C">
            <w:pPr>
              <w:widowControl/>
              <w:spacing w:line="300" w:lineRule="exact"/>
              <w:jc w:val="left"/>
              <w:rPr>
                <w:rFonts w:ascii="仿宋_GB2312" w:eastAsia="仿宋_GB2312" w:hAnsi="宋体" w:cs="宋体"/>
                <w:kern w:val="0"/>
                <w:sz w:val="22"/>
                <w:szCs w:val="22"/>
              </w:rPr>
            </w:pPr>
            <w:r w:rsidRPr="00B15B05">
              <w:rPr>
                <w:rFonts w:ascii="仿宋_GB2312" w:eastAsia="仿宋_GB2312" w:hAnsi="宋体" w:cs="宋体" w:hint="eastAsia"/>
                <w:kern w:val="0"/>
                <w:sz w:val="22"/>
                <w:szCs w:val="22"/>
              </w:rPr>
              <w:t>3,220.94</w:t>
            </w:r>
          </w:p>
        </w:tc>
        <w:tc>
          <w:tcPr>
            <w:tcW w:w="1708" w:type="dxa"/>
            <w:tcBorders>
              <w:top w:val="nil"/>
              <w:left w:val="nil"/>
              <w:bottom w:val="single" w:sz="4" w:space="0" w:color="auto"/>
              <w:right w:val="single" w:sz="4" w:space="0" w:color="auto"/>
            </w:tcBorders>
            <w:vAlign w:val="center"/>
          </w:tcPr>
          <w:p w:rsidR="006D64B5" w:rsidRPr="00B15B05" w:rsidRDefault="006D64B5" w:rsidP="00621A5C">
            <w:pPr>
              <w:widowControl/>
              <w:spacing w:line="300" w:lineRule="exact"/>
              <w:jc w:val="left"/>
              <w:rPr>
                <w:rFonts w:ascii="仿宋_GB2312" w:eastAsia="仿宋_GB2312" w:hAnsi="宋体" w:cs="宋体"/>
                <w:kern w:val="0"/>
                <w:sz w:val="22"/>
                <w:szCs w:val="22"/>
              </w:rPr>
            </w:pPr>
            <w:r w:rsidRPr="00B15B05">
              <w:rPr>
                <w:rFonts w:ascii="仿宋_GB2312" w:eastAsia="仿宋_GB2312" w:hAnsi="宋体" w:cs="宋体" w:hint="eastAsia"/>
                <w:kern w:val="0"/>
                <w:sz w:val="22"/>
                <w:szCs w:val="22"/>
              </w:rPr>
              <w:t>3,220.94</w:t>
            </w:r>
          </w:p>
        </w:tc>
        <w:tc>
          <w:tcPr>
            <w:tcW w:w="1708" w:type="dxa"/>
            <w:tcBorders>
              <w:top w:val="nil"/>
              <w:left w:val="nil"/>
              <w:bottom w:val="single" w:sz="4" w:space="0" w:color="auto"/>
              <w:right w:val="single" w:sz="4" w:space="0" w:color="auto"/>
            </w:tcBorders>
            <w:vAlign w:val="center"/>
          </w:tcPr>
          <w:p w:rsidR="006D64B5" w:rsidRPr="00B15B05" w:rsidRDefault="006D64B5" w:rsidP="00621A5C">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0</w:t>
            </w:r>
          </w:p>
        </w:tc>
        <w:tc>
          <w:tcPr>
            <w:tcW w:w="1708" w:type="dxa"/>
            <w:tcBorders>
              <w:top w:val="nil"/>
              <w:left w:val="nil"/>
              <w:bottom w:val="single" w:sz="4" w:space="0" w:color="auto"/>
              <w:right w:val="single" w:sz="4" w:space="0" w:color="auto"/>
            </w:tcBorders>
            <w:vAlign w:val="center"/>
          </w:tcPr>
          <w:p w:rsidR="006D64B5" w:rsidRPr="00B15B05" w:rsidRDefault="006D64B5" w:rsidP="00621A5C">
            <w:pPr>
              <w:widowControl/>
              <w:spacing w:line="300" w:lineRule="exact"/>
              <w:jc w:val="left"/>
              <w:rPr>
                <w:rFonts w:ascii="仿宋_GB2312" w:eastAsia="仿宋_GB2312" w:hAnsi="宋体" w:cs="宋体"/>
                <w:kern w:val="0"/>
                <w:sz w:val="22"/>
                <w:szCs w:val="22"/>
              </w:rPr>
            </w:pPr>
            <w:r w:rsidRPr="00B15B05">
              <w:rPr>
                <w:rFonts w:ascii="仿宋_GB2312" w:eastAsia="仿宋_GB2312" w:hAnsi="宋体" w:cs="宋体" w:hint="eastAsia"/>
                <w:kern w:val="0"/>
                <w:sz w:val="22"/>
                <w:szCs w:val="22"/>
              </w:rPr>
              <w:t>3,220.94</w:t>
            </w:r>
          </w:p>
        </w:tc>
        <w:tc>
          <w:tcPr>
            <w:tcW w:w="1791" w:type="dxa"/>
            <w:tcBorders>
              <w:top w:val="nil"/>
              <w:left w:val="nil"/>
              <w:bottom w:val="single" w:sz="4" w:space="0" w:color="auto"/>
              <w:right w:val="single" w:sz="4" w:space="0" w:color="auto"/>
            </w:tcBorders>
            <w:vAlign w:val="center"/>
          </w:tcPr>
          <w:p w:rsidR="006D64B5" w:rsidRPr="00B15B05" w:rsidRDefault="006D64B5" w:rsidP="00621A5C">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0</w:t>
            </w:r>
          </w:p>
        </w:tc>
      </w:tr>
      <w:tr w:rsidR="006D64B5" w:rsidTr="00621A5C">
        <w:trPr>
          <w:trHeight w:val="454"/>
        </w:trPr>
        <w:tc>
          <w:tcPr>
            <w:tcW w:w="1372" w:type="dxa"/>
            <w:tcBorders>
              <w:top w:val="nil"/>
              <w:left w:val="single" w:sz="4" w:space="0" w:color="auto"/>
              <w:bottom w:val="single" w:sz="4" w:space="0" w:color="auto"/>
              <w:right w:val="single" w:sz="4" w:space="0" w:color="auto"/>
            </w:tcBorders>
            <w:vAlign w:val="center"/>
          </w:tcPr>
          <w:p w:rsidR="006D64B5" w:rsidRPr="00B15B05" w:rsidRDefault="006D64B5" w:rsidP="00621A5C">
            <w:pPr>
              <w:widowControl/>
              <w:spacing w:line="300" w:lineRule="exact"/>
              <w:jc w:val="left"/>
              <w:rPr>
                <w:rFonts w:ascii="仿宋_GB2312" w:eastAsia="仿宋_GB2312" w:hAnsi="宋体" w:cs="宋体"/>
                <w:kern w:val="0"/>
                <w:sz w:val="22"/>
                <w:szCs w:val="22"/>
              </w:rPr>
            </w:pPr>
            <w:r w:rsidRPr="00B15B05">
              <w:rPr>
                <w:rFonts w:ascii="仿宋_GB2312" w:eastAsia="仿宋_GB2312" w:hAnsi="宋体" w:cs="宋体" w:hint="eastAsia"/>
                <w:kern w:val="0"/>
                <w:sz w:val="22"/>
                <w:szCs w:val="22"/>
              </w:rPr>
              <w:t>2120801</w:t>
            </w:r>
          </w:p>
        </w:tc>
        <w:tc>
          <w:tcPr>
            <w:tcW w:w="2635" w:type="dxa"/>
            <w:gridSpan w:val="2"/>
            <w:tcBorders>
              <w:top w:val="nil"/>
              <w:left w:val="nil"/>
              <w:bottom w:val="single" w:sz="4" w:space="0" w:color="auto"/>
              <w:right w:val="single" w:sz="4" w:space="0" w:color="auto"/>
            </w:tcBorders>
            <w:vAlign w:val="center"/>
          </w:tcPr>
          <w:p w:rsidR="006D64B5" w:rsidRPr="00B15B05" w:rsidRDefault="006D64B5" w:rsidP="00621A5C">
            <w:pPr>
              <w:widowControl/>
              <w:spacing w:line="300" w:lineRule="exact"/>
              <w:jc w:val="left"/>
              <w:rPr>
                <w:rFonts w:ascii="仿宋_GB2312" w:eastAsia="仿宋_GB2312" w:hAnsi="宋体" w:cs="宋体"/>
                <w:kern w:val="0"/>
                <w:sz w:val="22"/>
                <w:szCs w:val="22"/>
              </w:rPr>
            </w:pPr>
            <w:r w:rsidRPr="00B15B05">
              <w:rPr>
                <w:rFonts w:ascii="仿宋_GB2312" w:eastAsia="仿宋_GB2312" w:hAnsi="宋体" w:cs="宋体" w:hint="eastAsia"/>
                <w:kern w:val="0"/>
                <w:sz w:val="22"/>
                <w:szCs w:val="22"/>
              </w:rPr>
              <w:t>征地和拆迁补偿支出</w:t>
            </w:r>
          </w:p>
        </w:tc>
        <w:tc>
          <w:tcPr>
            <w:tcW w:w="1731" w:type="dxa"/>
            <w:tcBorders>
              <w:top w:val="nil"/>
              <w:left w:val="nil"/>
              <w:bottom w:val="single" w:sz="4" w:space="0" w:color="auto"/>
              <w:right w:val="single" w:sz="4" w:space="0" w:color="auto"/>
            </w:tcBorders>
            <w:vAlign w:val="center"/>
          </w:tcPr>
          <w:p w:rsidR="006D64B5" w:rsidRPr="00B15B05" w:rsidRDefault="006D64B5" w:rsidP="00621A5C">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0</w:t>
            </w:r>
          </w:p>
        </w:tc>
        <w:tc>
          <w:tcPr>
            <w:tcW w:w="1707" w:type="dxa"/>
            <w:tcBorders>
              <w:top w:val="nil"/>
              <w:left w:val="nil"/>
              <w:bottom w:val="single" w:sz="4" w:space="0" w:color="auto"/>
              <w:right w:val="single" w:sz="4" w:space="0" w:color="auto"/>
            </w:tcBorders>
            <w:vAlign w:val="center"/>
          </w:tcPr>
          <w:p w:rsidR="006D64B5" w:rsidRPr="00B15B05" w:rsidRDefault="006D64B5" w:rsidP="00621A5C">
            <w:pPr>
              <w:widowControl/>
              <w:spacing w:line="300" w:lineRule="exact"/>
              <w:jc w:val="left"/>
              <w:rPr>
                <w:rFonts w:ascii="仿宋_GB2312" w:eastAsia="仿宋_GB2312" w:hAnsi="宋体" w:cs="宋体"/>
                <w:kern w:val="0"/>
                <w:sz w:val="22"/>
                <w:szCs w:val="22"/>
              </w:rPr>
            </w:pPr>
            <w:r w:rsidRPr="00B15B05">
              <w:rPr>
                <w:rFonts w:ascii="仿宋_GB2312" w:eastAsia="仿宋_GB2312" w:hAnsi="宋体" w:cs="宋体" w:hint="eastAsia"/>
                <w:kern w:val="0"/>
                <w:sz w:val="22"/>
                <w:szCs w:val="22"/>
              </w:rPr>
              <w:t>30.25</w:t>
            </w:r>
          </w:p>
        </w:tc>
        <w:tc>
          <w:tcPr>
            <w:tcW w:w="1708" w:type="dxa"/>
            <w:tcBorders>
              <w:top w:val="nil"/>
              <w:left w:val="nil"/>
              <w:bottom w:val="single" w:sz="4" w:space="0" w:color="auto"/>
              <w:right w:val="single" w:sz="4" w:space="0" w:color="auto"/>
            </w:tcBorders>
            <w:vAlign w:val="center"/>
          </w:tcPr>
          <w:p w:rsidR="006D64B5" w:rsidRPr="00B15B05" w:rsidRDefault="006D64B5" w:rsidP="00621A5C">
            <w:pPr>
              <w:widowControl/>
              <w:spacing w:line="300" w:lineRule="exact"/>
              <w:jc w:val="left"/>
              <w:rPr>
                <w:rFonts w:ascii="仿宋_GB2312" w:eastAsia="仿宋_GB2312" w:hAnsi="宋体" w:cs="宋体"/>
                <w:kern w:val="0"/>
                <w:sz w:val="22"/>
                <w:szCs w:val="22"/>
              </w:rPr>
            </w:pPr>
            <w:r w:rsidRPr="00B15B05">
              <w:rPr>
                <w:rFonts w:ascii="仿宋_GB2312" w:eastAsia="仿宋_GB2312" w:hAnsi="宋体" w:cs="宋体" w:hint="eastAsia"/>
                <w:kern w:val="0"/>
                <w:sz w:val="22"/>
                <w:szCs w:val="22"/>
              </w:rPr>
              <w:t>30.25</w:t>
            </w:r>
          </w:p>
        </w:tc>
        <w:tc>
          <w:tcPr>
            <w:tcW w:w="1708" w:type="dxa"/>
            <w:tcBorders>
              <w:top w:val="nil"/>
              <w:left w:val="nil"/>
              <w:bottom w:val="single" w:sz="4" w:space="0" w:color="auto"/>
              <w:right w:val="single" w:sz="4" w:space="0" w:color="auto"/>
            </w:tcBorders>
            <w:vAlign w:val="center"/>
          </w:tcPr>
          <w:p w:rsidR="006D64B5" w:rsidRPr="00B15B05" w:rsidRDefault="006D64B5" w:rsidP="00621A5C">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0</w:t>
            </w:r>
          </w:p>
        </w:tc>
        <w:tc>
          <w:tcPr>
            <w:tcW w:w="1708" w:type="dxa"/>
            <w:tcBorders>
              <w:top w:val="nil"/>
              <w:left w:val="nil"/>
              <w:bottom w:val="single" w:sz="4" w:space="0" w:color="auto"/>
              <w:right w:val="single" w:sz="4" w:space="0" w:color="auto"/>
            </w:tcBorders>
            <w:vAlign w:val="center"/>
          </w:tcPr>
          <w:p w:rsidR="006D64B5" w:rsidRPr="00B15B05" w:rsidRDefault="006D64B5" w:rsidP="00621A5C">
            <w:pPr>
              <w:widowControl/>
              <w:spacing w:line="300" w:lineRule="exact"/>
              <w:jc w:val="left"/>
              <w:rPr>
                <w:rFonts w:ascii="仿宋_GB2312" w:eastAsia="仿宋_GB2312" w:hAnsi="宋体" w:cs="宋体"/>
                <w:kern w:val="0"/>
                <w:sz w:val="22"/>
                <w:szCs w:val="22"/>
              </w:rPr>
            </w:pPr>
            <w:r w:rsidRPr="00B15B05">
              <w:rPr>
                <w:rFonts w:ascii="仿宋_GB2312" w:eastAsia="仿宋_GB2312" w:hAnsi="宋体" w:cs="宋体" w:hint="eastAsia"/>
                <w:kern w:val="0"/>
                <w:sz w:val="22"/>
                <w:szCs w:val="22"/>
              </w:rPr>
              <w:t>30.25</w:t>
            </w:r>
          </w:p>
        </w:tc>
        <w:tc>
          <w:tcPr>
            <w:tcW w:w="1791" w:type="dxa"/>
            <w:tcBorders>
              <w:top w:val="nil"/>
              <w:left w:val="nil"/>
              <w:bottom w:val="single" w:sz="4" w:space="0" w:color="auto"/>
              <w:right w:val="single" w:sz="4" w:space="0" w:color="auto"/>
            </w:tcBorders>
            <w:vAlign w:val="center"/>
          </w:tcPr>
          <w:p w:rsidR="006D64B5" w:rsidRPr="00B15B05" w:rsidRDefault="006D64B5" w:rsidP="00621A5C">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0</w:t>
            </w:r>
          </w:p>
        </w:tc>
      </w:tr>
      <w:tr w:rsidR="006D64B5" w:rsidTr="00621A5C">
        <w:trPr>
          <w:trHeight w:val="454"/>
        </w:trPr>
        <w:tc>
          <w:tcPr>
            <w:tcW w:w="1372" w:type="dxa"/>
            <w:tcBorders>
              <w:top w:val="nil"/>
              <w:left w:val="single" w:sz="4" w:space="0" w:color="auto"/>
              <w:bottom w:val="single" w:sz="4" w:space="0" w:color="auto"/>
              <w:right w:val="single" w:sz="4" w:space="0" w:color="auto"/>
            </w:tcBorders>
            <w:vAlign w:val="center"/>
          </w:tcPr>
          <w:p w:rsidR="006D64B5" w:rsidRPr="00B15B05" w:rsidRDefault="006D64B5" w:rsidP="00621A5C">
            <w:pPr>
              <w:widowControl/>
              <w:spacing w:line="300" w:lineRule="exact"/>
              <w:jc w:val="left"/>
              <w:rPr>
                <w:rFonts w:ascii="仿宋_GB2312" w:eastAsia="仿宋_GB2312" w:hAnsi="宋体" w:cs="宋体"/>
                <w:kern w:val="0"/>
                <w:sz w:val="22"/>
                <w:szCs w:val="22"/>
              </w:rPr>
            </w:pPr>
            <w:r w:rsidRPr="00B15B05">
              <w:rPr>
                <w:rFonts w:ascii="仿宋_GB2312" w:eastAsia="仿宋_GB2312" w:hAnsi="宋体" w:cs="宋体" w:hint="eastAsia"/>
                <w:kern w:val="0"/>
                <w:sz w:val="22"/>
                <w:szCs w:val="22"/>
              </w:rPr>
              <w:t>2120803</w:t>
            </w:r>
          </w:p>
        </w:tc>
        <w:tc>
          <w:tcPr>
            <w:tcW w:w="2635" w:type="dxa"/>
            <w:gridSpan w:val="2"/>
            <w:tcBorders>
              <w:top w:val="nil"/>
              <w:left w:val="nil"/>
              <w:bottom w:val="single" w:sz="4" w:space="0" w:color="auto"/>
              <w:right w:val="single" w:sz="4" w:space="0" w:color="auto"/>
            </w:tcBorders>
            <w:vAlign w:val="center"/>
          </w:tcPr>
          <w:p w:rsidR="006D64B5" w:rsidRPr="00B15B05" w:rsidRDefault="006D64B5" w:rsidP="00621A5C">
            <w:pPr>
              <w:widowControl/>
              <w:spacing w:line="300" w:lineRule="exact"/>
              <w:jc w:val="left"/>
              <w:rPr>
                <w:rFonts w:ascii="仿宋_GB2312" w:eastAsia="仿宋_GB2312" w:hAnsi="宋体" w:cs="宋体"/>
                <w:kern w:val="0"/>
                <w:sz w:val="22"/>
                <w:szCs w:val="22"/>
              </w:rPr>
            </w:pPr>
            <w:r w:rsidRPr="00B15B05">
              <w:rPr>
                <w:rFonts w:ascii="仿宋_GB2312" w:eastAsia="仿宋_GB2312" w:hAnsi="宋体" w:cs="宋体" w:hint="eastAsia"/>
                <w:kern w:val="0"/>
                <w:sz w:val="22"/>
                <w:szCs w:val="22"/>
              </w:rPr>
              <w:t>城市建设支出</w:t>
            </w:r>
          </w:p>
        </w:tc>
        <w:tc>
          <w:tcPr>
            <w:tcW w:w="1731" w:type="dxa"/>
            <w:tcBorders>
              <w:top w:val="nil"/>
              <w:left w:val="nil"/>
              <w:bottom w:val="single" w:sz="4" w:space="0" w:color="auto"/>
              <w:right w:val="single" w:sz="4" w:space="0" w:color="auto"/>
            </w:tcBorders>
            <w:vAlign w:val="center"/>
          </w:tcPr>
          <w:p w:rsidR="006D64B5" w:rsidRPr="00B15B05" w:rsidRDefault="006D64B5" w:rsidP="00621A5C">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0</w:t>
            </w:r>
          </w:p>
        </w:tc>
        <w:tc>
          <w:tcPr>
            <w:tcW w:w="1707" w:type="dxa"/>
            <w:tcBorders>
              <w:top w:val="nil"/>
              <w:left w:val="nil"/>
              <w:bottom w:val="single" w:sz="4" w:space="0" w:color="auto"/>
              <w:right w:val="single" w:sz="4" w:space="0" w:color="auto"/>
            </w:tcBorders>
            <w:vAlign w:val="center"/>
          </w:tcPr>
          <w:p w:rsidR="006D64B5" w:rsidRPr="00B15B05" w:rsidRDefault="006D64B5" w:rsidP="00621A5C">
            <w:pPr>
              <w:widowControl/>
              <w:spacing w:line="300" w:lineRule="exact"/>
              <w:jc w:val="left"/>
              <w:rPr>
                <w:rFonts w:ascii="仿宋_GB2312" w:eastAsia="仿宋_GB2312" w:hAnsi="宋体" w:cs="宋体"/>
                <w:kern w:val="0"/>
                <w:sz w:val="22"/>
                <w:szCs w:val="22"/>
              </w:rPr>
            </w:pPr>
            <w:r w:rsidRPr="00B15B05">
              <w:rPr>
                <w:rFonts w:ascii="仿宋_GB2312" w:eastAsia="仿宋_GB2312" w:hAnsi="宋体" w:cs="宋体" w:hint="eastAsia"/>
                <w:kern w:val="0"/>
                <w:sz w:val="22"/>
                <w:szCs w:val="22"/>
              </w:rPr>
              <w:t>2,747.81</w:t>
            </w:r>
          </w:p>
        </w:tc>
        <w:tc>
          <w:tcPr>
            <w:tcW w:w="1708" w:type="dxa"/>
            <w:tcBorders>
              <w:top w:val="nil"/>
              <w:left w:val="nil"/>
              <w:bottom w:val="single" w:sz="4" w:space="0" w:color="auto"/>
              <w:right w:val="single" w:sz="4" w:space="0" w:color="auto"/>
            </w:tcBorders>
            <w:vAlign w:val="center"/>
          </w:tcPr>
          <w:p w:rsidR="006D64B5" w:rsidRPr="00B15B05" w:rsidRDefault="006D64B5" w:rsidP="00621A5C">
            <w:pPr>
              <w:widowControl/>
              <w:spacing w:line="300" w:lineRule="exact"/>
              <w:jc w:val="left"/>
              <w:rPr>
                <w:rFonts w:ascii="仿宋_GB2312" w:eastAsia="仿宋_GB2312" w:hAnsi="宋体" w:cs="宋体"/>
                <w:kern w:val="0"/>
                <w:sz w:val="22"/>
                <w:szCs w:val="22"/>
              </w:rPr>
            </w:pPr>
            <w:r w:rsidRPr="00B15B05">
              <w:rPr>
                <w:rFonts w:ascii="仿宋_GB2312" w:eastAsia="仿宋_GB2312" w:hAnsi="宋体" w:cs="宋体" w:hint="eastAsia"/>
                <w:kern w:val="0"/>
                <w:sz w:val="22"/>
                <w:szCs w:val="22"/>
              </w:rPr>
              <w:t>2,747.81</w:t>
            </w:r>
          </w:p>
        </w:tc>
        <w:tc>
          <w:tcPr>
            <w:tcW w:w="1708" w:type="dxa"/>
            <w:tcBorders>
              <w:top w:val="nil"/>
              <w:left w:val="nil"/>
              <w:bottom w:val="single" w:sz="4" w:space="0" w:color="auto"/>
              <w:right w:val="single" w:sz="4" w:space="0" w:color="auto"/>
            </w:tcBorders>
            <w:vAlign w:val="center"/>
          </w:tcPr>
          <w:p w:rsidR="006D64B5" w:rsidRPr="00B15B05" w:rsidRDefault="006D64B5" w:rsidP="00621A5C">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0</w:t>
            </w:r>
          </w:p>
        </w:tc>
        <w:tc>
          <w:tcPr>
            <w:tcW w:w="1708" w:type="dxa"/>
            <w:tcBorders>
              <w:top w:val="nil"/>
              <w:left w:val="nil"/>
              <w:bottom w:val="single" w:sz="4" w:space="0" w:color="auto"/>
              <w:right w:val="single" w:sz="4" w:space="0" w:color="auto"/>
            </w:tcBorders>
            <w:vAlign w:val="center"/>
          </w:tcPr>
          <w:p w:rsidR="006D64B5" w:rsidRPr="00B15B05" w:rsidRDefault="006D64B5" w:rsidP="00621A5C">
            <w:pPr>
              <w:widowControl/>
              <w:spacing w:line="300" w:lineRule="exact"/>
              <w:jc w:val="left"/>
              <w:rPr>
                <w:rFonts w:ascii="仿宋_GB2312" w:eastAsia="仿宋_GB2312" w:hAnsi="宋体" w:cs="宋体"/>
                <w:kern w:val="0"/>
                <w:sz w:val="22"/>
                <w:szCs w:val="22"/>
              </w:rPr>
            </w:pPr>
            <w:r w:rsidRPr="00B15B05">
              <w:rPr>
                <w:rFonts w:ascii="仿宋_GB2312" w:eastAsia="仿宋_GB2312" w:hAnsi="宋体" w:cs="宋体" w:hint="eastAsia"/>
                <w:kern w:val="0"/>
                <w:sz w:val="22"/>
                <w:szCs w:val="22"/>
              </w:rPr>
              <w:t>2,747.81</w:t>
            </w:r>
          </w:p>
        </w:tc>
        <w:tc>
          <w:tcPr>
            <w:tcW w:w="1791" w:type="dxa"/>
            <w:tcBorders>
              <w:top w:val="nil"/>
              <w:left w:val="nil"/>
              <w:bottom w:val="single" w:sz="4" w:space="0" w:color="auto"/>
              <w:right w:val="single" w:sz="4" w:space="0" w:color="auto"/>
            </w:tcBorders>
            <w:vAlign w:val="center"/>
          </w:tcPr>
          <w:p w:rsidR="006D64B5" w:rsidRPr="00B15B05" w:rsidRDefault="006D64B5" w:rsidP="00621A5C">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0</w:t>
            </w:r>
          </w:p>
        </w:tc>
      </w:tr>
      <w:tr w:rsidR="006D64B5" w:rsidTr="00621A5C">
        <w:trPr>
          <w:trHeight w:val="454"/>
        </w:trPr>
        <w:tc>
          <w:tcPr>
            <w:tcW w:w="1372" w:type="dxa"/>
            <w:tcBorders>
              <w:top w:val="nil"/>
              <w:left w:val="single" w:sz="4" w:space="0" w:color="auto"/>
              <w:bottom w:val="single" w:sz="4" w:space="0" w:color="auto"/>
              <w:right w:val="single" w:sz="4" w:space="0" w:color="auto"/>
            </w:tcBorders>
            <w:vAlign w:val="center"/>
          </w:tcPr>
          <w:p w:rsidR="006D64B5" w:rsidRPr="00B15B05" w:rsidRDefault="006D64B5" w:rsidP="00621A5C">
            <w:pPr>
              <w:widowControl/>
              <w:spacing w:line="300" w:lineRule="exact"/>
              <w:jc w:val="left"/>
              <w:rPr>
                <w:rFonts w:ascii="仿宋_GB2312" w:eastAsia="仿宋_GB2312" w:hAnsi="宋体" w:cs="宋体"/>
                <w:kern w:val="0"/>
                <w:sz w:val="22"/>
                <w:szCs w:val="22"/>
              </w:rPr>
            </w:pPr>
            <w:r w:rsidRPr="00B15B05">
              <w:rPr>
                <w:rFonts w:ascii="仿宋_GB2312" w:eastAsia="仿宋_GB2312" w:hAnsi="宋体" w:cs="宋体" w:hint="eastAsia"/>
                <w:kern w:val="0"/>
                <w:sz w:val="22"/>
                <w:szCs w:val="22"/>
              </w:rPr>
              <w:t>2120804</w:t>
            </w:r>
          </w:p>
        </w:tc>
        <w:tc>
          <w:tcPr>
            <w:tcW w:w="2635" w:type="dxa"/>
            <w:gridSpan w:val="2"/>
            <w:tcBorders>
              <w:top w:val="nil"/>
              <w:left w:val="nil"/>
              <w:bottom w:val="single" w:sz="4" w:space="0" w:color="auto"/>
              <w:right w:val="single" w:sz="4" w:space="0" w:color="auto"/>
            </w:tcBorders>
            <w:vAlign w:val="center"/>
          </w:tcPr>
          <w:p w:rsidR="006D64B5" w:rsidRPr="00B15B05" w:rsidRDefault="006D64B5" w:rsidP="00621A5C">
            <w:pPr>
              <w:widowControl/>
              <w:spacing w:line="300" w:lineRule="exact"/>
              <w:jc w:val="left"/>
              <w:rPr>
                <w:rFonts w:ascii="仿宋_GB2312" w:eastAsia="仿宋_GB2312" w:hAnsi="宋体" w:cs="宋体"/>
                <w:kern w:val="0"/>
                <w:sz w:val="22"/>
                <w:szCs w:val="22"/>
              </w:rPr>
            </w:pPr>
            <w:r w:rsidRPr="00B15B05">
              <w:rPr>
                <w:rFonts w:ascii="仿宋_GB2312" w:eastAsia="仿宋_GB2312" w:hAnsi="宋体" w:cs="宋体" w:hint="eastAsia"/>
                <w:kern w:val="0"/>
                <w:sz w:val="22"/>
                <w:szCs w:val="22"/>
              </w:rPr>
              <w:t>农村基础设施建设支出</w:t>
            </w:r>
          </w:p>
        </w:tc>
        <w:tc>
          <w:tcPr>
            <w:tcW w:w="1731" w:type="dxa"/>
            <w:tcBorders>
              <w:top w:val="nil"/>
              <w:left w:val="nil"/>
              <w:bottom w:val="single" w:sz="4" w:space="0" w:color="auto"/>
              <w:right w:val="single" w:sz="4" w:space="0" w:color="auto"/>
            </w:tcBorders>
            <w:vAlign w:val="center"/>
          </w:tcPr>
          <w:p w:rsidR="006D64B5" w:rsidRPr="00B15B05" w:rsidRDefault="006D64B5" w:rsidP="00621A5C">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0</w:t>
            </w:r>
          </w:p>
        </w:tc>
        <w:tc>
          <w:tcPr>
            <w:tcW w:w="1707" w:type="dxa"/>
            <w:tcBorders>
              <w:top w:val="nil"/>
              <w:left w:val="nil"/>
              <w:bottom w:val="single" w:sz="4" w:space="0" w:color="auto"/>
              <w:right w:val="single" w:sz="4" w:space="0" w:color="auto"/>
            </w:tcBorders>
            <w:vAlign w:val="center"/>
          </w:tcPr>
          <w:p w:rsidR="006D64B5" w:rsidRPr="00B15B05" w:rsidRDefault="006D64B5" w:rsidP="00621A5C">
            <w:pPr>
              <w:widowControl/>
              <w:spacing w:line="300" w:lineRule="exact"/>
              <w:jc w:val="left"/>
              <w:rPr>
                <w:rFonts w:ascii="仿宋_GB2312" w:eastAsia="仿宋_GB2312" w:hAnsi="宋体" w:cs="宋体"/>
                <w:kern w:val="0"/>
                <w:sz w:val="22"/>
                <w:szCs w:val="22"/>
              </w:rPr>
            </w:pPr>
            <w:r w:rsidRPr="00B15B05">
              <w:rPr>
                <w:rFonts w:ascii="仿宋_GB2312" w:eastAsia="仿宋_GB2312" w:hAnsi="宋体" w:cs="宋体" w:hint="eastAsia"/>
                <w:kern w:val="0"/>
                <w:sz w:val="22"/>
                <w:szCs w:val="22"/>
              </w:rPr>
              <w:t>442.88</w:t>
            </w:r>
          </w:p>
        </w:tc>
        <w:tc>
          <w:tcPr>
            <w:tcW w:w="1708" w:type="dxa"/>
            <w:tcBorders>
              <w:top w:val="nil"/>
              <w:left w:val="nil"/>
              <w:bottom w:val="single" w:sz="4" w:space="0" w:color="auto"/>
              <w:right w:val="single" w:sz="4" w:space="0" w:color="auto"/>
            </w:tcBorders>
            <w:vAlign w:val="center"/>
          </w:tcPr>
          <w:p w:rsidR="006D64B5" w:rsidRPr="00B15B05" w:rsidRDefault="006D64B5" w:rsidP="00621A5C">
            <w:pPr>
              <w:widowControl/>
              <w:spacing w:line="300" w:lineRule="exact"/>
              <w:jc w:val="left"/>
              <w:rPr>
                <w:rFonts w:ascii="仿宋_GB2312" w:eastAsia="仿宋_GB2312" w:hAnsi="宋体" w:cs="宋体"/>
                <w:kern w:val="0"/>
                <w:sz w:val="22"/>
                <w:szCs w:val="22"/>
              </w:rPr>
            </w:pPr>
            <w:r w:rsidRPr="00B15B05">
              <w:rPr>
                <w:rFonts w:ascii="仿宋_GB2312" w:eastAsia="仿宋_GB2312" w:hAnsi="宋体" w:cs="宋体" w:hint="eastAsia"/>
                <w:kern w:val="0"/>
                <w:sz w:val="22"/>
                <w:szCs w:val="22"/>
              </w:rPr>
              <w:t>442.88</w:t>
            </w:r>
          </w:p>
        </w:tc>
        <w:tc>
          <w:tcPr>
            <w:tcW w:w="1708" w:type="dxa"/>
            <w:tcBorders>
              <w:top w:val="nil"/>
              <w:left w:val="nil"/>
              <w:bottom w:val="single" w:sz="4" w:space="0" w:color="auto"/>
              <w:right w:val="single" w:sz="4" w:space="0" w:color="auto"/>
            </w:tcBorders>
            <w:vAlign w:val="center"/>
          </w:tcPr>
          <w:p w:rsidR="006D64B5" w:rsidRPr="00B15B05" w:rsidRDefault="006D64B5" w:rsidP="00621A5C">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0</w:t>
            </w:r>
          </w:p>
        </w:tc>
        <w:tc>
          <w:tcPr>
            <w:tcW w:w="1708" w:type="dxa"/>
            <w:tcBorders>
              <w:top w:val="nil"/>
              <w:left w:val="nil"/>
              <w:bottom w:val="single" w:sz="4" w:space="0" w:color="auto"/>
              <w:right w:val="single" w:sz="4" w:space="0" w:color="auto"/>
            </w:tcBorders>
            <w:vAlign w:val="center"/>
          </w:tcPr>
          <w:p w:rsidR="006D64B5" w:rsidRPr="00B15B05" w:rsidRDefault="006D64B5" w:rsidP="00621A5C">
            <w:pPr>
              <w:widowControl/>
              <w:spacing w:line="300" w:lineRule="exact"/>
              <w:jc w:val="left"/>
              <w:rPr>
                <w:rFonts w:ascii="仿宋_GB2312" w:eastAsia="仿宋_GB2312" w:hAnsi="宋体" w:cs="宋体"/>
                <w:kern w:val="0"/>
                <w:sz w:val="22"/>
                <w:szCs w:val="22"/>
              </w:rPr>
            </w:pPr>
            <w:r w:rsidRPr="00B15B05">
              <w:rPr>
                <w:rFonts w:ascii="仿宋_GB2312" w:eastAsia="仿宋_GB2312" w:hAnsi="宋体" w:cs="宋体" w:hint="eastAsia"/>
                <w:kern w:val="0"/>
                <w:sz w:val="22"/>
                <w:szCs w:val="22"/>
              </w:rPr>
              <w:t>442.88</w:t>
            </w:r>
          </w:p>
        </w:tc>
        <w:tc>
          <w:tcPr>
            <w:tcW w:w="1791" w:type="dxa"/>
            <w:tcBorders>
              <w:top w:val="nil"/>
              <w:left w:val="nil"/>
              <w:bottom w:val="single" w:sz="4" w:space="0" w:color="auto"/>
              <w:right w:val="single" w:sz="4" w:space="0" w:color="auto"/>
            </w:tcBorders>
            <w:vAlign w:val="center"/>
          </w:tcPr>
          <w:p w:rsidR="006D64B5" w:rsidRPr="00B15B05" w:rsidRDefault="006D64B5" w:rsidP="00621A5C">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0</w:t>
            </w:r>
          </w:p>
        </w:tc>
      </w:tr>
    </w:tbl>
    <w:p w:rsidR="006D64B5" w:rsidRDefault="006D64B5" w:rsidP="006D64B5">
      <w:pPr>
        <w:ind w:firstLineChars="50" w:firstLine="108"/>
        <w:rPr>
          <w:rFonts w:ascii="仿宋_GB2312" w:eastAsia="仿宋_GB2312" w:hAnsi="宋体"/>
          <w:sz w:val="22"/>
          <w:szCs w:val="22"/>
        </w:rPr>
      </w:pPr>
      <w:r>
        <w:rPr>
          <w:rFonts w:ascii="仿宋_GB2312" w:eastAsia="仿宋_GB2312" w:hAnsi="宋体" w:hint="eastAsia"/>
          <w:sz w:val="22"/>
          <w:szCs w:val="22"/>
        </w:rPr>
        <w:t>注：本表反映部门本年度政府性基金预算财政拨款收入、支出及结转和结余情况。</w:t>
      </w:r>
    </w:p>
    <w:p w:rsidR="006D64B5" w:rsidRDefault="006D64B5" w:rsidP="006D64B5">
      <w:pPr>
        <w:rPr>
          <w:rFonts w:ascii="仿宋_GB2312" w:eastAsia="仿宋_GB2312" w:hAnsi="宋体"/>
          <w:sz w:val="22"/>
          <w:szCs w:val="22"/>
        </w:rPr>
        <w:sectPr w:rsidR="006D64B5" w:rsidSect="00574881">
          <w:pgSz w:w="16838" w:h="11906" w:orient="landscape"/>
          <w:pgMar w:top="1531" w:right="1701" w:bottom="1531" w:left="1701" w:header="0" w:footer="1418" w:gutter="0"/>
          <w:cols w:space="720"/>
          <w:docGrid w:type="linesAndChars" w:linePitch="610" w:charSpace="-849"/>
        </w:sectPr>
      </w:pPr>
    </w:p>
    <w:p w:rsidR="006D64B5" w:rsidRDefault="006D64B5" w:rsidP="006D64B5">
      <w:pPr>
        <w:jc w:val="center"/>
        <w:rPr>
          <w:rFonts w:ascii="方正小标宋简体" w:eastAsia="方正小标宋简体"/>
          <w:sz w:val="44"/>
          <w:szCs w:val="44"/>
        </w:rPr>
      </w:pPr>
      <w:r>
        <w:rPr>
          <w:rFonts w:ascii="方正小标宋简体" w:eastAsia="方正小标宋简体" w:hint="eastAsia"/>
          <w:sz w:val="44"/>
          <w:szCs w:val="44"/>
        </w:rPr>
        <w:lastRenderedPageBreak/>
        <w:t>国有资本经营预算财政拨款支出决算表</w:t>
      </w:r>
    </w:p>
    <w:p w:rsidR="006D64B5" w:rsidRDefault="006D64B5" w:rsidP="006D64B5">
      <w:pPr>
        <w:spacing w:line="400" w:lineRule="exact"/>
        <w:jc w:val="right"/>
        <w:rPr>
          <w:rFonts w:ascii="楷体_GB2312" w:eastAsia="楷体_GB2312"/>
          <w:sz w:val="28"/>
          <w:szCs w:val="28"/>
        </w:rPr>
      </w:pPr>
      <w:r>
        <w:rPr>
          <w:rFonts w:ascii="楷体_GB2312" w:eastAsia="楷体_GB2312" w:hint="eastAsia"/>
          <w:sz w:val="28"/>
          <w:szCs w:val="28"/>
        </w:rPr>
        <w:t>公开08表</w:t>
      </w:r>
    </w:p>
    <w:p w:rsidR="006D64B5" w:rsidRDefault="006D64B5" w:rsidP="006D64B5">
      <w:pPr>
        <w:wordWrap w:val="0"/>
        <w:spacing w:line="400" w:lineRule="exact"/>
        <w:ind w:firstLineChars="50" w:firstLine="138"/>
        <w:jc w:val="right"/>
        <w:rPr>
          <w:rFonts w:ascii="楷体_GB2312" w:eastAsia="楷体_GB2312"/>
          <w:sz w:val="28"/>
          <w:szCs w:val="28"/>
        </w:rPr>
      </w:pPr>
      <w:r>
        <w:rPr>
          <w:rFonts w:ascii="楷体_GB2312" w:eastAsia="楷体_GB2312" w:hint="eastAsia"/>
          <w:sz w:val="28"/>
          <w:szCs w:val="28"/>
        </w:rPr>
        <w:t>部门：</w:t>
      </w:r>
      <w:r w:rsidRPr="00003C7E">
        <w:rPr>
          <w:rFonts w:ascii="楷体_GB2312" w:eastAsia="楷体_GB2312" w:hint="eastAsia"/>
          <w:sz w:val="28"/>
          <w:szCs w:val="28"/>
        </w:rPr>
        <w:t>青岛市即墨区移风店镇人民政府</w:t>
      </w:r>
      <w:r>
        <w:rPr>
          <w:rFonts w:ascii="楷体_GB2312" w:eastAsia="楷体_GB2312" w:hint="eastAsia"/>
          <w:sz w:val="28"/>
          <w:szCs w:val="28"/>
        </w:rPr>
        <w:t xml:space="preserve">                         </w:t>
      </w:r>
      <w:r>
        <w:rPr>
          <w:rFonts w:ascii="楷体_GB2312" w:eastAsia="楷体_GB2312"/>
          <w:sz w:val="28"/>
          <w:szCs w:val="28"/>
        </w:rPr>
        <w:t xml:space="preserve">  </w:t>
      </w:r>
      <w:r>
        <w:rPr>
          <w:rFonts w:ascii="楷体_GB2312" w:eastAsia="楷体_GB2312" w:hint="eastAsia"/>
          <w:sz w:val="28"/>
          <w:szCs w:val="28"/>
        </w:rPr>
        <w:t xml:space="preserve">                 金额单位：万元</w:t>
      </w:r>
    </w:p>
    <w:tbl>
      <w:tblPr>
        <w:tblW w:w="13437" w:type="dxa"/>
        <w:jc w:val="center"/>
        <w:tblLayout w:type="fixed"/>
        <w:tblLook w:val="0000"/>
      </w:tblPr>
      <w:tblGrid>
        <w:gridCol w:w="1701"/>
        <w:gridCol w:w="4713"/>
        <w:gridCol w:w="1920"/>
        <w:gridCol w:w="2835"/>
        <w:gridCol w:w="2268"/>
      </w:tblGrid>
      <w:tr w:rsidR="006D64B5" w:rsidTr="00621A5C">
        <w:trPr>
          <w:trHeight w:val="428"/>
          <w:jc w:val="center"/>
        </w:trPr>
        <w:tc>
          <w:tcPr>
            <w:tcW w:w="6414" w:type="dxa"/>
            <w:gridSpan w:val="2"/>
            <w:tcBorders>
              <w:top w:val="single" w:sz="4" w:space="0" w:color="auto"/>
              <w:left w:val="single" w:sz="4" w:space="0" w:color="auto"/>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项       目</w:t>
            </w:r>
          </w:p>
        </w:tc>
        <w:tc>
          <w:tcPr>
            <w:tcW w:w="7023" w:type="dxa"/>
            <w:gridSpan w:val="3"/>
            <w:tcBorders>
              <w:top w:val="single" w:sz="4" w:space="0" w:color="auto"/>
              <w:left w:val="single" w:sz="4" w:space="0" w:color="auto"/>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本年支出</w:t>
            </w:r>
          </w:p>
        </w:tc>
      </w:tr>
      <w:tr w:rsidR="006D64B5" w:rsidTr="00621A5C">
        <w:trPr>
          <w:trHeight w:hRule="exact" w:val="675"/>
          <w:jc w:val="center"/>
        </w:trPr>
        <w:tc>
          <w:tcPr>
            <w:tcW w:w="1701" w:type="dxa"/>
            <w:tcBorders>
              <w:top w:val="single" w:sz="4" w:space="0" w:color="auto"/>
              <w:left w:val="single" w:sz="4" w:space="0" w:color="auto"/>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功能分类</w:t>
            </w:r>
          </w:p>
          <w:p w:rsidR="006D64B5" w:rsidRDefault="006D64B5" w:rsidP="00621A5C">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科目编码</w:t>
            </w:r>
          </w:p>
        </w:tc>
        <w:tc>
          <w:tcPr>
            <w:tcW w:w="4713" w:type="dxa"/>
            <w:tcBorders>
              <w:top w:val="single" w:sz="4" w:space="0" w:color="auto"/>
              <w:left w:val="single" w:sz="4" w:space="0" w:color="auto"/>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科目名称</w:t>
            </w:r>
          </w:p>
        </w:tc>
        <w:tc>
          <w:tcPr>
            <w:tcW w:w="1920" w:type="dxa"/>
            <w:tcBorders>
              <w:top w:val="single" w:sz="4" w:space="0" w:color="auto"/>
              <w:left w:val="single" w:sz="4" w:space="0" w:color="auto"/>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小计</w:t>
            </w:r>
          </w:p>
        </w:tc>
        <w:tc>
          <w:tcPr>
            <w:tcW w:w="2835" w:type="dxa"/>
            <w:tcBorders>
              <w:top w:val="single" w:sz="4" w:space="0" w:color="auto"/>
              <w:left w:val="single" w:sz="4" w:space="0" w:color="auto"/>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基本支出</w:t>
            </w:r>
          </w:p>
        </w:tc>
        <w:tc>
          <w:tcPr>
            <w:tcW w:w="2268" w:type="dxa"/>
            <w:tcBorders>
              <w:top w:val="single" w:sz="4" w:space="0" w:color="auto"/>
              <w:left w:val="single" w:sz="4" w:space="0" w:color="auto"/>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项目支出</w:t>
            </w:r>
          </w:p>
        </w:tc>
      </w:tr>
      <w:tr w:rsidR="006D64B5" w:rsidTr="00621A5C">
        <w:trPr>
          <w:trHeight w:hRule="exact" w:val="454"/>
          <w:jc w:val="center"/>
        </w:trPr>
        <w:tc>
          <w:tcPr>
            <w:tcW w:w="6414" w:type="dxa"/>
            <w:gridSpan w:val="2"/>
            <w:tcBorders>
              <w:top w:val="single" w:sz="4" w:space="0" w:color="auto"/>
              <w:left w:val="single" w:sz="4" w:space="0" w:color="auto"/>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栏  次</w:t>
            </w:r>
          </w:p>
        </w:tc>
        <w:tc>
          <w:tcPr>
            <w:tcW w:w="1920"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1</w:t>
            </w:r>
          </w:p>
        </w:tc>
        <w:tc>
          <w:tcPr>
            <w:tcW w:w="2835"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2</w:t>
            </w:r>
          </w:p>
        </w:tc>
        <w:tc>
          <w:tcPr>
            <w:tcW w:w="2268" w:type="dxa"/>
            <w:tcBorders>
              <w:top w:val="nil"/>
              <w:left w:val="nil"/>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3</w:t>
            </w:r>
          </w:p>
        </w:tc>
      </w:tr>
      <w:tr w:rsidR="006D64B5" w:rsidTr="00621A5C">
        <w:trPr>
          <w:trHeight w:hRule="exact" w:val="454"/>
          <w:jc w:val="center"/>
        </w:trPr>
        <w:tc>
          <w:tcPr>
            <w:tcW w:w="6414" w:type="dxa"/>
            <w:gridSpan w:val="2"/>
            <w:tcBorders>
              <w:top w:val="single" w:sz="4" w:space="0" w:color="auto"/>
              <w:left w:val="single" w:sz="4" w:space="0" w:color="auto"/>
              <w:bottom w:val="single" w:sz="4" w:space="0" w:color="auto"/>
              <w:right w:val="single" w:sz="4" w:space="0" w:color="auto"/>
            </w:tcBorders>
            <w:vAlign w:val="center"/>
          </w:tcPr>
          <w:p w:rsidR="006D64B5" w:rsidRDefault="006D64B5" w:rsidP="00621A5C">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合  计</w:t>
            </w:r>
          </w:p>
        </w:tc>
        <w:tc>
          <w:tcPr>
            <w:tcW w:w="1920" w:type="dxa"/>
            <w:tcBorders>
              <w:top w:val="nil"/>
              <w:left w:val="nil"/>
              <w:bottom w:val="single" w:sz="4" w:space="0" w:color="auto"/>
              <w:right w:val="single" w:sz="4" w:space="0" w:color="auto"/>
            </w:tcBorders>
            <w:vAlign w:val="center"/>
          </w:tcPr>
          <w:p w:rsidR="006D64B5" w:rsidRDefault="006D64B5" w:rsidP="00621A5C">
            <w:pPr>
              <w:widowControl/>
              <w:spacing w:line="300" w:lineRule="exact"/>
              <w:ind w:firstLineChars="100" w:firstLine="216"/>
              <w:jc w:val="left"/>
              <w:rPr>
                <w:rFonts w:ascii="仿宋_GB2312" w:eastAsia="仿宋_GB2312" w:hAnsi="宋体" w:cs="宋体"/>
                <w:kern w:val="0"/>
                <w:sz w:val="22"/>
                <w:szCs w:val="22"/>
              </w:rPr>
            </w:pPr>
          </w:p>
        </w:tc>
        <w:tc>
          <w:tcPr>
            <w:tcW w:w="2835" w:type="dxa"/>
            <w:tcBorders>
              <w:top w:val="nil"/>
              <w:left w:val="nil"/>
              <w:bottom w:val="single" w:sz="4" w:space="0" w:color="auto"/>
              <w:right w:val="single" w:sz="4" w:space="0" w:color="auto"/>
            </w:tcBorders>
            <w:vAlign w:val="center"/>
          </w:tcPr>
          <w:p w:rsidR="006D64B5" w:rsidRDefault="006D64B5" w:rsidP="00621A5C">
            <w:pPr>
              <w:widowControl/>
              <w:spacing w:line="300" w:lineRule="exact"/>
              <w:ind w:firstLineChars="100" w:firstLine="216"/>
              <w:jc w:val="left"/>
              <w:rPr>
                <w:rFonts w:ascii="仿宋_GB2312" w:eastAsia="仿宋_GB2312" w:hAnsi="宋体" w:cs="宋体"/>
                <w:kern w:val="0"/>
                <w:sz w:val="22"/>
                <w:szCs w:val="22"/>
              </w:rPr>
            </w:pPr>
          </w:p>
        </w:tc>
        <w:tc>
          <w:tcPr>
            <w:tcW w:w="2268" w:type="dxa"/>
            <w:tcBorders>
              <w:top w:val="nil"/>
              <w:left w:val="nil"/>
              <w:bottom w:val="single" w:sz="4" w:space="0" w:color="auto"/>
              <w:right w:val="single" w:sz="4" w:space="0" w:color="auto"/>
            </w:tcBorders>
            <w:vAlign w:val="center"/>
          </w:tcPr>
          <w:p w:rsidR="006D64B5" w:rsidRDefault="006D64B5" w:rsidP="00621A5C">
            <w:pPr>
              <w:widowControl/>
              <w:spacing w:line="300" w:lineRule="exact"/>
              <w:ind w:firstLineChars="100" w:firstLine="216"/>
              <w:jc w:val="left"/>
              <w:rPr>
                <w:rFonts w:ascii="仿宋_GB2312" w:eastAsia="仿宋_GB2312" w:hAnsi="宋体" w:cs="宋体"/>
                <w:kern w:val="0"/>
                <w:sz w:val="22"/>
                <w:szCs w:val="22"/>
              </w:rPr>
            </w:pPr>
          </w:p>
        </w:tc>
      </w:tr>
    </w:tbl>
    <w:p w:rsidR="006D64B5" w:rsidRDefault="006D64B5" w:rsidP="006D64B5">
      <w:pPr>
        <w:spacing w:line="400" w:lineRule="exact"/>
        <w:ind w:firstLineChars="50" w:firstLine="108"/>
        <w:jc w:val="left"/>
        <w:rPr>
          <w:rFonts w:ascii="仿宋_GB2312" w:eastAsia="仿宋_GB2312"/>
          <w:b/>
          <w:szCs w:val="32"/>
        </w:rPr>
      </w:pPr>
      <w:r>
        <w:rPr>
          <w:rFonts w:ascii="仿宋_GB2312" w:eastAsia="仿宋_GB2312" w:hAnsi="宋体" w:hint="eastAsia"/>
          <w:sz w:val="22"/>
          <w:szCs w:val="22"/>
        </w:rPr>
        <w:t>注：本表反映部门本年度国有资本经营预算财政拨款支出情况。</w:t>
      </w:r>
      <w:r w:rsidRPr="000F4D4C">
        <w:rPr>
          <w:rFonts w:ascii="仿宋_GB2312" w:eastAsia="仿宋_GB2312" w:hint="eastAsia"/>
          <w:b/>
          <w:szCs w:val="32"/>
        </w:rPr>
        <w:t>本部门没有使用国有资本经营预算安排的支出，故本表无数据。</w:t>
      </w:r>
    </w:p>
    <w:p w:rsidR="006D64B5" w:rsidRDefault="006D64B5" w:rsidP="006D64B5">
      <w:pPr>
        <w:spacing w:line="400" w:lineRule="exact"/>
        <w:ind w:firstLineChars="50" w:firstLine="159"/>
        <w:jc w:val="left"/>
        <w:rPr>
          <w:rFonts w:ascii="仿宋_GB2312" w:eastAsia="仿宋_GB2312"/>
          <w:b/>
          <w:szCs w:val="32"/>
        </w:rPr>
      </w:pPr>
    </w:p>
    <w:p w:rsidR="006D64B5" w:rsidRDefault="006D64B5" w:rsidP="006D64B5">
      <w:pPr>
        <w:spacing w:line="400" w:lineRule="exact"/>
        <w:ind w:firstLineChars="50" w:firstLine="159"/>
        <w:jc w:val="left"/>
        <w:rPr>
          <w:rFonts w:ascii="仿宋_GB2312" w:eastAsia="仿宋_GB2312"/>
          <w:b/>
          <w:szCs w:val="32"/>
        </w:rPr>
      </w:pPr>
    </w:p>
    <w:p w:rsidR="006D64B5" w:rsidRDefault="006D64B5" w:rsidP="006D64B5">
      <w:pPr>
        <w:spacing w:line="400" w:lineRule="exact"/>
        <w:ind w:firstLineChars="50" w:firstLine="108"/>
        <w:jc w:val="left"/>
        <w:rPr>
          <w:rFonts w:ascii="仿宋_GB2312" w:eastAsia="仿宋_GB2312" w:hAnsi="宋体"/>
          <w:sz w:val="22"/>
          <w:szCs w:val="22"/>
        </w:rPr>
      </w:pPr>
    </w:p>
    <w:p w:rsidR="006D64B5" w:rsidRPr="00F90C57" w:rsidRDefault="006D64B5" w:rsidP="006D64B5">
      <w:pPr>
        <w:spacing w:line="400" w:lineRule="exact"/>
        <w:ind w:firstLineChars="50" w:firstLine="108"/>
        <w:jc w:val="left"/>
        <w:rPr>
          <w:rFonts w:ascii="仿宋_GB2312" w:eastAsia="仿宋_GB2312" w:hAnsi="宋体"/>
          <w:sz w:val="22"/>
          <w:szCs w:val="22"/>
        </w:rPr>
      </w:pPr>
    </w:p>
    <w:p w:rsidR="006D64B5" w:rsidRDefault="006D64B5" w:rsidP="006D64B5">
      <w:pPr>
        <w:spacing w:line="400" w:lineRule="exact"/>
        <w:ind w:firstLineChars="50" w:firstLine="108"/>
        <w:jc w:val="left"/>
        <w:rPr>
          <w:rFonts w:ascii="仿宋_GB2312" w:eastAsia="仿宋_GB2312" w:hAnsi="宋体"/>
          <w:sz w:val="22"/>
          <w:szCs w:val="22"/>
        </w:rPr>
      </w:pPr>
    </w:p>
    <w:p w:rsidR="006D64B5" w:rsidRDefault="006D64B5" w:rsidP="006D64B5">
      <w:pPr>
        <w:spacing w:line="400" w:lineRule="exact"/>
        <w:ind w:firstLineChars="50" w:firstLine="108"/>
        <w:jc w:val="left"/>
        <w:rPr>
          <w:rFonts w:ascii="仿宋_GB2312" w:eastAsia="仿宋_GB2312" w:hAnsi="宋体"/>
          <w:sz w:val="22"/>
          <w:szCs w:val="22"/>
        </w:rPr>
      </w:pPr>
    </w:p>
    <w:p w:rsidR="006D64B5" w:rsidRDefault="006D64B5" w:rsidP="006D64B5">
      <w:pPr>
        <w:spacing w:line="400" w:lineRule="exact"/>
        <w:ind w:firstLineChars="50" w:firstLine="108"/>
        <w:jc w:val="left"/>
        <w:rPr>
          <w:rFonts w:ascii="仿宋_GB2312" w:eastAsia="仿宋_GB2312" w:hAnsi="宋体"/>
          <w:sz w:val="22"/>
          <w:szCs w:val="22"/>
        </w:rPr>
      </w:pPr>
    </w:p>
    <w:p w:rsidR="006D64B5" w:rsidRDefault="006D64B5" w:rsidP="006D64B5">
      <w:pPr>
        <w:spacing w:line="400" w:lineRule="exact"/>
        <w:ind w:firstLineChars="50" w:firstLine="108"/>
        <w:jc w:val="left"/>
        <w:rPr>
          <w:rFonts w:ascii="仿宋_GB2312" w:eastAsia="仿宋_GB2312" w:hAnsi="宋体"/>
          <w:sz w:val="22"/>
          <w:szCs w:val="22"/>
        </w:rPr>
      </w:pPr>
    </w:p>
    <w:p w:rsidR="006D64B5" w:rsidRDefault="006D64B5" w:rsidP="006D64B5">
      <w:pPr>
        <w:spacing w:line="400" w:lineRule="exact"/>
        <w:ind w:firstLineChars="50" w:firstLine="108"/>
        <w:jc w:val="left"/>
        <w:rPr>
          <w:rFonts w:ascii="仿宋_GB2312" w:eastAsia="仿宋_GB2312" w:hAnsi="宋体"/>
          <w:sz w:val="22"/>
          <w:szCs w:val="22"/>
        </w:rPr>
      </w:pPr>
    </w:p>
    <w:p w:rsidR="006D64B5" w:rsidRPr="000F4D4C" w:rsidRDefault="006D64B5" w:rsidP="006D64B5">
      <w:pPr>
        <w:jc w:val="center"/>
        <w:rPr>
          <w:rFonts w:ascii="方正小标宋简体" w:eastAsia="方正小标宋简体"/>
          <w:sz w:val="44"/>
          <w:szCs w:val="44"/>
        </w:rPr>
      </w:pPr>
      <w:r w:rsidRPr="000F4D4C">
        <w:rPr>
          <w:rFonts w:ascii="方正小标宋简体" w:eastAsia="方正小标宋简体" w:hint="eastAsia"/>
          <w:sz w:val="44"/>
          <w:szCs w:val="44"/>
        </w:rPr>
        <w:lastRenderedPageBreak/>
        <w:t>财政拨款“三公”经费支出决算表</w:t>
      </w:r>
    </w:p>
    <w:p w:rsidR="006D64B5" w:rsidRDefault="006D64B5" w:rsidP="006D64B5">
      <w:pPr>
        <w:wordWrap w:val="0"/>
        <w:spacing w:line="400" w:lineRule="exact"/>
        <w:jc w:val="right"/>
        <w:rPr>
          <w:rFonts w:ascii="楷体_GB2312" w:eastAsia="楷体_GB2312"/>
          <w:sz w:val="28"/>
          <w:szCs w:val="28"/>
        </w:rPr>
      </w:pPr>
      <w:r>
        <w:rPr>
          <w:rFonts w:ascii="方正小标宋简体" w:eastAsia="方正小标宋简体" w:hint="eastAsia"/>
          <w:sz w:val="44"/>
          <w:szCs w:val="44"/>
        </w:rPr>
        <w:t xml:space="preserve">　</w:t>
      </w:r>
      <w:r>
        <w:rPr>
          <w:rFonts w:ascii="楷体_GB2312" w:eastAsia="楷体_GB2312" w:hint="eastAsia"/>
          <w:sz w:val="28"/>
          <w:szCs w:val="28"/>
        </w:rPr>
        <w:t xml:space="preserve">   </w:t>
      </w:r>
      <w:r>
        <w:rPr>
          <w:rFonts w:ascii="楷体_GB2312" w:eastAsia="楷体_GB2312"/>
          <w:sz w:val="28"/>
          <w:szCs w:val="28"/>
        </w:rPr>
        <w:t xml:space="preserve">          </w:t>
      </w:r>
      <w:r>
        <w:rPr>
          <w:rFonts w:ascii="楷体_GB2312" w:eastAsia="楷体_GB2312" w:hint="eastAsia"/>
          <w:sz w:val="28"/>
          <w:szCs w:val="28"/>
        </w:rPr>
        <w:t>公开09表</w:t>
      </w:r>
    </w:p>
    <w:p w:rsidR="006D64B5" w:rsidRDefault="006D64B5" w:rsidP="006D64B5">
      <w:pPr>
        <w:spacing w:line="400" w:lineRule="exact"/>
        <w:ind w:firstLineChars="50" w:firstLine="138"/>
        <w:jc w:val="right"/>
        <w:rPr>
          <w:rFonts w:ascii="楷体_GB2312" w:eastAsia="楷体_GB2312"/>
          <w:sz w:val="28"/>
          <w:szCs w:val="28"/>
        </w:rPr>
      </w:pPr>
      <w:r>
        <w:rPr>
          <w:rFonts w:ascii="楷体_GB2312" w:eastAsia="楷体_GB2312" w:hint="eastAsia"/>
          <w:sz w:val="28"/>
          <w:szCs w:val="28"/>
        </w:rPr>
        <w:t xml:space="preserve">部门：    </w:t>
      </w:r>
      <w:r w:rsidRPr="00003C7E">
        <w:rPr>
          <w:rFonts w:ascii="楷体_GB2312" w:eastAsia="楷体_GB2312" w:hint="eastAsia"/>
          <w:sz w:val="28"/>
          <w:szCs w:val="28"/>
        </w:rPr>
        <w:t>青岛市即墨区移风店镇人民政府</w:t>
      </w:r>
      <w:r>
        <w:rPr>
          <w:rFonts w:ascii="楷体_GB2312" w:eastAsia="楷体_GB2312" w:hint="eastAsia"/>
          <w:sz w:val="28"/>
          <w:szCs w:val="28"/>
        </w:rPr>
        <w:t xml:space="preserve">                        </w:t>
      </w:r>
      <w:r>
        <w:rPr>
          <w:rFonts w:ascii="楷体_GB2312" w:eastAsia="楷体_GB2312"/>
          <w:sz w:val="28"/>
          <w:szCs w:val="28"/>
        </w:rPr>
        <w:t xml:space="preserve"> </w:t>
      </w:r>
      <w:r>
        <w:rPr>
          <w:rFonts w:ascii="楷体_GB2312" w:eastAsia="楷体_GB2312" w:hint="eastAsia"/>
          <w:sz w:val="28"/>
          <w:szCs w:val="28"/>
        </w:rPr>
        <w:t xml:space="preserve">                 金额单位：万元</w:t>
      </w:r>
    </w:p>
    <w:tbl>
      <w:tblPr>
        <w:tblW w:w="0" w:type="auto"/>
        <w:jc w:val="center"/>
        <w:tblLayout w:type="fixed"/>
        <w:tblLook w:val="0000"/>
      </w:tblPr>
      <w:tblGrid>
        <w:gridCol w:w="1179"/>
        <w:gridCol w:w="1195"/>
        <w:gridCol w:w="1180"/>
        <w:gridCol w:w="1180"/>
        <w:gridCol w:w="1272"/>
        <w:gridCol w:w="878"/>
        <w:gridCol w:w="1098"/>
        <w:gridCol w:w="1143"/>
        <w:gridCol w:w="851"/>
        <w:gridCol w:w="1132"/>
        <w:gridCol w:w="1164"/>
        <w:gridCol w:w="984"/>
      </w:tblGrid>
      <w:tr w:rsidR="006D64B5" w:rsidTr="00621A5C">
        <w:trPr>
          <w:trHeight w:val="862"/>
          <w:jc w:val="center"/>
        </w:trPr>
        <w:tc>
          <w:tcPr>
            <w:tcW w:w="6884" w:type="dxa"/>
            <w:gridSpan w:val="6"/>
            <w:tcBorders>
              <w:top w:val="single" w:sz="8" w:space="0" w:color="auto"/>
              <w:left w:val="single" w:sz="8" w:space="0" w:color="auto"/>
              <w:bottom w:val="single" w:sz="4" w:space="0" w:color="auto"/>
              <w:right w:val="single" w:sz="8" w:space="0" w:color="000000"/>
            </w:tcBorders>
            <w:shd w:val="clear" w:color="auto" w:fill="auto"/>
            <w:vAlign w:val="center"/>
          </w:tcPr>
          <w:p w:rsidR="006D64B5" w:rsidRDefault="006D64B5" w:rsidP="00621A5C">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预 算 数</w:t>
            </w:r>
          </w:p>
        </w:tc>
        <w:tc>
          <w:tcPr>
            <w:tcW w:w="6372" w:type="dxa"/>
            <w:gridSpan w:val="6"/>
            <w:tcBorders>
              <w:top w:val="single" w:sz="8" w:space="0" w:color="000000"/>
              <w:left w:val="single" w:sz="8" w:space="0" w:color="000000"/>
              <w:bottom w:val="single" w:sz="8" w:space="0" w:color="000000"/>
              <w:right w:val="single" w:sz="8" w:space="0" w:color="000000"/>
            </w:tcBorders>
            <w:shd w:val="clear" w:color="auto" w:fill="auto"/>
            <w:vAlign w:val="center"/>
          </w:tcPr>
          <w:p w:rsidR="006D64B5" w:rsidRDefault="006D64B5" w:rsidP="00621A5C">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决 算 数　</w:t>
            </w:r>
          </w:p>
        </w:tc>
      </w:tr>
      <w:tr w:rsidR="006D64B5" w:rsidTr="00621A5C">
        <w:trPr>
          <w:trHeight w:val="862"/>
          <w:jc w:val="center"/>
        </w:trPr>
        <w:tc>
          <w:tcPr>
            <w:tcW w:w="1179" w:type="dxa"/>
            <w:vMerge w:val="restart"/>
            <w:tcBorders>
              <w:top w:val="nil"/>
              <w:left w:val="single" w:sz="8" w:space="0" w:color="auto"/>
              <w:bottom w:val="single" w:sz="4" w:space="0" w:color="auto"/>
              <w:right w:val="single" w:sz="4" w:space="0" w:color="auto"/>
            </w:tcBorders>
            <w:shd w:val="clear" w:color="auto" w:fill="auto"/>
            <w:vAlign w:val="center"/>
          </w:tcPr>
          <w:p w:rsidR="006D64B5" w:rsidRDefault="006D64B5" w:rsidP="00621A5C">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合计</w:t>
            </w:r>
          </w:p>
        </w:tc>
        <w:tc>
          <w:tcPr>
            <w:tcW w:w="1195" w:type="dxa"/>
            <w:vMerge w:val="restart"/>
            <w:tcBorders>
              <w:top w:val="nil"/>
              <w:left w:val="single" w:sz="4" w:space="0" w:color="auto"/>
              <w:bottom w:val="single" w:sz="4" w:space="0" w:color="auto"/>
              <w:right w:val="single" w:sz="4" w:space="0" w:color="auto"/>
            </w:tcBorders>
            <w:shd w:val="clear" w:color="auto" w:fill="auto"/>
            <w:vAlign w:val="center"/>
          </w:tcPr>
          <w:p w:rsidR="006D64B5" w:rsidRDefault="006D64B5" w:rsidP="00621A5C">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因公出国（境）费</w:t>
            </w:r>
          </w:p>
        </w:tc>
        <w:tc>
          <w:tcPr>
            <w:tcW w:w="3632" w:type="dxa"/>
            <w:gridSpan w:val="3"/>
            <w:tcBorders>
              <w:top w:val="single" w:sz="4" w:space="0" w:color="auto"/>
              <w:left w:val="nil"/>
              <w:bottom w:val="single" w:sz="4" w:space="0" w:color="auto"/>
              <w:right w:val="single" w:sz="4" w:space="0" w:color="auto"/>
            </w:tcBorders>
            <w:shd w:val="clear" w:color="auto" w:fill="auto"/>
            <w:vAlign w:val="center"/>
          </w:tcPr>
          <w:p w:rsidR="006D64B5" w:rsidRDefault="006D64B5" w:rsidP="00621A5C">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公务用车购置及运行维护费</w:t>
            </w:r>
          </w:p>
        </w:tc>
        <w:tc>
          <w:tcPr>
            <w:tcW w:w="878" w:type="dxa"/>
            <w:vMerge w:val="restart"/>
            <w:tcBorders>
              <w:top w:val="nil"/>
              <w:left w:val="single" w:sz="4" w:space="0" w:color="auto"/>
              <w:bottom w:val="single" w:sz="4" w:space="0" w:color="auto"/>
              <w:right w:val="single" w:sz="8" w:space="0" w:color="000000"/>
            </w:tcBorders>
            <w:shd w:val="clear" w:color="auto" w:fill="auto"/>
            <w:vAlign w:val="center"/>
          </w:tcPr>
          <w:p w:rsidR="006D64B5" w:rsidRDefault="006D64B5" w:rsidP="00621A5C">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公务</w:t>
            </w:r>
          </w:p>
          <w:p w:rsidR="006D64B5" w:rsidRDefault="006D64B5" w:rsidP="00621A5C">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接待费</w:t>
            </w:r>
          </w:p>
        </w:tc>
        <w:tc>
          <w:tcPr>
            <w:tcW w:w="1098" w:type="dxa"/>
            <w:vMerge w:val="restart"/>
            <w:tcBorders>
              <w:top w:val="single" w:sz="8" w:space="0" w:color="000000"/>
              <w:left w:val="single" w:sz="8" w:space="0" w:color="000000"/>
              <w:bottom w:val="single" w:sz="8" w:space="0" w:color="000000"/>
              <w:right w:val="single" w:sz="8" w:space="0" w:color="000000"/>
            </w:tcBorders>
            <w:shd w:val="clear" w:color="auto" w:fill="auto"/>
            <w:vAlign w:val="center"/>
          </w:tcPr>
          <w:p w:rsidR="006D64B5" w:rsidRDefault="006D64B5" w:rsidP="00621A5C">
            <w:pPr>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合计</w:t>
            </w:r>
          </w:p>
        </w:tc>
        <w:tc>
          <w:tcPr>
            <w:tcW w:w="1143" w:type="dxa"/>
            <w:vMerge w:val="restart"/>
            <w:tcBorders>
              <w:top w:val="single" w:sz="8" w:space="0" w:color="000000"/>
              <w:left w:val="single" w:sz="8" w:space="0" w:color="000000"/>
              <w:bottom w:val="single" w:sz="8" w:space="0" w:color="000000"/>
              <w:right w:val="single" w:sz="8" w:space="0" w:color="000000"/>
            </w:tcBorders>
            <w:shd w:val="clear" w:color="auto" w:fill="auto"/>
            <w:vAlign w:val="center"/>
          </w:tcPr>
          <w:p w:rsidR="006D64B5" w:rsidRDefault="006D64B5" w:rsidP="00621A5C">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因公出国（境）费</w:t>
            </w:r>
          </w:p>
        </w:tc>
        <w:tc>
          <w:tcPr>
            <w:tcW w:w="3147" w:type="dxa"/>
            <w:gridSpan w:val="3"/>
            <w:tcBorders>
              <w:top w:val="single" w:sz="8" w:space="0" w:color="000000"/>
              <w:left w:val="single" w:sz="8" w:space="0" w:color="000000"/>
              <w:bottom w:val="single" w:sz="8" w:space="0" w:color="000000"/>
              <w:right w:val="single" w:sz="8" w:space="0" w:color="000000"/>
            </w:tcBorders>
            <w:shd w:val="clear" w:color="auto" w:fill="auto"/>
            <w:vAlign w:val="center"/>
          </w:tcPr>
          <w:p w:rsidR="006D64B5" w:rsidRDefault="006D64B5" w:rsidP="00621A5C">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公务用车购置及运行维护费</w:t>
            </w:r>
          </w:p>
        </w:tc>
        <w:tc>
          <w:tcPr>
            <w:tcW w:w="984" w:type="dxa"/>
            <w:vMerge w:val="restart"/>
            <w:tcBorders>
              <w:top w:val="single" w:sz="8" w:space="0" w:color="000000"/>
              <w:left w:val="single" w:sz="8" w:space="0" w:color="000000"/>
              <w:bottom w:val="single" w:sz="8" w:space="0" w:color="000000"/>
              <w:right w:val="single" w:sz="8" w:space="0" w:color="000000"/>
            </w:tcBorders>
            <w:shd w:val="clear" w:color="auto" w:fill="auto"/>
            <w:vAlign w:val="center"/>
          </w:tcPr>
          <w:p w:rsidR="006D64B5" w:rsidRDefault="006D64B5" w:rsidP="00621A5C">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公务</w:t>
            </w:r>
          </w:p>
          <w:p w:rsidR="006D64B5" w:rsidRDefault="006D64B5" w:rsidP="00621A5C">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接待费</w:t>
            </w:r>
          </w:p>
        </w:tc>
      </w:tr>
      <w:tr w:rsidR="006D64B5" w:rsidTr="00621A5C">
        <w:trPr>
          <w:trHeight w:val="862"/>
          <w:jc w:val="center"/>
        </w:trPr>
        <w:tc>
          <w:tcPr>
            <w:tcW w:w="1179" w:type="dxa"/>
            <w:vMerge/>
            <w:tcBorders>
              <w:top w:val="nil"/>
              <w:left w:val="single" w:sz="8" w:space="0" w:color="auto"/>
              <w:bottom w:val="single" w:sz="4" w:space="0" w:color="auto"/>
              <w:right w:val="single" w:sz="4" w:space="0" w:color="auto"/>
            </w:tcBorders>
            <w:shd w:val="clear" w:color="auto" w:fill="auto"/>
            <w:vAlign w:val="center"/>
          </w:tcPr>
          <w:p w:rsidR="006D64B5" w:rsidRDefault="006D64B5" w:rsidP="00621A5C">
            <w:pPr>
              <w:widowControl/>
              <w:spacing w:line="300" w:lineRule="exact"/>
              <w:jc w:val="left"/>
              <w:rPr>
                <w:rFonts w:ascii="仿宋_GB2312" w:eastAsia="仿宋_GB2312" w:hAnsi="宋体" w:cs="宋体"/>
                <w:kern w:val="0"/>
                <w:sz w:val="22"/>
                <w:szCs w:val="22"/>
              </w:rPr>
            </w:pPr>
          </w:p>
        </w:tc>
        <w:tc>
          <w:tcPr>
            <w:tcW w:w="1195" w:type="dxa"/>
            <w:vMerge/>
            <w:tcBorders>
              <w:top w:val="nil"/>
              <w:left w:val="single" w:sz="4" w:space="0" w:color="auto"/>
              <w:bottom w:val="single" w:sz="4" w:space="0" w:color="auto"/>
              <w:right w:val="single" w:sz="4" w:space="0" w:color="auto"/>
            </w:tcBorders>
            <w:shd w:val="clear" w:color="auto" w:fill="auto"/>
            <w:vAlign w:val="center"/>
          </w:tcPr>
          <w:p w:rsidR="006D64B5" w:rsidRDefault="006D64B5" w:rsidP="00621A5C">
            <w:pPr>
              <w:widowControl/>
              <w:spacing w:line="300" w:lineRule="exact"/>
              <w:jc w:val="left"/>
              <w:rPr>
                <w:rFonts w:ascii="仿宋_GB2312" w:eastAsia="仿宋_GB2312" w:hAnsi="宋体" w:cs="宋体"/>
                <w:kern w:val="0"/>
                <w:sz w:val="22"/>
                <w:szCs w:val="22"/>
              </w:rPr>
            </w:pPr>
          </w:p>
        </w:tc>
        <w:tc>
          <w:tcPr>
            <w:tcW w:w="1180" w:type="dxa"/>
            <w:tcBorders>
              <w:top w:val="nil"/>
              <w:left w:val="nil"/>
              <w:bottom w:val="single" w:sz="4" w:space="0" w:color="auto"/>
              <w:right w:val="single" w:sz="4" w:space="0" w:color="auto"/>
            </w:tcBorders>
            <w:shd w:val="clear" w:color="auto" w:fill="auto"/>
            <w:vAlign w:val="center"/>
          </w:tcPr>
          <w:p w:rsidR="006D64B5" w:rsidRDefault="006D64B5" w:rsidP="00621A5C">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小计</w:t>
            </w:r>
          </w:p>
        </w:tc>
        <w:tc>
          <w:tcPr>
            <w:tcW w:w="1180" w:type="dxa"/>
            <w:tcBorders>
              <w:top w:val="nil"/>
              <w:left w:val="nil"/>
              <w:bottom w:val="single" w:sz="4" w:space="0" w:color="auto"/>
              <w:right w:val="single" w:sz="4" w:space="0" w:color="auto"/>
            </w:tcBorders>
            <w:shd w:val="clear" w:color="auto" w:fill="auto"/>
            <w:vAlign w:val="center"/>
          </w:tcPr>
          <w:p w:rsidR="006D64B5" w:rsidRDefault="006D64B5" w:rsidP="00621A5C">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公务用车购置费</w:t>
            </w:r>
          </w:p>
        </w:tc>
        <w:tc>
          <w:tcPr>
            <w:tcW w:w="1272" w:type="dxa"/>
            <w:tcBorders>
              <w:top w:val="nil"/>
              <w:left w:val="nil"/>
              <w:bottom w:val="single" w:sz="4" w:space="0" w:color="auto"/>
              <w:right w:val="single" w:sz="4" w:space="0" w:color="auto"/>
            </w:tcBorders>
            <w:shd w:val="clear" w:color="auto" w:fill="auto"/>
            <w:vAlign w:val="center"/>
          </w:tcPr>
          <w:p w:rsidR="006D64B5" w:rsidRDefault="006D64B5" w:rsidP="00621A5C">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公务用车运行维护费</w:t>
            </w:r>
          </w:p>
        </w:tc>
        <w:tc>
          <w:tcPr>
            <w:tcW w:w="878" w:type="dxa"/>
            <w:vMerge/>
            <w:tcBorders>
              <w:top w:val="nil"/>
              <w:left w:val="single" w:sz="4" w:space="0" w:color="auto"/>
              <w:bottom w:val="single" w:sz="4" w:space="0" w:color="auto"/>
              <w:right w:val="single" w:sz="8" w:space="0" w:color="000000"/>
            </w:tcBorders>
            <w:shd w:val="clear" w:color="auto" w:fill="auto"/>
            <w:vAlign w:val="center"/>
          </w:tcPr>
          <w:p w:rsidR="006D64B5" w:rsidRDefault="006D64B5" w:rsidP="00621A5C">
            <w:pPr>
              <w:widowControl/>
              <w:spacing w:line="300" w:lineRule="exact"/>
              <w:jc w:val="left"/>
              <w:rPr>
                <w:rFonts w:ascii="仿宋_GB2312" w:eastAsia="仿宋_GB2312" w:hAnsi="宋体" w:cs="宋体"/>
                <w:kern w:val="0"/>
                <w:sz w:val="22"/>
                <w:szCs w:val="22"/>
              </w:rPr>
            </w:pPr>
          </w:p>
        </w:tc>
        <w:tc>
          <w:tcPr>
            <w:tcW w:w="1098" w:type="dxa"/>
            <w:vMerge/>
            <w:tcBorders>
              <w:top w:val="single" w:sz="8" w:space="0" w:color="000000"/>
              <w:left w:val="single" w:sz="8" w:space="0" w:color="000000"/>
              <w:bottom w:val="single" w:sz="8" w:space="0" w:color="000000"/>
              <w:right w:val="single" w:sz="8" w:space="0" w:color="000000"/>
            </w:tcBorders>
            <w:shd w:val="clear" w:color="auto" w:fill="auto"/>
            <w:vAlign w:val="center"/>
          </w:tcPr>
          <w:p w:rsidR="006D64B5" w:rsidRDefault="006D64B5" w:rsidP="00621A5C">
            <w:pPr>
              <w:spacing w:line="300" w:lineRule="exact"/>
              <w:jc w:val="left"/>
              <w:rPr>
                <w:rFonts w:ascii="仿宋_GB2312" w:eastAsia="仿宋_GB2312" w:hAnsi="宋体" w:cs="宋体"/>
                <w:kern w:val="0"/>
                <w:sz w:val="22"/>
                <w:szCs w:val="22"/>
              </w:rPr>
            </w:pPr>
          </w:p>
        </w:tc>
        <w:tc>
          <w:tcPr>
            <w:tcW w:w="1143" w:type="dxa"/>
            <w:vMerge/>
            <w:tcBorders>
              <w:top w:val="single" w:sz="8" w:space="0" w:color="000000"/>
              <w:left w:val="single" w:sz="8" w:space="0" w:color="000000"/>
              <w:bottom w:val="single" w:sz="8" w:space="0" w:color="000000"/>
              <w:right w:val="single" w:sz="8" w:space="0" w:color="000000"/>
            </w:tcBorders>
            <w:shd w:val="clear" w:color="auto" w:fill="auto"/>
            <w:vAlign w:val="center"/>
          </w:tcPr>
          <w:p w:rsidR="006D64B5" w:rsidRDefault="006D64B5" w:rsidP="00621A5C">
            <w:pPr>
              <w:spacing w:line="300" w:lineRule="exact"/>
              <w:jc w:val="left"/>
              <w:rPr>
                <w:rFonts w:ascii="仿宋_GB2312" w:eastAsia="仿宋_GB2312" w:hAnsi="宋体" w:cs="宋体"/>
                <w:kern w:val="0"/>
                <w:sz w:val="22"/>
                <w:szCs w:val="22"/>
              </w:rPr>
            </w:pPr>
          </w:p>
        </w:tc>
        <w:tc>
          <w:tcPr>
            <w:tcW w:w="851" w:type="dxa"/>
            <w:tcBorders>
              <w:top w:val="single" w:sz="8" w:space="0" w:color="000000"/>
              <w:left w:val="single" w:sz="8" w:space="0" w:color="000000"/>
              <w:bottom w:val="single" w:sz="8" w:space="0" w:color="000000"/>
              <w:right w:val="single" w:sz="8" w:space="0" w:color="000000"/>
            </w:tcBorders>
            <w:shd w:val="clear" w:color="auto" w:fill="auto"/>
            <w:vAlign w:val="center"/>
          </w:tcPr>
          <w:p w:rsidR="006D64B5" w:rsidRDefault="006D64B5" w:rsidP="00621A5C">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小计</w:t>
            </w:r>
          </w:p>
        </w:tc>
        <w:tc>
          <w:tcPr>
            <w:tcW w:w="1132" w:type="dxa"/>
            <w:tcBorders>
              <w:top w:val="single" w:sz="8" w:space="0" w:color="000000"/>
              <w:left w:val="single" w:sz="8" w:space="0" w:color="000000"/>
              <w:bottom w:val="single" w:sz="8" w:space="0" w:color="000000"/>
              <w:right w:val="single" w:sz="8" w:space="0" w:color="000000"/>
            </w:tcBorders>
            <w:shd w:val="clear" w:color="auto" w:fill="auto"/>
            <w:vAlign w:val="center"/>
          </w:tcPr>
          <w:p w:rsidR="006D64B5" w:rsidRDefault="006D64B5" w:rsidP="00621A5C">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公务用车购置费</w:t>
            </w:r>
          </w:p>
        </w:tc>
        <w:tc>
          <w:tcPr>
            <w:tcW w:w="1164" w:type="dxa"/>
            <w:tcBorders>
              <w:top w:val="single" w:sz="8" w:space="0" w:color="000000"/>
              <w:left w:val="single" w:sz="8" w:space="0" w:color="000000"/>
              <w:bottom w:val="single" w:sz="8" w:space="0" w:color="000000"/>
              <w:right w:val="single" w:sz="8" w:space="0" w:color="000000"/>
            </w:tcBorders>
            <w:shd w:val="clear" w:color="auto" w:fill="auto"/>
            <w:vAlign w:val="center"/>
          </w:tcPr>
          <w:p w:rsidR="006D64B5" w:rsidRDefault="006D64B5" w:rsidP="00621A5C">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公务用车运行维护费</w:t>
            </w:r>
          </w:p>
        </w:tc>
        <w:tc>
          <w:tcPr>
            <w:tcW w:w="984" w:type="dxa"/>
            <w:vMerge/>
            <w:tcBorders>
              <w:top w:val="single" w:sz="8" w:space="0" w:color="000000"/>
              <w:left w:val="single" w:sz="8" w:space="0" w:color="000000"/>
              <w:bottom w:val="single" w:sz="8" w:space="0" w:color="000000"/>
              <w:right w:val="single" w:sz="8" w:space="0" w:color="000000"/>
            </w:tcBorders>
            <w:shd w:val="clear" w:color="auto" w:fill="auto"/>
            <w:vAlign w:val="center"/>
          </w:tcPr>
          <w:p w:rsidR="006D64B5" w:rsidRDefault="006D64B5" w:rsidP="00621A5C">
            <w:pPr>
              <w:widowControl/>
              <w:spacing w:line="300" w:lineRule="exact"/>
              <w:jc w:val="left"/>
              <w:rPr>
                <w:rFonts w:ascii="仿宋_GB2312" w:eastAsia="仿宋_GB2312" w:hAnsi="宋体" w:cs="宋体"/>
                <w:kern w:val="0"/>
                <w:sz w:val="22"/>
                <w:szCs w:val="22"/>
              </w:rPr>
            </w:pPr>
          </w:p>
        </w:tc>
      </w:tr>
      <w:tr w:rsidR="006D64B5" w:rsidTr="00621A5C">
        <w:trPr>
          <w:trHeight w:val="623"/>
          <w:jc w:val="center"/>
        </w:trPr>
        <w:tc>
          <w:tcPr>
            <w:tcW w:w="1179" w:type="dxa"/>
            <w:tcBorders>
              <w:top w:val="nil"/>
              <w:left w:val="single" w:sz="8" w:space="0" w:color="auto"/>
              <w:bottom w:val="single" w:sz="8" w:space="0" w:color="auto"/>
              <w:right w:val="single" w:sz="4" w:space="0" w:color="auto"/>
            </w:tcBorders>
            <w:shd w:val="clear" w:color="auto" w:fill="auto"/>
            <w:vAlign w:val="center"/>
          </w:tcPr>
          <w:p w:rsidR="006D64B5" w:rsidRDefault="006D64B5" w:rsidP="00621A5C">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1</w:t>
            </w:r>
          </w:p>
        </w:tc>
        <w:tc>
          <w:tcPr>
            <w:tcW w:w="1195" w:type="dxa"/>
            <w:tcBorders>
              <w:top w:val="nil"/>
              <w:left w:val="nil"/>
              <w:bottom w:val="single" w:sz="8" w:space="0" w:color="auto"/>
              <w:right w:val="single" w:sz="4" w:space="0" w:color="auto"/>
            </w:tcBorders>
            <w:shd w:val="clear" w:color="auto" w:fill="auto"/>
            <w:vAlign w:val="center"/>
          </w:tcPr>
          <w:p w:rsidR="006D64B5" w:rsidRDefault="006D64B5" w:rsidP="00621A5C">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2</w:t>
            </w:r>
          </w:p>
        </w:tc>
        <w:tc>
          <w:tcPr>
            <w:tcW w:w="1180" w:type="dxa"/>
            <w:tcBorders>
              <w:top w:val="nil"/>
              <w:left w:val="nil"/>
              <w:bottom w:val="single" w:sz="8" w:space="0" w:color="auto"/>
              <w:right w:val="single" w:sz="4" w:space="0" w:color="auto"/>
            </w:tcBorders>
            <w:shd w:val="clear" w:color="auto" w:fill="auto"/>
            <w:vAlign w:val="center"/>
          </w:tcPr>
          <w:p w:rsidR="006D64B5" w:rsidRDefault="006D64B5" w:rsidP="00621A5C">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3</w:t>
            </w:r>
          </w:p>
        </w:tc>
        <w:tc>
          <w:tcPr>
            <w:tcW w:w="1180" w:type="dxa"/>
            <w:tcBorders>
              <w:top w:val="nil"/>
              <w:left w:val="nil"/>
              <w:bottom w:val="single" w:sz="8" w:space="0" w:color="auto"/>
              <w:right w:val="single" w:sz="4" w:space="0" w:color="auto"/>
            </w:tcBorders>
            <w:shd w:val="clear" w:color="auto" w:fill="auto"/>
            <w:vAlign w:val="center"/>
          </w:tcPr>
          <w:p w:rsidR="006D64B5" w:rsidRDefault="006D64B5" w:rsidP="00621A5C">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4</w:t>
            </w:r>
          </w:p>
        </w:tc>
        <w:tc>
          <w:tcPr>
            <w:tcW w:w="1272" w:type="dxa"/>
            <w:tcBorders>
              <w:top w:val="nil"/>
              <w:left w:val="nil"/>
              <w:bottom w:val="single" w:sz="8" w:space="0" w:color="auto"/>
              <w:right w:val="single" w:sz="4" w:space="0" w:color="auto"/>
            </w:tcBorders>
            <w:shd w:val="clear" w:color="auto" w:fill="auto"/>
            <w:vAlign w:val="center"/>
          </w:tcPr>
          <w:p w:rsidR="006D64B5" w:rsidRDefault="006D64B5" w:rsidP="00621A5C">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5</w:t>
            </w:r>
          </w:p>
        </w:tc>
        <w:tc>
          <w:tcPr>
            <w:tcW w:w="878" w:type="dxa"/>
            <w:tcBorders>
              <w:top w:val="nil"/>
              <w:left w:val="nil"/>
              <w:bottom w:val="single" w:sz="8" w:space="0" w:color="auto"/>
              <w:right w:val="single" w:sz="8" w:space="0" w:color="000000"/>
            </w:tcBorders>
            <w:shd w:val="clear" w:color="auto" w:fill="auto"/>
            <w:vAlign w:val="center"/>
          </w:tcPr>
          <w:p w:rsidR="006D64B5" w:rsidRDefault="006D64B5" w:rsidP="00621A5C">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6</w:t>
            </w:r>
          </w:p>
        </w:tc>
        <w:tc>
          <w:tcPr>
            <w:tcW w:w="1098" w:type="dxa"/>
            <w:tcBorders>
              <w:top w:val="single" w:sz="8" w:space="0" w:color="000000"/>
              <w:left w:val="single" w:sz="8" w:space="0" w:color="000000"/>
              <w:bottom w:val="single" w:sz="8" w:space="0" w:color="000000"/>
              <w:right w:val="single" w:sz="8" w:space="0" w:color="000000"/>
            </w:tcBorders>
            <w:shd w:val="clear" w:color="auto" w:fill="auto"/>
            <w:vAlign w:val="center"/>
          </w:tcPr>
          <w:p w:rsidR="006D64B5" w:rsidRDefault="006D64B5" w:rsidP="00621A5C">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7</w:t>
            </w:r>
          </w:p>
        </w:tc>
        <w:tc>
          <w:tcPr>
            <w:tcW w:w="1143" w:type="dxa"/>
            <w:tcBorders>
              <w:top w:val="single" w:sz="8" w:space="0" w:color="000000"/>
              <w:left w:val="single" w:sz="8" w:space="0" w:color="000000"/>
              <w:bottom w:val="single" w:sz="8" w:space="0" w:color="000000"/>
              <w:right w:val="single" w:sz="8" w:space="0" w:color="000000"/>
            </w:tcBorders>
            <w:shd w:val="clear" w:color="auto" w:fill="auto"/>
            <w:vAlign w:val="center"/>
          </w:tcPr>
          <w:p w:rsidR="006D64B5" w:rsidRDefault="006D64B5" w:rsidP="00621A5C">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8</w:t>
            </w:r>
          </w:p>
        </w:tc>
        <w:tc>
          <w:tcPr>
            <w:tcW w:w="851" w:type="dxa"/>
            <w:tcBorders>
              <w:top w:val="single" w:sz="8" w:space="0" w:color="000000"/>
              <w:left w:val="single" w:sz="8" w:space="0" w:color="000000"/>
              <w:bottom w:val="single" w:sz="8" w:space="0" w:color="000000"/>
              <w:right w:val="single" w:sz="8" w:space="0" w:color="000000"/>
            </w:tcBorders>
            <w:shd w:val="clear" w:color="auto" w:fill="auto"/>
            <w:vAlign w:val="center"/>
          </w:tcPr>
          <w:p w:rsidR="006D64B5" w:rsidRDefault="006D64B5" w:rsidP="00621A5C">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9</w:t>
            </w:r>
          </w:p>
        </w:tc>
        <w:tc>
          <w:tcPr>
            <w:tcW w:w="1132" w:type="dxa"/>
            <w:tcBorders>
              <w:top w:val="single" w:sz="8" w:space="0" w:color="000000"/>
              <w:left w:val="single" w:sz="8" w:space="0" w:color="000000"/>
              <w:bottom w:val="single" w:sz="8" w:space="0" w:color="000000"/>
              <w:right w:val="single" w:sz="8" w:space="0" w:color="000000"/>
            </w:tcBorders>
            <w:shd w:val="clear" w:color="auto" w:fill="auto"/>
            <w:vAlign w:val="center"/>
          </w:tcPr>
          <w:p w:rsidR="006D64B5" w:rsidRDefault="006D64B5" w:rsidP="00621A5C">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10</w:t>
            </w:r>
          </w:p>
        </w:tc>
        <w:tc>
          <w:tcPr>
            <w:tcW w:w="1164" w:type="dxa"/>
            <w:tcBorders>
              <w:top w:val="single" w:sz="8" w:space="0" w:color="000000"/>
              <w:left w:val="single" w:sz="8" w:space="0" w:color="000000"/>
              <w:bottom w:val="single" w:sz="8" w:space="0" w:color="000000"/>
              <w:right w:val="single" w:sz="8" w:space="0" w:color="000000"/>
            </w:tcBorders>
            <w:shd w:val="clear" w:color="auto" w:fill="auto"/>
            <w:vAlign w:val="center"/>
          </w:tcPr>
          <w:p w:rsidR="006D64B5" w:rsidRDefault="006D64B5" w:rsidP="00621A5C">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11</w:t>
            </w:r>
          </w:p>
        </w:tc>
        <w:tc>
          <w:tcPr>
            <w:tcW w:w="984" w:type="dxa"/>
            <w:tcBorders>
              <w:top w:val="single" w:sz="8" w:space="0" w:color="000000"/>
              <w:left w:val="single" w:sz="8" w:space="0" w:color="000000"/>
              <w:bottom w:val="single" w:sz="8" w:space="0" w:color="000000"/>
              <w:right w:val="single" w:sz="8" w:space="0" w:color="000000"/>
            </w:tcBorders>
            <w:shd w:val="clear" w:color="auto" w:fill="auto"/>
            <w:vAlign w:val="center"/>
          </w:tcPr>
          <w:p w:rsidR="006D64B5" w:rsidRDefault="006D64B5" w:rsidP="00621A5C">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12</w:t>
            </w:r>
          </w:p>
        </w:tc>
      </w:tr>
      <w:tr w:rsidR="006D64B5" w:rsidTr="00621A5C">
        <w:trPr>
          <w:trHeight w:val="1296"/>
          <w:jc w:val="center"/>
        </w:trPr>
        <w:tc>
          <w:tcPr>
            <w:tcW w:w="1179" w:type="dxa"/>
            <w:tcBorders>
              <w:top w:val="nil"/>
              <w:left w:val="single" w:sz="8" w:space="0" w:color="auto"/>
              <w:bottom w:val="single" w:sz="8" w:space="0" w:color="auto"/>
              <w:right w:val="single" w:sz="4" w:space="0" w:color="auto"/>
            </w:tcBorders>
            <w:shd w:val="clear" w:color="auto" w:fill="auto"/>
            <w:vAlign w:val="center"/>
          </w:tcPr>
          <w:p w:rsidR="006D64B5" w:rsidRDefault="006D64B5" w:rsidP="00621A5C">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30</w:t>
            </w:r>
          </w:p>
        </w:tc>
        <w:tc>
          <w:tcPr>
            <w:tcW w:w="1195" w:type="dxa"/>
            <w:tcBorders>
              <w:top w:val="nil"/>
              <w:left w:val="nil"/>
              <w:bottom w:val="single" w:sz="8" w:space="0" w:color="auto"/>
              <w:right w:val="single" w:sz="4" w:space="0" w:color="auto"/>
            </w:tcBorders>
            <w:shd w:val="clear" w:color="auto" w:fill="auto"/>
            <w:vAlign w:val="center"/>
          </w:tcPr>
          <w:p w:rsidR="006D64B5" w:rsidRDefault="006D64B5" w:rsidP="00621A5C">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0</w:t>
            </w:r>
          </w:p>
        </w:tc>
        <w:tc>
          <w:tcPr>
            <w:tcW w:w="1180" w:type="dxa"/>
            <w:tcBorders>
              <w:top w:val="nil"/>
              <w:left w:val="nil"/>
              <w:bottom w:val="single" w:sz="8" w:space="0" w:color="auto"/>
              <w:right w:val="single" w:sz="4" w:space="0" w:color="auto"/>
            </w:tcBorders>
            <w:shd w:val="clear" w:color="auto" w:fill="auto"/>
            <w:vAlign w:val="center"/>
          </w:tcPr>
          <w:p w:rsidR="006D64B5" w:rsidRDefault="006D64B5" w:rsidP="00621A5C">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30</w:t>
            </w:r>
          </w:p>
        </w:tc>
        <w:tc>
          <w:tcPr>
            <w:tcW w:w="1180" w:type="dxa"/>
            <w:tcBorders>
              <w:top w:val="nil"/>
              <w:left w:val="nil"/>
              <w:bottom w:val="single" w:sz="8" w:space="0" w:color="auto"/>
              <w:right w:val="single" w:sz="4" w:space="0" w:color="auto"/>
            </w:tcBorders>
            <w:shd w:val="clear" w:color="auto" w:fill="auto"/>
            <w:vAlign w:val="center"/>
          </w:tcPr>
          <w:p w:rsidR="006D64B5" w:rsidRDefault="006D64B5" w:rsidP="00621A5C">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0</w:t>
            </w:r>
          </w:p>
        </w:tc>
        <w:tc>
          <w:tcPr>
            <w:tcW w:w="1272" w:type="dxa"/>
            <w:tcBorders>
              <w:top w:val="nil"/>
              <w:left w:val="nil"/>
              <w:bottom w:val="single" w:sz="8" w:space="0" w:color="auto"/>
              <w:right w:val="single" w:sz="4" w:space="0" w:color="auto"/>
            </w:tcBorders>
            <w:shd w:val="clear" w:color="auto" w:fill="auto"/>
            <w:vAlign w:val="center"/>
          </w:tcPr>
          <w:p w:rsidR="006D64B5" w:rsidRDefault="006D64B5" w:rsidP="00621A5C">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30</w:t>
            </w:r>
          </w:p>
        </w:tc>
        <w:tc>
          <w:tcPr>
            <w:tcW w:w="878" w:type="dxa"/>
            <w:tcBorders>
              <w:top w:val="nil"/>
              <w:left w:val="nil"/>
              <w:bottom w:val="single" w:sz="8" w:space="0" w:color="auto"/>
              <w:right w:val="single" w:sz="8" w:space="0" w:color="000000"/>
            </w:tcBorders>
            <w:shd w:val="clear" w:color="auto" w:fill="auto"/>
            <w:vAlign w:val="center"/>
          </w:tcPr>
          <w:p w:rsidR="006D64B5" w:rsidRDefault="006D64B5" w:rsidP="00621A5C">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0</w:t>
            </w:r>
          </w:p>
        </w:tc>
        <w:tc>
          <w:tcPr>
            <w:tcW w:w="1098" w:type="dxa"/>
            <w:tcBorders>
              <w:top w:val="single" w:sz="8" w:space="0" w:color="000000"/>
              <w:left w:val="single" w:sz="8" w:space="0" w:color="000000"/>
              <w:bottom w:val="single" w:sz="8" w:space="0" w:color="000000"/>
              <w:right w:val="single" w:sz="8" w:space="0" w:color="000000"/>
            </w:tcBorders>
            <w:shd w:val="clear" w:color="auto" w:fill="auto"/>
            <w:vAlign w:val="center"/>
          </w:tcPr>
          <w:p w:rsidR="006D64B5" w:rsidRDefault="006D64B5" w:rsidP="00621A5C">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30</w:t>
            </w:r>
          </w:p>
        </w:tc>
        <w:tc>
          <w:tcPr>
            <w:tcW w:w="1143" w:type="dxa"/>
            <w:tcBorders>
              <w:top w:val="single" w:sz="8" w:space="0" w:color="000000"/>
              <w:left w:val="single" w:sz="8" w:space="0" w:color="000000"/>
              <w:bottom w:val="single" w:sz="8" w:space="0" w:color="000000"/>
              <w:right w:val="single" w:sz="8" w:space="0" w:color="000000"/>
            </w:tcBorders>
            <w:shd w:val="clear" w:color="auto" w:fill="auto"/>
            <w:vAlign w:val="center"/>
          </w:tcPr>
          <w:p w:rsidR="006D64B5" w:rsidRDefault="006D64B5" w:rsidP="00621A5C">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0</w:t>
            </w:r>
          </w:p>
        </w:tc>
        <w:tc>
          <w:tcPr>
            <w:tcW w:w="851" w:type="dxa"/>
            <w:tcBorders>
              <w:top w:val="single" w:sz="8" w:space="0" w:color="000000"/>
              <w:left w:val="single" w:sz="8" w:space="0" w:color="000000"/>
              <w:bottom w:val="single" w:sz="8" w:space="0" w:color="000000"/>
              <w:right w:val="single" w:sz="8" w:space="0" w:color="000000"/>
            </w:tcBorders>
            <w:shd w:val="clear" w:color="auto" w:fill="auto"/>
            <w:vAlign w:val="center"/>
          </w:tcPr>
          <w:p w:rsidR="006D64B5" w:rsidRDefault="006D64B5" w:rsidP="00621A5C">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30</w:t>
            </w:r>
          </w:p>
        </w:tc>
        <w:tc>
          <w:tcPr>
            <w:tcW w:w="1132" w:type="dxa"/>
            <w:tcBorders>
              <w:top w:val="single" w:sz="8" w:space="0" w:color="000000"/>
              <w:left w:val="single" w:sz="8" w:space="0" w:color="000000"/>
              <w:bottom w:val="single" w:sz="8" w:space="0" w:color="000000"/>
              <w:right w:val="single" w:sz="8" w:space="0" w:color="000000"/>
            </w:tcBorders>
            <w:shd w:val="clear" w:color="auto" w:fill="auto"/>
            <w:vAlign w:val="center"/>
          </w:tcPr>
          <w:p w:rsidR="006D64B5" w:rsidRDefault="006D64B5" w:rsidP="00621A5C">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0</w:t>
            </w:r>
          </w:p>
        </w:tc>
        <w:tc>
          <w:tcPr>
            <w:tcW w:w="1164" w:type="dxa"/>
            <w:tcBorders>
              <w:top w:val="single" w:sz="8" w:space="0" w:color="000000"/>
              <w:left w:val="single" w:sz="8" w:space="0" w:color="000000"/>
              <w:bottom w:val="single" w:sz="8" w:space="0" w:color="000000"/>
              <w:right w:val="single" w:sz="8" w:space="0" w:color="000000"/>
            </w:tcBorders>
            <w:shd w:val="clear" w:color="auto" w:fill="auto"/>
            <w:vAlign w:val="center"/>
          </w:tcPr>
          <w:p w:rsidR="006D64B5" w:rsidRDefault="006D64B5" w:rsidP="00621A5C">
            <w:pPr>
              <w:widowControl/>
              <w:spacing w:line="300" w:lineRule="exact"/>
              <w:jc w:val="center"/>
              <w:rPr>
                <w:rFonts w:ascii="仿宋_GB2312" w:eastAsia="仿宋_GB2312" w:hAnsi="宋体" w:cs="宋体"/>
                <w:kern w:val="0"/>
                <w:sz w:val="22"/>
                <w:szCs w:val="22"/>
              </w:rPr>
            </w:pPr>
            <w:r>
              <w:rPr>
                <w:rFonts w:ascii="仿宋_GB2312" w:eastAsia="仿宋_GB2312" w:hAnsi="宋体" w:cs="宋体" w:hint="eastAsia"/>
                <w:kern w:val="0"/>
                <w:sz w:val="22"/>
                <w:szCs w:val="22"/>
              </w:rPr>
              <w:t>30</w:t>
            </w:r>
          </w:p>
        </w:tc>
        <w:tc>
          <w:tcPr>
            <w:tcW w:w="984" w:type="dxa"/>
            <w:tcBorders>
              <w:top w:val="single" w:sz="8" w:space="0" w:color="000000"/>
              <w:left w:val="single" w:sz="8" w:space="0" w:color="000000"/>
              <w:bottom w:val="single" w:sz="8" w:space="0" w:color="000000"/>
              <w:right w:val="single" w:sz="8" w:space="0" w:color="000000"/>
            </w:tcBorders>
            <w:shd w:val="clear" w:color="auto" w:fill="auto"/>
            <w:vAlign w:val="center"/>
          </w:tcPr>
          <w:p w:rsidR="006D64B5" w:rsidRDefault="006D64B5" w:rsidP="00621A5C">
            <w:pPr>
              <w:widowControl/>
              <w:spacing w:line="300" w:lineRule="exact"/>
              <w:jc w:val="left"/>
              <w:rPr>
                <w:rFonts w:ascii="仿宋_GB2312" w:eastAsia="仿宋_GB2312" w:hAnsi="宋体" w:cs="宋体"/>
                <w:kern w:val="0"/>
                <w:sz w:val="22"/>
                <w:szCs w:val="22"/>
              </w:rPr>
            </w:pPr>
            <w:r>
              <w:rPr>
                <w:rFonts w:ascii="仿宋_GB2312" w:eastAsia="仿宋_GB2312" w:hAnsi="宋体" w:cs="宋体" w:hint="eastAsia"/>
                <w:kern w:val="0"/>
                <w:sz w:val="22"/>
                <w:szCs w:val="22"/>
              </w:rPr>
              <w:t xml:space="preserve">　0</w:t>
            </w:r>
          </w:p>
        </w:tc>
      </w:tr>
    </w:tbl>
    <w:p w:rsidR="006D64B5" w:rsidRPr="00F72BAF" w:rsidRDefault="006D64B5" w:rsidP="006D64B5">
      <w:pPr>
        <w:spacing w:line="440" w:lineRule="exact"/>
        <w:ind w:firstLineChars="50" w:firstLine="108"/>
        <w:rPr>
          <w:rFonts w:ascii="仿宋_GB2312" w:eastAsia="仿宋_GB2312" w:hAnsi="宋体"/>
          <w:sz w:val="22"/>
          <w:szCs w:val="22"/>
        </w:rPr>
      </w:pPr>
      <w:r w:rsidRPr="00F72BAF">
        <w:rPr>
          <w:rFonts w:ascii="仿宋_GB2312" w:eastAsia="仿宋_GB2312" w:hAnsi="宋体" w:hint="eastAsia"/>
          <w:sz w:val="22"/>
          <w:szCs w:val="22"/>
        </w:rPr>
        <w:t>注：本表反映单位本年度财政拨款“三公”经费支出预决算情况。其中，预算数为“三公”经费全年预算数，反映按规定程序调整后的预算数；决算数是包括当年财政拨款和以前年度结转资金安排的实际支出。</w:t>
      </w:r>
      <w:r w:rsidRPr="00F72BAF">
        <w:rPr>
          <w:rFonts w:ascii="仿宋_GB2312" w:eastAsia="仿宋_GB2312" w:hAnsi="宋体" w:hint="eastAsia"/>
          <w:sz w:val="22"/>
          <w:szCs w:val="22"/>
        </w:rPr>
        <w:tab/>
      </w:r>
    </w:p>
    <w:p w:rsidR="006D64B5" w:rsidRPr="00262644" w:rsidRDefault="006D64B5" w:rsidP="006D64B5">
      <w:pPr>
        <w:spacing w:line="440" w:lineRule="exact"/>
        <w:ind w:firstLineChars="50" w:firstLine="108"/>
        <w:rPr>
          <w:rFonts w:ascii="仿宋_GB2312" w:eastAsia="仿宋_GB2312" w:hAnsi="宋体"/>
          <w:sz w:val="22"/>
          <w:szCs w:val="22"/>
          <w:highlight w:val="yellow"/>
        </w:rPr>
      </w:pPr>
    </w:p>
    <w:p w:rsidR="006D64B5" w:rsidRPr="002D72FF" w:rsidRDefault="006D64B5" w:rsidP="006D64B5">
      <w:pPr>
        <w:spacing w:line="400" w:lineRule="exact"/>
        <w:jc w:val="left"/>
        <w:rPr>
          <w:rFonts w:ascii="仿宋_GB2312" w:eastAsia="仿宋_GB2312" w:hAnsi="宋体"/>
          <w:sz w:val="22"/>
          <w:szCs w:val="22"/>
        </w:rPr>
        <w:sectPr w:rsidR="006D64B5" w:rsidRPr="002D72FF" w:rsidSect="00574881">
          <w:pgSz w:w="16838" w:h="11906" w:orient="landscape"/>
          <w:pgMar w:top="1531" w:right="1701" w:bottom="1531" w:left="1701" w:header="0" w:footer="1418" w:gutter="0"/>
          <w:cols w:space="720"/>
          <w:docGrid w:type="linesAndChars" w:linePitch="610" w:charSpace="-849"/>
        </w:sectPr>
      </w:pPr>
    </w:p>
    <w:p w:rsidR="006D64B5" w:rsidRDefault="006D64B5" w:rsidP="006D64B5">
      <w:pPr>
        <w:ind w:firstLineChars="100" w:firstLine="536"/>
        <w:rPr>
          <w:rFonts w:ascii="方正小标宋简体" w:eastAsia="方正小标宋简体"/>
          <w:spacing w:val="60"/>
          <w:sz w:val="42"/>
        </w:rPr>
      </w:pPr>
      <w:r>
        <w:rPr>
          <w:rFonts w:ascii="方正小标宋简体" w:eastAsia="方正小标宋简体" w:hint="eastAsia"/>
          <w:spacing w:val="60"/>
          <w:sz w:val="42"/>
        </w:rPr>
        <w:lastRenderedPageBreak/>
        <w:t>第三部分</w:t>
      </w:r>
    </w:p>
    <w:p w:rsidR="006D64B5" w:rsidRDefault="006D64B5" w:rsidP="006D64B5">
      <w:pPr>
        <w:spacing w:line="800" w:lineRule="exact"/>
        <w:jc w:val="center"/>
        <w:rPr>
          <w:rFonts w:ascii="方正小标宋简体" w:eastAsia="方正小标宋简体"/>
          <w:spacing w:val="60"/>
          <w:sz w:val="48"/>
        </w:rPr>
      </w:pPr>
    </w:p>
    <w:p w:rsidR="006D64B5" w:rsidRDefault="006D64B5" w:rsidP="006D64B5">
      <w:pPr>
        <w:spacing w:line="800" w:lineRule="exact"/>
        <w:jc w:val="center"/>
        <w:rPr>
          <w:rFonts w:ascii="方正小标宋简体" w:eastAsia="方正小标宋简体"/>
          <w:spacing w:val="60"/>
          <w:sz w:val="48"/>
        </w:rPr>
      </w:pPr>
    </w:p>
    <w:p w:rsidR="006D64B5" w:rsidRDefault="006D64B5" w:rsidP="006D64B5">
      <w:pPr>
        <w:spacing w:line="800" w:lineRule="exact"/>
        <w:jc w:val="center"/>
        <w:rPr>
          <w:rFonts w:ascii="方正小标宋简体" w:eastAsia="方正小标宋简体"/>
          <w:spacing w:val="60"/>
          <w:sz w:val="48"/>
        </w:rPr>
        <w:sectPr w:rsidR="006D64B5" w:rsidSect="00574881">
          <w:pgSz w:w="11906" w:h="16838"/>
          <w:pgMar w:top="1701" w:right="1531" w:bottom="1701" w:left="1531" w:header="0" w:footer="1418" w:gutter="0"/>
          <w:cols w:space="720"/>
          <w:docGrid w:type="linesAndChars" w:linePitch="610" w:charSpace="-849"/>
        </w:sectPr>
      </w:pPr>
      <w:r>
        <w:rPr>
          <w:rFonts w:ascii="方正小标宋简体" w:eastAsia="方正小标宋简体" w:hint="eastAsia"/>
          <w:spacing w:val="60"/>
          <w:sz w:val="48"/>
        </w:rPr>
        <w:t>2022年度部门决算情况说明</w:t>
      </w:r>
    </w:p>
    <w:p w:rsidR="006D64B5" w:rsidRDefault="006D64B5" w:rsidP="006D64B5">
      <w:pPr>
        <w:spacing w:line="580" w:lineRule="exact"/>
        <w:ind w:firstLineChars="200" w:firstLine="640"/>
        <w:rPr>
          <w:rFonts w:ascii="黑体" w:eastAsia="黑体" w:hAnsi="黑体"/>
          <w:szCs w:val="32"/>
        </w:rPr>
      </w:pPr>
      <w:r>
        <w:rPr>
          <w:rFonts w:ascii="黑体" w:eastAsia="黑体" w:hAnsi="黑体" w:hint="eastAsia"/>
          <w:szCs w:val="32"/>
        </w:rPr>
        <w:lastRenderedPageBreak/>
        <w:t>一、收入支出决算总体情况</w:t>
      </w:r>
    </w:p>
    <w:p w:rsidR="006D64B5" w:rsidRDefault="006D64B5" w:rsidP="006D64B5">
      <w:pPr>
        <w:spacing w:line="580" w:lineRule="exact"/>
        <w:ind w:firstLineChars="200" w:firstLine="640"/>
        <w:rPr>
          <w:rFonts w:ascii="仿宋_GB2312" w:eastAsia="仿宋_GB2312"/>
          <w:szCs w:val="32"/>
        </w:rPr>
      </w:pPr>
      <w:r>
        <w:rPr>
          <w:rFonts w:ascii="仿宋_GB2312" w:eastAsia="仿宋_GB2312" w:hint="eastAsia"/>
          <w:szCs w:val="32"/>
        </w:rPr>
        <w:t>2022年度收、支总计</w:t>
      </w:r>
      <w:r>
        <w:rPr>
          <w:rFonts w:ascii="仿宋_GB2312" w:eastAsia="仿宋_GB2312"/>
          <w:szCs w:val="32"/>
        </w:rPr>
        <w:t>21368.61</w:t>
      </w:r>
      <w:r>
        <w:rPr>
          <w:rFonts w:ascii="仿宋_GB2312" w:eastAsia="仿宋_GB2312" w:hint="eastAsia"/>
          <w:szCs w:val="32"/>
        </w:rPr>
        <w:t>万元。与2021年度相比，收、支总计各减少</w:t>
      </w:r>
      <w:r w:rsidRPr="00750498">
        <w:rPr>
          <w:rFonts w:ascii="仿宋_GB2312" w:eastAsia="仿宋_GB2312"/>
          <w:szCs w:val="32"/>
        </w:rPr>
        <w:t>9043.99</w:t>
      </w:r>
      <w:r>
        <w:rPr>
          <w:rFonts w:ascii="仿宋_GB2312" w:eastAsia="仿宋_GB2312" w:hint="eastAsia"/>
          <w:szCs w:val="32"/>
        </w:rPr>
        <w:t>万元，减少</w:t>
      </w:r>
      <w:r w:rsidRPr="00750498">
        <w:rPr>
          <w:rFonts w:ascii="仿宋_GB2312" w:eastAsia="仿宋_GB2312"/>
          <w:szCs w:val="32"/>
        </w:rPr>
        <w:t>29.74%</w:t>
      </w:r>
      <w:r>
        <w:rPr>
          <w:rFonts w:ascii="仿宋_GB2312" w:eastAsia="仿宋_GB2312" w:hint="eastAsia"/>
          <w:szCs w:val="32"/>
        </w:rPr>
        <w:t>。主要是政府性基金类项目收入支出减少。</w:t>
      </w:r>
    </w:p>
    <w:p w:rsidR="006D64B5" w:rsidRDefault="006D64B5" w:rsidP="006D64B5">
      <w:pPr>
        <w:spacing w:line="580" w:lineRule="exact"/>
        <w:ind w:firstLineChars="200" w:firstLine="640"/>
        <w:rPr>
          <w:rFonts w:ascii="仿宋_GB2312" w:eastAsia="仿宋_GB2312"/>
          <w:szCs w:val="32"/>
        </w:rPr>
      </w:pPr>
      <w:r>
        <w:rPr>
          <w:rFonts w:ascii="仿宋_GB2312" w:eastAsia="仿宋_GB2312"/>
          <w:noProof/>
          <w:szCs w:val="32"/>
        </w:rPr>
        <w:drawing>
          <wp:anchor distT="0" distB="0" distL="114300" distR="114300" simplePos="0" relativeHeight="251660288" behindDoc="1" locked="0" layoutInCell="1" allowOverlap="1">
            <wp:simplePos x="0" y="0"/>
            <wp:positionH relativeFrom="column">
              <wp:posOffset>-508635</wp:posOffset>
            </wp:positionH>
            <wp:positionV relativeFrom="paragraph">
              <wp:posOffset>69215</wp:posOffset>
            </wp:positionV>
            <wp:extent cx="6395085" cy="3028950"/>
            <wp:effectExtent l="19050" t="0" r="5715" b="0"/>
            <wp:wrapNone/>
            <wp:docPr id="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srcRect/>
                    <a:stretch>
                      <a:fillRect/>
                    </a:stretch>
                  </pic:blipFill>
                  <pic:spPr bwMode="auto">
                    <a:xfrm>
                      <a:off x="0" y="0"/>
                      <a:ext cx="6395085" cy="3028950"/>
                    </a:xfrm>
                    <a:prstGeom prst="rect">
                      <a:avLst/>
                    </a:prstGeom>
                    <a:noFill/>
                  </pic:spPr>
                </pic:pic>
              </a:graphicData>
            </a:graphic>
          </wp:anchor>
        </w:drawing>
      </w:r>
    </w:p>
    <w:p w:rsidR="006D64B5" w:rsidRDefault="006D64B5" w:rsidP="006D64B5">
      <w:pPr>
        <w:spacing w:line="580" w:lineRule="exact"/>
        <w:ind w:firstLineChars="200" w:firstLine="640"/>
        <w:rPr>
          <w:rFonts w:ascii="仿宋_GB2312" w:eastAsia="仿宋_GB2312"/>
          <w:szCs w:val="32"/>
        </w:rPr>
      </w:pPr>
    </w:p>
    <w:p w:rsidR="006D64B5" w:rsidRDefault="006D64B5" w:rsidP="006D64B5">
      <w:pPr>
        <w:spacing w:line="580" w:lineRule="exact"/>
        <w:ind w:firstLineChars="200" w:firstLine="640"/>
        <w:rPr>
          <w:rFonts w:ascii="仿宋_GB2312" w:eastAsia="仿宋_GB2312"/>
          <w:noProof/>
          <w:szCs w:val="32"/>
        </w:rPr>
      </w:pPr>
    </w:p>
    <w:p w:rsidR="006D64B5" w:rsidRDefault="006D64B5" w:rsidP="006D64B5">
      <w:pPr>
        <w:spacing w:line="580" w:lineRule="exact"/>
        <w:ind w:firstLineChars="200" w:firstLine="640"/>
        <w:rPr>
          <w:rFonts w:ascii="仿宋_GB2312" w:eastAsia="仿宋_GB2312"/>
          <w:noProof/>
          <w:szCs w:val="32"/>
        </w:rPr>
      </w:pPr>
    </w:p>
    <w:p w:rsidR="006D64B5" w:rsidRDefault="006D64B5" w:rsidP="006D64B5">
      <w:pPr>
        <w:spacing w:line="580" w:lineRule="exact"/>
        <w:ind w:firstLineChars="200" w:firstLine="640"/>
        <w:rPr>
          <w:rFonts w:ascii="仿宋_GB2312" w:eastAsia="仿宋_GB2312"/>
          <w:noProof/>
          <w:szCs w:val="32"/>
        </w:rPr>
      </w:pPr>
    </w:p>
    <w:p w:rsidR="006D64B5" w:rsidRDefault="006D64B5" w:rsidP="006D64B5">
      <w:pPr>
        <w:spacing w:line="580" w:lineRule="exact"/>
        <w:ind w:firstLineChars="200" w:firstLine="640"/>
        <w:rPr>
          <w:rFonts w:ascii="仿宋_GB2312" w:eastAsia="仿宋_GB2312"/>
          <w:noProof/>
          <w:szCs w:val="32"/>
        </w:rPr>
      </w:pPr>
    </w:p>
    <w:p w:rsidR="006D64B5" w:rsidRDefault="006D64B5" w:rsidP="006D64B5">
      <w:pPr>
        <w:spacing w:line="580" w:lineRule="exact"/>
        <w:ind w:firstLineChars="200" w:firstLine="640"/>
        <w:rPr>
          <w:rFonts w:ascii="仿宋_GB2312" w:eastAsia="仿宋_GB2312"/>
          <w:noProof/>
          <w:szCs w:val="32"/>
        </w:rPr>
      </w:pPr>
    </w:p>
    <w:p w:rsidR="006D64B5" w:rsidRDefault="006D64B5" w:rsidP="006D64B5">
      <w:pPr>
        <w:spacing w:line="580" w:lineRule="exact"/>
        <w:ind w:firstLineChars="200" w:firstLine="643"/>
        <w:rPr>
          <w:rFonts w:ascii="仿宋_GB2312" w:eastAsia="仿宋_GB2312"/>
          <w:b/>
          <w:szCs w:val="32"/>
        </w:rPr>
      </w:pPr>
    </w:p>
    <w:p w:rsidR="006D64B5" w:rsidRDefault="006D64B5" w:rsidP="006D64B5">
      <w:pPr>
        <w:spacing w:line="580" w:lineRule="exact"/>
        <w:ind w:firstLineChars="200" w:firstLine="640"/>
        <w:rPr>
          <w:rFonts w:ascii="黑体" w:eastAsia="黑体" w:hAnsi="黑体"/>
          <w:szCs w:val="32"/>
        </w:rPr>
      </w:pPr>
    </w:p>
    <w:p w:rsidR="006D64B5" w:rsidRPr="005E4A33" w:rsidRDefault="006D64B5" w:rsidP="006D64B5">
      <w:pPr>
        <w:spacing w:line="580" w:lineRule="exact"/>
        <w:ind w:firstLineChars="200" w:firstLine="640"/>
        <w:rPr>
          <w:rFonts w:ascii="黑体" w:eastAsia="黑体" w:hAnsi="黑体"/>
          <w:szCs w:val="32"/>
        </w:rPr>
      </w:pPr>
      <w:r>
        <w:rPr>
          <w:rFonts w:ascii="黑体" w:eastAsia="黑体" w:hAnsi="黑体" w:hint="eastAsia"/>
          <w:szCs w:val="32"/>
        </w:rPr>
        <w:t>二、收入决算情况</w:t>
      </w:r>
    </w:p>
    <w:p w:rsidR="006D64B5" w:rsidRDefault="006D64B5" w:rsidP="006D64B5">
      <w:pPr>
        <w:spacing w:line="580" w:lineRule="exact"/>
        <w:ind w:firstLineChars="200" w:firstLine="640"/>
        <w:rPr>
          <w:rFonts w:ascii="仿宋_GB2312" w:eastAsia="仿宋_GB2312"/>
          <w:szCs w:val="32"/>
        </w:rPr>
      </w:pPr>
      <w:r w:rsidRPr="005E4A33">
        <w:rPr>
          <w:rFonts w:ascii="仿宋_GB2312" w:eastAsia="仿宋_GB2312" w:hint="eastAsia"/>
          <w:szCs w:val="32"/>
        </w:rPr>
        <w:t>本年收入合计</w:t>
      </w:r>
      <w:r>
        <w:rPr>
          <w:rFonts w:ascii="仿宋_GB2312" w:eastAsia="仿宋_GB2312"/>
          <w:szCs w:val="32"/>
        </w:rPr>
        <w:t>21368.61</w:t>
      </w:r>
      <w:r w:rsidRPr="005E4A33">
        <w:rPr>
          <w:rFonts w:ascii="仿宋_GB2312" w:eastAsia="仿宋_GB2312" w:hint="eastAsia"/>
          <w:szCs w:val="32"/>
        </w:rPr>
        <w:t>万元，其中：财政拨款收入</w:t>
      </w:r>
      <w:r>
        <w:rPr>
          <w:rFonts w:ascii="仿宋_GB2312" w:eastAsia="仿宋_GB2312"/>
          <w:szCs w:val="32"/>
        </w:rPr>
        <w:t>21368.61</w:t>
      </w:r>
      <w:r w:rsidRPr="005E4A33">
        <w:rPr>
          <w:rFonts w:ascii="仿宋_GB2312" w:eastAsia="仿宋_GB2312" w:hint="eastAsia"/>
          <w:szCs w:val="32"/>
        </w:rPr>
        <w:t>万元，占</w:t>
      </w:r>
      <w:r>
        <w:rPr>
          <w:rFonts w:ascii="仿宋_GB2312" w:eastAsia="仿宋_GB2312" w:hint="eastAsia"/>
          <w:szCs w:val="32"/>
        </w:rPr>
        <w:t>100</w:t>
      </w:r>
      <w:r w:rsidRPr="005E4A33">
        <w:rPr>
          <w:rFonts w:ascii="仿宋_GB2312" w:eastAsia="仿宋_GB2312" w:hint="eastAsia"/>
          <w:szCs w:val="32"/>
        </w:rPr>
        <w:t>%；上级补助收入</w:t>
      </w:r>
      <w:r>
        <w:rPr>
          <w:rFonts w:ascii="仿宋_GB2312" w:eastAsia="仿宋_GB2312" w:hint="eastAsia"/>
          <w:szCs w:val="32"/>
        </w:rPr>
        <w:t>0</w:t>
      </w:r>
      <w:r w:rsidRPr="005E4A33">
        <w:rPr>
          <w:rFonts w:ascii="仿宋_GB2312" w:eastAsia="仿宋_GB2312" w:hint="eastAsia"/>
          <w:szCs w:val="32"/>
        </w:rPr>
        <w:t>万元，占</w:t>
      </w:r>
      <w:r>
        <w:rPr>
          <w:rFonts w:ascii="仿宋_GB2312" w:eastAsia="仿宋_GB2312" w:hint="eastAsia"/>
          <w:szCs w:val="32"/>
        </w:rPr>
        <w:t>0</w:t>
      </w:r>
      <w:r w:rsidRPr="005E4A33">
        <w:rPr>
          <w:rFonts w:ascii="仿宋_GB2312" w:eastAsia="仿宋_GB2312" w:hint="eastAsia"/>
          <w:szCs w:val="32"/>
        </w:rPr>
        <w:t>%；其他收入</w:t>
      </w:r>
      <w:r>
        <w:rPr>
          <w:rFonts w:ascii="仿宋_GB2312" w:eastAsia="仿宋_GB2312" w:hint="eastAsia"/>
          <w:szCs w:val="32"/>
        </w:rPr>
        <w:t>0</w:t>
      </w:r>
      <w:r w:rsidRPr="005E4A33">
        <w:rPr>
          <w:rFonts w:ascii="仿宋_GB2312" w:eastAsia="仿宋_GB2312" w:hint="eastAsia"/>
          <w:szCs w:val="32"/>
        </w:rPr>
        <w:t>万元，占</w:t>
      </w:r>
      <w:r>
        <w:rPr>
          <w:rFonts w:ascii="仿宋_GB2312" w:eastAsia="仿宋_GB2312" w:hint="eastAsia"/>
          <w:szCs w:val="32"/>
        </w:rPr>
        <w:t>0</w:t>
      </w:r>
      <w:r w:rsidRPr="005E4A33">
        <w:rPr>
          <w:rFonts w:ascii="仿宋_GB2312" w:eastAsia="仿宋_GB2312" w:hint="eastAsia"/>
          <w:szCs w:val="32"/>
        </w:rPr>
        <w:t>%</w:t>
      </w:r>
      <w:r>
        <w:rPr>
          <w:rFonts w:ascii="仿宋_GB2312" w:eastAsia="仿宋_GB2312" w:hint="eastAsia"/>
          <w:szCs w:val="32"/>
        </w:rPr>
        <w:t>；</w:t>
      </w:r>
      <w:r w:rsidRPr="00973DEE">
        <w:rPr>
          <w:rFonts w:ascii="仿宋_GB2312" w:eastAsia="仿宋_GB2312" w:hint="eastAsia"/>
          <w:szCs w:val="32"/>
        </w:rPr>
        <w:t>事业收入</w:t>
      </w:r>
      <w:r>
        <w:rPr>
          <w:rFonts w:ascii="仿宋_GB2312" w:eastAsia="仿宋_GB2312" w:hint="eastAsia"/>
          <w:szCs w:val="32"/>
        </w:rPr>
        <w:t>0</w:t>
      </w:r>
      <w:r w:rsidRPr="005E4A33">
        <w:rPr>
          <w:rFonts w:ascii="仿宋_GB2312" w:eastAsia="仿宋_GB2312" w:hint="eastAsia"/>
          <w:szCs w:val="32"/>
        </w:rPr>
        <w:t>万元，占</w:t>
      </w:r>
      <w:r>
        <w:rPr>
          <w:rFonts w:ascii="仿宋_GB2312" w:eastAsia="仿宋_GB2312" w:hint="eastAsia"/>
          <w:szCs w:val="32"/>
        </w:rPr>
        <w:t>0</w:t>
      </w:r>
      <w:r w:rsidRPr="005E4A33">
        <w:rPr>
          <w:rFonts w:ascii="仿宋_GB2312" w:eastAsia="仿宋_GB2312" w:hint="eastAsia"/>
          <w:szCs w:val="32"/>
        </w:rPr>
        <w:t>%；</w:t>
      </w:r>
      <w:r w:rsidRPr="00973DEE">
        <w:rPr>
          <w:rFonts w:ascii="仿宋_GB2312" w:eastAsia="仿宋_GB2312" w:hint="eastAsia"/>
          <w:szCs w:val="32"/>
        </w:rPr>
        <w:t>经营收入</w:t>
      </w:r>
      <w:r>
        <w:rPr>
          <w:rFonts w:ascii="仿宋_GB2312" w:eastAsia="仿宋_GB2312" w:hint="eastAsia"/>
          <w:szCs w:val="32"/>
        </w:rPr>
        <w:t>0</w:t>
      </w:r>
      <w:r w:rsidRPr="005E4A33">
        <w:rPr>
          <w:rFonts w:ascii="仿宋_GB2312" w:eastAsia="仿宋_GB2312" w:hint="eastAsia"/>
          <w:szCs w:val="32"/>
        </w:rPr>
        <w:t>万元，占</w:t>
      </w:r>
      <w:r>
        <w:rPr>
          <w:rFonts w:ascii="仿宋_GB2312" w:eastAsia="仿宋_GB2312" w:hint="eastAsia"/>
          <w:szCs w:val="32"/>
        </w:rPr>
        <w:t>0</w:t>
      </w:r>
      <w:r w:rsidRPr="005E4A33">
        <w:rPr>
          <w:rFonts w:ascii="仿宋_GB2312" w:eastAsia="仿宋_GB2312" w:hint="eastAsia"/>
          <w:szCs w:val="32"/>
        </w:rPr>
        <w:t>%；</w:t>
      </w:r>
      <w:r w:rsidRPr="00973DEE">
        <w:rPr>
          <w:rFonts w:ascii="仿宋_GB2312" w:eastAsia="仿宋_GB2312" w:hint="eastAsia"/>
          <w:szCs w:val="32"/>
        </w:rPr>
        <w:t>附属单位上缴收入</w:t>
      </w:r>
      <w:r>
        <w:rPr>
          <w:rFonts w:ascii="仿宋_GB2312" w:eastAsia="仿宋_GB2312" w:hint="eastAsia"/>
          <w:szCs w:val="32"/>
        </w:rPr>
        <w:t>0</w:t>
      </w:r>
      <w:r w:rsidRPr="005E4A33">
        <w:rPr>
          <w:rFonts w:ascii="仿宋_GB2312" w:eastAsia="仿宋_GB2312" w:hint="eastAsia"/>
          <w:szCs w:val="32"/>
        </w:rPr>
        <w:t>万元，占</w:t>
      </w:r>
      <w:r>
        <w:rPr>
          <w:rFonts w:ascii="仿宋_GB2312" w:eastAsia="仿宋_GB2312" w:hint="eastAsia"/>
          <w:szCs w:val="32"/>
        </w:rPr>
        <w:t>0</w:t>
      </w:r>
      <w:r w:rsidRPr="005E4A33">
        <w:rPr>
          <w:rFonts w:ascii="仿宋_GB2312" w:eastAsia="仿宋_GB2312" w:hint="eastAsia"/>
          <w:szCs w:val="32"/>
        </w:rPr>
        <w:t>%</w:t>
      </w:r>
      <w:r>
        <w:rPr>
          <w:rFonts w:ascii="仿宋_GB2312" w:eastAsia="仿宋_GB2312" w:hint="eastAsia"/>
          <w:szCs w:val="32"/>
        </w:rPr>
        <w:t>。</w:t>
      </w:r>
    </w:p>
    <w:p w:rsidR="006D64B5" w:rsidRDefault="006D64B5" w:rsidP="006D64B5">
      <w:pPr>
        <w:spacing w:line="580" w:lineRule="exact"/>
        <w:ind w:firstLineChars="200" w:firstLine="640"/>
        <w:rPr>
          <w:rFonts w:ascii="仿宋_GB2312" w:eastAsia="仿宋_GB2312"/>
          <w:szCs w:val="32"/>
        </w:rPr>
      </w:pPr>
    </w:p>
    <w:p w:rsidR="006D64B5" w:rsidRDefault="006D64B5" w:rsidP="006D64B5">
      <w:pPr>
        <w:spacing w:line="580" w:lineRule="exact"/>
        <w:ind w:firstLineChars="200" w:firstLine="640"/>
        <w:rPr>
          <w:rFonts w:ascii="仿宋_GB2312" w:eastAsia="仿宋_GB2312"/>
          <w:szCs w:val="32"/>
        </w:rPr>
      </w:pPr>
    </w:p>
    <w:p w:rsidR="006D64B5" w:rsidRDefault="006D64B5" w:rsidP="006D64B5">
      <w:pPr>
        <w:spacing w:line="580" w:lineRule="exact"/>
        <w:ind w:firstLineChars="200" w:firstLine="640"/>
        <w:rPr>
          <w:rFonts w:ascii="仿宋_GB2312" w:eastAsia="仿宋_GB2312"/>
          <w:szCs w:val="32"/>
        </w:rPr>
      </w:pPr>
    </w:p>
    <w:p w:rsidR="006D64B5" w:rsidRDefault="006D64B5" w:rsidP="006D64B5">
      <w:pPr>
        <w:spacing w:line="580" w:lineRule="exact"/>
        <w:ind w:firstLineChars="200" w:firstLine="640"/>
        <w:rPr>
          <w:rFonts w:ascii="仿宋_GB2312" w:eastAsia="仿宋_GB2312"/>
          <w:szCs w:val="32"/>
        </w:rPr>
      </w:pPr>
    </w:p>
    <w:p w:rsidR="006D64B5" w:rsidRDefault="006D64B5" w:rsidP="006D64B5">
      <w:pPr>
        <w:spacing w:line="580" w:lineRule="exact"/>
        <w:ind w:firstLineChars="200" w:firstLine="640"/>
        <w:rPr>
          <w:rFonts w:ascii="仿宋_GB2312" w:eastAsia="仿宋_GB2312"/>
          <w:szCs w:val="32"/>
        </w:rPr>
      </w:pPr>
    </w:p>
    <w:p w:rsidR="006D64B5" w:rsidRDefault="006D64B5" w:rsidP="006D64B5">
      <w:pPr>
        <w:spacing w:line="580" w:lineRule="exact"/>
        <w:ind w:firstLineChars="200" w:firstLine="640"/>
        <w:rPr>
          <w:rFonts w:ascii="仿宋_GB2312" w:eastAsia="仿宋_GB2312"/>
          <w:szCs w:val="32"/>
        </w:rPr>
      </w:pPr>
    </w:p>
    <w:p w:rsidR="006D64B5" w:rsidRDefault="006D64B5" w:rsidP="006D64B5">
      <w:pPr>
        <w:spacing w:line="580" w:lineRule="exact"/>
        <w:ind w:firstLineChars="200" w:firstLine="640"/>
        <w:rPr>
          <w:rFonts w:ascii="仿宋_GB2312" w:eastAsia="仿宋_GB2312"/>
          <w:szCs w:val="32"/>
        </w:rPr>
      </w:pPr>
    </w:p>
    <w:p w:rsidR="006D64B5" w:rsidRDefault="006D64B5" w:rsidP="006D64B5">
      <w:pPr>
        <w:spacing w:line="580" w:lineRule="exact"/>
        <w:ind w:firstLineChars="200" w:firstLine="640"/>
        <w:rPr>
          <w:rFonts w:ascii="仿宋_GB2312" w:eastAsia="仿宋_GB2312"/>
          <w:szCs w:val="32"/>
        </w:rPr>
      </w:pPr>
    </w:p>
    <w:p w:rsidR="006D64B5" w:rsidRDefault="006D64B5" w:rsidP="006D64B5">
      <w:pPr>
        <w:spacing w:line="580" w:lineRule="exact"/>
        <w:ind w:firstLineChars="200" w:firstLine="640"/>
        <w:rPr>
          <w:rFonts w:ascii="仿宋_GB2312" w:eastAsia="仿宋_GB2312"/>
          <w:szCs w:val="32"/>
        </w:rPr>
      </w:pPr>
    </w:p>
    <w:p w:rsidR="006D64B5" w:rsidRDefault="006D64B5" w:rsidP="006D64B5">
      <w:pPr>
        <w:spacing w:line="580" w:lineRule="exact"/>
        <w:ind w:firstLineChars="200" w:firstLine="640"/>
        <w:rPr>
          <w:rFonts w:ascii="黑体" w:eastAsia="黑体" w:hAnsi="黑体"/>
          <w:szCs w:val="32"/>
        </w:rPr>
      </w:pPr>
      <w:r>
        <w:rPr>
          <w:rFonts w:ascii="黑体" w:eastAsia="黑体" w:hAnsi="黑体"/>
          <w:noProof/>
          <w:szCs w:val="32"/>
        </w:rPr>
        <w:drawing>
          <wp:anchor distT="0" distB="0" distL="114300" distR="114300" simplePos="0" relativeHeight="251659264" behindDoc="1" locked="0" layoutInCell="1" allowOverlap="1">
            <wp:simplePos x="0" y="0"/>
            <wp:positionH relativeFrom="column">
              <wp:posOffset>425809</wp:posOffset>
            </wp:positionH>
            <wp:positionV relativeFrom="paragraph">
              <wp:posOffset>-2475037</wp:posOffset>
            </wp:positionV>
            <wp:extent cx="4592071" cy="2767054"/>
            <wp:effectExtent l="19050" t="0" r="0" b="0"/>
            <wp:wrapNone/>
            <wp:docPr id="24"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1" cstate="print"/>
                    <a:srcRect/>
                    <a:stretch>
                      <a:fillRect/>
                    </a:stretch>
                  </pic:blipFill>
                  <pic:spPr bwMode="auto">
                    <a:xfrm>
                      <a:off x="0" y="0"/>
                      <a:ext cx="4592071" cy="2767054"/>
                    </a:xfrm>
                    <a:prstGeom prst="rect">
                      <a:avLst/>
                    </a:prstGeom>
                    <a:noFill/>
                  </pic:spPr>
                </pic:pic>
              </a:graphicData>
            </a:graphic>
          </wp:anchor>
        </w:drawing>
      </w:r>
    </w:p>
    <w:p w:rsidR="006D64B5" w:rsidRPr="005E4A33" w:rsidRDefault="006D64B5" w:rsidP="006D64B5">
      <w:pPr>
        <w:spacing w:line="580" w:lineRule="exact"/>
        <w:ind w:firstLineChars="200" w:firstLine="640"/>
        <w:rPr>
          <w:rFonts w:ascii="黑体" w:eastAsia="黑体" w:hAnsi="黑体"/>
          <w:szCs w:val="32"/>
        </w:rPr>
      </w:pPr>
      <w:r>
        <w:rPr>
          <w:rFonts w:ascii="黑体" w:eastAsia="黑体" w:hAnsi="黑体" w:hint="eastAsia"/>
          <w:szCs w:val="32"/>
        </w:rPr>
        <w:t>三、支出决算情况</w:t>
      </w:r>
    </w:p>
    <w:p w:rsidR="006D64B5" w:rsidRDefault="006D64B5" w:rsidP="006D64B5">
      <w:pPr>
        <w:spacing w:line="580" w:lineRule="exact"/>
        <w:ind w:firstLineChars="200" w:firstLine="640"/>
        <w:rPr>
          <w:rFonts w:ascii="仿宋_GB2312" w:eastAsia="仿宋_GB2312"/>
          <w:b/>
          <w:noProof/>
          <w:szCs w:val="32"/>
        </w:rPr>
      </w:pPr>
      <w:r w:rsidRPr="005E4A33">
        <w:rPr>
          <w:rFonts w:ascii="仿宋_GB2312" w:eastAsia="仿宋_GB2312" w:hint="eastAsia"/>
          <w:szCs w:val="32"/>
        </w:rPr>
        <w:t>本年支出合计</w:t>
      </w:r>
      <w:r>
        <w:rPr>
          <w:rFonts w:ascii="仿宋_GB2312" w:eastAsia="仿宋_GB2312"/>
          <w:szCs w:val="32"/>
        </w:rPr>
        <w:t>21368.61</w:t>
      </w:r>
      <w:r w:rsidRPr="005E4A33">
        <w:rPr>
          <w:rFonts w:ascii="仿宋_GB2312" w:eastAsia="仿宋_GB2312" w:hint="eastAsia"/>
          <w:szCs w:val="32"/>
        </w:rPr>
        <w:t>万元，其中：基本支出</w:t>
      </w:r>
      <w:r>
        <w:rPr>
          <w:rFonts w:ascii="仿宋_GB2312" w:eastAsia="仿宋_GB2312"/>
          <w:szCs w:val="32"/>
        </w:rPr>
        <w:t>5</w:t>
      </w:r>
      <w:r w:rsidRPr="00C1721E">
        <w:rPr>
          <w:rFonts w:ascii="仿宋_GB2312" w:eastAsia="仿宋_GB2312"/>
          <w:szCs w:val="32"/>
        </w:rPr>
        <w:t>349.19</w:t>
      </w:r>
      <w:r w:rsidRPr="005E4A33">
        <w:rPr>
          <w:rFonts w:ascii="仿宋_GB2312" w:eastAsia="仿宋_GB2312" w:hint="eastAsia"/>
          <w:szCs w:val="32"/>
        </w:rPr>
        <w:t>万元，占</w:t>
      </w:r>
      <w:r w:rsidRPr="00C1721E">
        <w:rPr>
          <w:rFonts w:ascii="仿宋_GB2312" w:eastAsia="仿宋_GB2312"/>
          <w:szCs w:val="32"/>
        </w:rPr>
        <w:t>25.03%</w:t>
      </w:r>
      <w:r w:rsidRPr="005E4A33">
        <w:rPr>
          <w:rFonts w:ascii="仿宋_GB2312" w:eastAsia="仿宋_GB2312" w:hint="eastAsia"/>
          <w:szCs w:val="32"/>
        </w:rPr>
        <w:t>；项目支出</w:t>
      </w:r>
      <w:r>
        <w:rPr>
          <w:rFonts w:ascii="仿宋_GB2312" w:eastAsia="仿宋_GB2312"/>
          <w:szCs w:val="32"/>
        </w:rPr>
        <w:t>16</w:t>
      </w:r>
      <w:r w:rsidRPr="004B08E6">
        <w:rPr>
          <w:rFonts w:ascii="仿宋_GB2312" w:eastAsia="仿宋_GB2312"/>
          <w:szCs w:val="32"/>
        </w:rPr>
        <w:t>019.42</w:t>
      </w:r>
      <w:r w:rsidRPr="005E4A33">
        <w:rPr>
          <w:rFonts w:ascii="仿宋_GB2312" w:eastAsia="仿宋_GB2312" w:hint="eastAsia"/>
          <w:szCs w:val="32"/>
        </w:rPr>
        <w:t>万元，占</w:t>
      </w:r>
      <w:r w:rsidRPr="004B08E6">
        <w:rPr>
          <w:rFonts w:ascii="仿宋_GB2312" w:eastAsia="仿宋_GB2312"/>
          <w:szCs w:val="32"/>
        </w:rPr>
        <w:t>74.97%</w:t>
      </w:r>
      <w:r w:rsidRPr="005E4A33">
        <w:rPr>
          <w:rFonts w:ascii="仿宋_GB2312" w:eastAsia="仿宋_GB2312" w:hint="eastAsia"/>
          <w:szCs w:val="32"/>
        </w:rPr>
        <w:t>；</w:t>
      </w:r>
      <w:r w:rsidRPr="004B00C9">
        <w:rPr>
          <w:rFonts w:ascii="仿宋_GB2312" w:eastAsia="仿宋_GB2312" w:hint="eastAsia"/>
          <w:szCs w:val="32"/>
        </w:rPr>
        <w:t>上缴上级支出</w:t>
      </w:r>
      <w:r>
        <w:rPr>
          <w:rFonts w:ascii="仿宋_GB2312" w:eastAsia="仿宋_GB2312" w:hint="eastAsia"/>
          <w:szCs w:val="32"/>
        </w:rPr>
        <w:t>0</w:t>
      </w:r>
      <w:r w:rsidRPr="005E4A33">
        <w:rPr>
          <w:rFonts w:ascii="仿宋_GB2312" w:eastAsia="仿宋_GB2312" w:hint="eastAsia"/>
          <w:szCs w:val="32"/>
        </w:rPr>
        <w:t>万元，占</w:t>
      </w:r>
      <w:r>
        <w:rPr>
          <w:rFonts w:ascii="仿宋_GB2312" w:eastAsia="仿宋_GB2312" w:hint="eastAsia"/>
          <w:szCs w:val="32"/>
        </w:rPr>
        <w:t>0</w:t>
      </w:r>
      <w:r w:rsidRPr="005E4A33">
        <w:rPr>
          <w:rFonts w:ascii="仿宋_GB2312" w:eastAsia="仿宋_GB2312" w:hint="eastAsia"/>
          <w:szCs w:val="32"/>
        </w:rPr>
        <w:t>%</w:t>
      </w:r>
      <w:r>
        <w:rPr>
          <w:rFonts w:ascii="仿宋_GB2312" w:eastAsia="仿宋_GB2312" w:hint="eastAsia"/>
          <w:szCs w:val="32"/>
        </w:rPr>
        <w:t>；</w:t>
      </w:r>
      <w:r w:rsidRPr="004B00C9">
        <w:rPr>
          <w:rFonts w:ascii="仿宋_GB2312" w:eastAsia="仿宋_GB2312" w:hint="eastAsia"/>
          <w:szCs w:val="32"/>
        </w:rPr>
        <w:t>经营支出</w:t>
      </w:r>
      <w:r>
        <w:rPr>
          <w:rFonts w:ascii="仿宋_GB2312" w:eastAsia="仿宋_GB2312" w:hint="eastAsia"/>
          <w:szCs w:val="32"/>
        </w:rPr>
        <w:t>0</w:t>
      </w:r>
      <w:r w:rsidRPr="005E4A33">
        <w:rPr>
          <w:rFonts w:ascii="仿宋_GB2312" w:eastAsia="仿宋_GB2312" w:hint="eastAsia"/>
          <w:szCs w:val="32"/>
        </w:rPr>
        <w:t>万元，占</w:t>
      </w:r>
      <w:r>
        <w:rPr>
          <w:rFonts w:ascii="仿宋_GB2312" w:eastAsia="仿宋_GB2312" w:hint="eastAsia"/>
          <w:szCs w:val="32"/>
        </w:rPr>
        <w:t>0</w:t>
      </w:r>
      <w:r w:rsidRPr="005E4A33">
        <w:rPr>
          <w:rFonts w:ascii="仿宋_GB2312" w:eastAsia="仿宋_GB2312" w:hint="eastAsia"/>
          <w:szCs w:val="32"/>
        </w:rPr>
        <w:t>%</w:t>
      </w:r>
      <w:r>
        <w:rPr>
          <w:rFonts w:ascii="仿宋_GB2312" w:eastAsia="仿宋_GB2312" w:hint="eastAsia"/>
          <w:szCs w:val="32"/>
        </w:rPr>
        <w:t>；</w:t>
      </w:r>
      <w:r w:rsidRPr="005E4A33">
        <w:rPr>
          <w:rFonts w:ascii="仿宋_GB2312" w:eastAsia="仿宋_GB2312" w:hint="eastAsia"/>
          <w:szCs w:val="32"/>
        </w:rPr>
        <w:t>对附属单位补助支出</w:t>
      </w:r>
      <w:r>
        <w:rPr>
          <w:rFonts w:ascii="仿宋_GB2312" w:eastAsia="仿宋_GB2312" w:hint="eastAsia"/>
          <w:szCs w:val="32"/>
        </w:rPr>
        <w:t>0</w:t>
      </w:r>
      <w:r w:rsidRPr="005E4A33">
        <w:rPr>
          <w:rFonts w:ascii="仿宋_GB2312" w:eastAsia="仿宋_GB2312" w:hint="eastAsia"/>
          <w:szCs w:val="32"/>
        </w:rPr>
        <w:t>万元，占</w:t>
      </w:r>
      <w:r>
        <w:rPr>
          <w:rFonts w:ascii="仿宋_GB2312" w:eastAsia="仿宋_GB2312" w:hint="eastAsia"/>
          <w:szCs w:val="32"/>
        </w:rPr>
        <w:t>0</w:t>
      </w:r>
      <w:r w:rsidRPr="005E4A33">
        <w:rPr>
          <w:rFonts w:ascii="仿宋_GB2312" w:eastAsia="仿宋_GB2312" w:hint="eastAsia"/>
          <w:szCs w:val="32"/>
        </w:rPr>
        <w:t>%。</w:t>
      </w:r>
    </w:p>
    <w:p w:rsidR="006D64B5" w:rsidRDefault="006D64B5" w:rsidP="006D64B5">
      <w:pPr>
        <w:spacing w:line="580" w:lineRule="exact"/>
        <w:ind w:firstLineChars="200" w:firstLine="643"/>
        <w:rPr>
          <w:rFonts w:ascii="仿宋_GB2312" w:eastAsia="仿宋_GB2312"/>
          <w:b/>
          <w:noProof/>
          <w:szCs w:val="32"/>
        </w:rPr>
      </w:pPr>
    </w:p>
    <w:p w:rsidR="006D64B5" w:rsidRDefault="006D64B5" w:rsidP="006D64B5">
      <w:pPr>
        <w:spacing w:line="580" w:lineRule="exact"/>
        <w:ind w:firstLineChars="200" w:firstLine="643"/>
        <w:rPr>
          <w:rFonts w:ascii="仿宋_GB2312" w:eastAsia="仿宋_GB2312"/>
          <w:b/>
          <w:noProof/>
          <w:szCs w:val="32"/>
        </w:rPr>
      </w:pPr>
    </w:p>
    <w:p w:rsidR="006D64B5" w:rsidRDefault="006D64B5" w:rsidP="006D64B5">
      <w:pPr>
        <w:spacing w:line="580" w:lineRule="exact"/>
        <w:ind w:firstLineChars="200" w:firstLine="643"/>
        <w:rPr>
          <w:rFonts w:ascii="仿宋_GB2312" w:eastAsia="仿宋_GB2312"/>
          <w:b/>
          <w:noProof/>
          <w:szCs w:val="32"/>
        </w:rPr>
      </w:pPr>
    </w:p>
    <w:p w:rsidR="006D64B5" w:rsidRDefault="006D64B5" w:rsidP="006D64B5">
      <w:pPr>
        <w:spacing w:line="580" w:lineRule="exact"/>
        <w:ind w:firstLineChars="200" w:firstLine="643"/>
        <w:rPr>
          <w:rFonts w:ascii="仿宋_GB2312" w:eastAsia="仿宋_GB2312"/>
          <w:b/>
          <w:noProof/>
          <w:szCs w:val="32"/>
        </w:rPr>
      </w:pPr>
    </w:p>
    <w:p w:rsidR="006D64B5" w:rsidRDefault="006D64B5" w:rsidP="006D64B5">
      <w:pPr>
        <w:spacing w:line="580" w:lineRule="exact"/>
        <w:ind w:firstLineChars="200" w:firstLine="643"/>
        <w:rPr>
          <w:rFonts w:ascii="仿宋_GB2312" w:eastAsia="仿宋_GB2312"/>
          <w:b/>
          <w:noProof/>
          <w:szCs w:val="32"/>
        </w:rPr>
      </w:pPr>
    </w:p>
    <w:p w:rsidR="006D64B5" w:rsidRDefault="006D64B5" w:rsidP="006D64B5">
      <w:pPr>
        <w:spacing w:line="580" w:lineRule="exact"/>
        <w:ind w:firstLineChars="200" w:firstLine="643"/>
        <w:rPr>
          <w:rFonts w:ascii="仿宋_GB2312" w:eastAsia="仿宋_GB2312"/>
          <w:b/>
          <w:noProof/>
          <w:szCs w:val="32"/>
        </w:rPr>
      </w:pPr>
    </w:p>
    <w:p w:rsidR="006D64B5" w:rsidRDefault="006D64B5" w:rsidP="006D64B5">
      <w:pPr>
        <w:spacing w:line="580" w:lineRule="exact"/>
        <w:ind w:firstLineChars="200" w:firstLine="643"/>
        <w:rPr>
          <w:rFonts w:ascii="仿宋_GB2312" w:eastAsia="仿宋_GB2312"/>
          <w:b/>
          <w:noProof/>
          <w:szCs w:val="32"/>
        </w:rPr>
      </w:pPr>
    </w:p>
    <w:p w:rsidR="006D64B5" w:rsidRPr="005E4A33" w:rsidRDefault="006D64B5" w:rsidP="006D64B5">
      <w:pPr>
        <w:spacing w:line="580" w:lineRule="exact"/>
        <w:ind w:firstLineChars="200" w:firstLine="643"/>
        <w:rPr>
          <w:rFonts w:ascii="仿宋_GB2312" w:eastAsia="仿宋_GB2312"/>
          <w:b/>
          <w:szCs w:val="32"/>
        </w:rPr>
      </w:pPr>
      <w:r>
        <w:rPr>
          <w:rFonts w:ascii="仿宋_GB2312" w:eastAsia="仿宋_GB2312"/>
          <w:b/>
          <w:noProof/>
          <w:szCs w:val="32"/>
        </w:rPr>
        <w:drawing>
          <wp:anchor distT="0" distB="0" distL="114300" distR="114300" simplePos="0" relativeHeight="251661312" behindDoc="1" locked="0" layoutInCell="1" allowOverlap="1">
            <wp:simplePos x="0" y="0"/>
            <wp:positionH relativeFrom="column">
              <wp:posOffset>424815</wp:posOffset>
            </wp:positionH>
            <wp:positionV relativeFrom="paragraph">
              <wp:posOffset>-2473960</wp:posOffset>
            </wp:positionV>
            <wp:extent cx="4819650" cy="2771775"/>
            <wp:effectExtent l="19050" t="0" r="0" b="0"/>
            <wp:wrapNone/>
            <wp:docPr id="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srcRect/>
                    <a:stretch>
                      <a:fillRect/>
                    </a:stretch>
                  </pic:blipFill>
                  <pic:spPr bwMode="auto">
                    <a:xfrm>
                      <a:off x="0" y="0"/>
                      <a:ext cx="4819650" cy="2771775"/>
                    </a:xfrm>
                    <a:prstGeom prst="rect">
                      <a:avLst/>
                    </a:prstGeom>
                    <a:noFill/>
                  </pic:spPr>
                </pic:pic>
              </a:graphicData>
            </a:graphic>
          </wp:anchor>
        </w:drawing>
      </w:r>
    </w:p>
    <w:p w:rsidR="006D64B5" w:rsidRPr="005E4A33" w:rsidRDefault="006D64B5" w:rsidP="006D64B5">
      <w:pPr>
        <w:spacing w:line="580" w:lineRule="exact"/>
        <w:ind w:firstLineChars="200" w:firstLine="640"/>
        <w:rPr>
          <w:rFonts w:ascii="黑体" w:eastAsia="黑体" w:hAnsi="黑体"/>
          <w:szCs w:val="32"/>
        </w:rPr>
      </w:pPr>
      <w:r>
        <w:rPr>
          <w:rFonts w:ascii="黑体" w:eastAsia="黑体" w:hAnsi="黑体" w:hint="eastAsia"/>
          <w:szCs w:val="32"/>
        </w:rPr>
        <w:t>四、财政拨款收入支出决算总体情况</w:t>
      </w:r>
    </w:p>
    <w:p w:rsidR="006D64B5" w:rsidRDefault="006D64B5" w:rsidP="006D64B5">
      <w:pPr>
        <w:spacing w:line="580" w:lineRule="exact"/>
        <w:ind w:firstLineChars="200" w:firstLine="640"/>
        <w:rPr>
          <w:rFonts w:ascii="仿宋_GB2312" w:eastAsia="仿宋_GB2312"/>
          <w:szCs w:val="32"/>
        </w:rPr>
      </w:pPr>
      <w:r>
        <w:rPr>
          <w:rFonts w:ascii="仿宋_GB2312" w:eastAsia="仿宋_GB2312" w:hint="eastAsia"/>
          <w:szCs w:val="32"/>
        </w:rPr>
        <w:lastRenderedPageBreak/>
        <w:t>2022</w:t>
      </w:r>
      <w:r w:rsidRPr="005E4A33">
        <w:rPr>
          <w:rFonts w:ascii="仿宋_GB2312" w:eastAsia="仿宋_GB2312" w:hint="eastAsia"/>
          <w:szCs w:val="32"/>
        </w:rPr>
        <w:t>年度财政拨款收、支总计</w:t>
      </w:r>
      <w:r>
        <w:rPr>
          <w:rFonts w:ascii="仿宋_GB2312" w:eastAsia="仿宋_GB2312"/>
          <w:szCs w:val="32"/>
        </w:rPr>
        <w:t>21368.61</w:t>
      </w:r>
      <w:r w:rsidRPr="005E4A33">
        <w:rPr>
          <w:rFonts w:ascii="仿宋_GB2312" w:eastAsia="仿宋_GB2312" w:hint="eastAsia"/>
          <w:szCs w:val="32"/>
        </w:rPr>
        <w:t>万元。</w:t>
      </w:r>
      <w:r>
        <w:rPr>
          <w:rFonts w:ascii="仿宋_GB2312" w:eastAsia="仿宋_GB2312" w:hint="eastAsia"/>
          <w:szCs w:val="32"/>
        </w:rPr>
        <w:t>与2021年度相比，收、支总计各减少</w:t>
      </w:r>
      <w:r w:rsidRPr="00750498">
        <w:rPr>
          <w:rFonts w:ascii="仿宋_GB2312" w:eastAsia="仿宋_GB2312"/>
          <w:szCs w:val="32"/>
        </w:rPr>
        <w:t>9043.99</w:t>
      </w:r>
      <w:r>
        <w:rPr>
          <w:rFonts w:ascii="仿宋_GB2312" w:eastAsia="仿宋_GB2312" w:hint="eastAsia"/>
          <w:szCs w:val="32"/>
        </w:rPr>
        <w:t>万元，减少</w:t>
      </w:r>
      <w:r w:rsidRPr="00750498">
        <w:rPr>
          <w:rFonts w:ascii="仿宋_GB2312" w:eastAsia="仿宋_GB2312"/>
          <w:szCs w:val="32"/>
        </w:rPr>
        <w:t>29.74%</w:t>
      </w:r>
      <w:r>
        <w:rPr>
          <w:rFonts w:ascii="仿宋_GB2312" w:eastAsia="仿宋_GB2312" w:hint="eastAsia"/>
          <w:szCs w:val="32"/>
        </w:rPr>
        <w:t>。主要是政府性基金类项目收入支出减少。</w:t>
      </w:r>
    </w:p>
    <w:p w:rsidR="006D64B5" w:rsidRDefault="006D64B5" w:rsidP="006D64B5">
      <w:pPr>
        <w:spacing w:line="580" w:lineRule="exact"/>
        <w:ind w:firstLineChars="200" w:firstLine="640"/>
        <w:rPr>
          <w:rFonts w:ascii="仿宋_GB2312" w:eastAsia="仿宋_GB2312"/>
          <w:szCs w:val="32"/>
        </w:rPr>
      </w:pPr>
      <w:r>
        <w:rPr>
          <w:rFonts w:ascii="仿宋_GB2312" w:eastAsia="仿宋_GB2312"/>
          <w:noProof/>
          <w:szCs w:val="32"/>
        </w:rPr>
        <w:drawing>
          <wp:anchor distT="0" distB="0" distL="114300" distR="114300" simplePos="0" relativeHeight="251662336" behindDoc="1" locked="0" layoutInCell="1" allowOverlap="1">
            <wp:simplePos x="0" y="0"/>
            <wp:positionH relativeFrom="column">
              <wp:posOffset>-327660</wp:posOffset>
            </wp:positionH>
            <wp:positionV relativeFrom="paragraph">
              <wp:posOffset>132715</wp:posOffset>
            </wp:positionV>
            <wp:extent cx="6395085" cy="3028950"/>
            <wp:effectExtent l="19050" t="0" r="5715" b="0"/>
            <wp:wrapNone/>
            <wp:docPr id="1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cstate="print"/>
                    <a:srcRect/>
                    <a:stretch>
                      <a:fillRect/>
                    </a:stretch>
                  </pic:blipFill>
                  <pic:spPr bwMode="auto">
                    <a:xfrm>
                      <a:off x="0" y="0"/>
                      <a:ext cx="6395085" cy="3028950"/>
                    </a:xfrm>
                    <a:prstGeom prst="rect">
                      <a:avLst/>
                    </a:prstGeom>
                    <a:noFill/>
                  </pic:spPr>
                </pic:pic>
              </a:graphicData>
            </a:graphic>
          </wp:anchor>
        </w:drawing>
      </w:r>
    </w:p>
    <w:p w:rsidR="006D64B5" w:rsidRDefault="006D64B5" w:rsidP="006D64B5">
      <w:pPr>
        <w:spacing w:line="580" w:lineRule="exact"/>
        <w:ind w:firstLineChars="200" w:firstLine="640"/>
        <w:rPr>
          <w:rFonts w:ascii="仿宋_GB2312" w:eastAsia="仿宋_GB2312"/>
          <w:szCs w:val="32"/>
        </w:rPr>
      </w:pPr>
    </w:p>
    <w:p w:rsidR="006D64B5" w:rsidRDefault="006D64B5" w:rsidP="006D64B5">
      <w:pPr>
        <w:spacing w:line="580" w:lineRule="exact"/>
        <w:ind w:firstLineChars="200" w:firstLine="640"/>
        <w:rPr>
          <w:rFonts w:ascii="仿宋_GB2312" w:eastAsia="仿宋_GB2312"/>
          <w:szCs w:val="32"/>
        </w:rPr>
      </w:pPr>
    </w:p>
    <w:p w:rsidR="006D64B5" w:rsidRDefault="006D64B5" w:rsidP="006D64B5">
      <w:pPr>
        <w:spacing w:line="580" w:lineRule="exact"/>
        <w:ind w:firstLineChars="200" w:firstLine="640"/>
        <w:rPr>
          <w:rFonts w:ascii="仿宋_GB2312" w:eastAsia="仿宋_GB2312"/>
          <w:szCs w:val="32"/>
        </w:rPr>
      </w:pPr>
    </w:p>
    <w:p w:rsidR="006D64B5" w:rsidRDefault="006D64B5" w:rsidP="006D64B5">
      <w:pPr>
        <w:spacing w:line="580" w:lineRule="exact"/>
        <w:ind w:firstLineChars="200" w:firstLine="640"/>
        <w:rPr>
          <w:rFonts w:ascii="仿宋_GB2312" w:eastAsia="仿宋_GB2312"/>
          <w:szCs w:val="32"/>
        </w:rPr>
      </w:pPr>
    </w:p>
    <w:p w:rsidR="006D64B5" w:rsidRDefault="006D64B5" w:rsidP="006D64B5">
      <w:pPr>
        <w:spacing w:line="580" w:lineRule="exact"/>
        <w:ind w:firstLineChars="200" w:firstLine="640"/>
        <w:rPr>
          <w:rFonts w:ascii="仿宋_GB2312" w:eastAsia="仿宋_GB2312"/>
          <w:szCs w:val="32"/>
        </w:rPr>
      </w:pPr>
    </w:p>
    <w:p w:rsidR="006D64B5" w:rsidRDefault="006D64B5" w:rsidP="006D64B5">
      <w:pPr>
        <w:spacing w:line="580" w:lineRule="exact"/>
        <w:ind w:firstLineChars="200" w:firstLine="640"/>
        <w:rPr>
          <w:rFonts w:ascii="仿宋_GB2312" w:eastAsia="仿宋_GB2312"/>
          <w:szCs w:val="32"/>
        </w:rPr>
      </w:pPr>
    </w:p>
    <w:p w:rsidR="006D64B5" w:rsidRPr="005E4A33" w:rsidRDefault="006D64B5" w:rsidP="006D64B5">
      <w:pPr>
        <w:spacing w:line="580" w:lineRule="exact"/>
        <w:ind w:firstLineChars="200" w:firstLine="640"/>
        <w:rPr>
          <w:rFonts w:ascii="仿宋_GB2312" w:eastAsia="仿宋_GB2312"/>
          <w:szCs w:val="32"/>
        </w:rPr>
      </w:pPr>
    </w:p>
    <w:p w:rsidR="006D64B5" w:rsidRDefault="006D64B5" w:rsidP="006D64B5">
      <w:pPr>
        <w:spacing w:line="580" w:lineRule="exact"/>
        <w:ind w:firstLineChars="200" w:firstLine="643"/>
        <w:rPr>
          <w:rFonts w:ascii="仿宋_GB2312" w:eastAsia="仿宋_GB2312"/>
          <w:b/>
          <w:szCs w:val="32"/>
        </w:rPr>
      </w:pPr>
    </w:p>
    <w:p w:rsidR="006D64B5" w:rsidRPr="005E4A33" w:rsidRDefault="006D64B5" w:rsidP="006D64B5">
      <w:pPr>
        <w:spacing w:line="580" w:lineRule="exact"/>
        <w:ind w:firstLineChars="200" w:firstLine="640"/>
        <w:rPr>
          <w:rFonts w:ascii="黑体" w:eastAsia="黑体" w:hAnsi="黑体"/>
          <w:szCs w:val="32"/>
        </w:rPr>
      </w:pPr>
      <w:r>
        <w:rPr>
          <w:rFonts w:ascii="黑体" w:eastAsia="黑体" w:hAnsi="黑体" w:hint="eastAsia"/>
          <w:szCs w:val="32"/>
        </w:rPr>
        <w:t>五、一般公共预算财政拨款支出决算情况</w:t>
      </w:r>
    </w:p>
    <w:p w:rsidR="006D64B5" w:rsidRPr="005E4A33" w:rsidRDefault="006D64B5" w:rsidP="006D64B5">
      <w:pPr>
        <w:spacing w:line="580" w:lineRule="exact"/>
        <w:ind w:firstLineChars="200" w:firstLine="640"/>
        <w:rPr>
          <w:rFonts w:ascii="楷体_GB2312" w:eastAsia="楷体_GB2312"/>
          <w:szCs w:val="32"/>
        </w:rPr>
      </w:pPr>
      <w:r w:rsidRPr="005E4A33">
        <w:rPr>
          <w:rFonts w:ascii="楷体_GB2312" w:eastAsia="楷体_GB2312" w:hint="eastAsia"/>
          <w:szCs w:val="32"/>
        </w:rPr>
        <w:t>（一）一般公共预算财政拨款支出决算总体情况</w:t>
      </w:r>
    </w:p>
    <w:p w:rsidR="006D64B5" w:rsidRPr="005E4A33" w:rsidRDefault="006D64B5" w:rsidP="006D64B5">
      <w:pPr>
        <w:spacing w:line="580" w:lineRule="exact"/>
        <w:ind w:firstLineChars="200" w:firstLine="640"/>
        <w:rPr>
          <w:rFonts w:ascii="仿宋_GB2312" w:eastAsia="仿宋_GB2312"/>
          <w:szCs w:val="32"/>
        </w:rPr>
      </w:pPr>
      <w:r>
        <w:rPr>
          <w:rFonts w:ascii="仿宋_GB2312" w:eastAsia="仿宋_GB2312" w:hint="eastAsia"/>
          <w:szCs w:val="32"/>
        </w:rPr>
        <w:t>2022</w:t>
      </w:r>
      <w:r w:rsidRPr="005E4A33">
        <w:rPr>
          <w:rFonts w:ascii="仿宋_GB2312" w:eastAsia="仿宋_GB2312" w:hint="eastAsia"/>
          <w:szCs w:val="32"/>
        </w:rPr>
        <w:t>年度一般公共预算财政拨款支出</w:t>
      </w:r>
      <w:r>
        <w:rPr>
          <w:rFonts w:ascii="仿宋_GB2312" w:eastAsia="仿宋_GB2312"/>
          <w:szCs w:val="32"/>
        </w:rPr>
        <w:t>18147.67</w:t>
      </w:r>
      <w:r w:rsidRPr="005E4A33">
        <w:rPr>
          <w:rFonts w:ascii="仿宋_GB2312" w:eastAsia="仿宋_GB2312" w:hint="eastAsia"/>
          <w:szCs w:val="32"/>
        </w:rPr>
        <w:t>万元，占本年支出合计的</w:t>
      </w:r>
      <w:r w:rsidRPr="00F75B97">
        <w:rPr>
          <w:rFonts w:ascii="仿宋_GB2312" w:eastAsia="仿宋_GB2312"/>
          <w:szCs w:val="32"/>
        </w:rPr>
        <w:t>84.93%</w:t>
      </w:r>
      <w:r w:rsidRPr="005E4A33">
        <w:rPr>
          <w:rFonts w:ascii="仿宋_GB2312" w:eastAsia="仿宋_GB2312" w:hint="eastAsia"/>
          <w:szCs w:val="32"/>
        </w:rPr>
        <w:t>。</w:t>
      </w:r>
      <w:r w:rsidRPr="00DD0D1A">
        <w:rPr>
          <w:rFonts w:ascii="仿宋_GB2312" w:eastAsia="仿宋_GB2312" w:hint="eastAsia"/>
          <w:szCs w:val="32"/>
        </w:rPr>
        <w:t>与</w:t>
      </w:r>
      <w:r>
        <w:rPr>
          <w:rFonts w:ascii="仿宋_GB2312" w:eastAsia="仿宋_GB2312" w:hint="eastAsia"/>
          <w:szCs w:val="32"/>
        </w:rPr>
        <w:t>2021</w:t>
      </w:r>
      <w:r w:rsidRPr="00DD0D1A">
        <w:rPr>
          <w:rFonts w:ascii="仿宋_GB2312" w:eastAsia="仿宋_GB2312" w:hint="eastAsia"/>
          <w:szCs w:val="32"/>
        </w:rPr>
        <w:t>年度相比，一</w:t>
      </w:r>
      <w:r>
        <w:rPr>
          <w:rFonts w:ascii="仿宋_GB2312" w:eastAsia="仿宋_GB2312" w:hint="eastAsia"/>
          <w:szCs w:val="32"/>
        </w:rPr>
        <w:t>般公共预算财政拨款支出增加</w:t>
      </w:r>
      <w:r>
        <w:rPr>
          <w:rFonts w:ascii="仿宋_GB2312" w:eastAsia="仿宋_GB2312"/>
          <w:szCs w:val="32"/>
        </w:rPr>
        <w:t>3964.87</w:t>
      </w:r>
      <w:r w:rsidRPr="005E4A33">
        <w:rPr>
          <w:rFonts w:ascii="仿宋_GB2312" w:eastAsia="仿宋_GB2312" w:hint="eastAsia"/>
          <w:szCs w:val="32"/>
        </w:rPr>
        <w:t>万元，增长</w:t>
      </w:r>
      <w:r w:rsidRPr="00C96EDE">
        <w:rPr>
          <w:rFonts w:ascii="仿宋_GB2312" w:eastAsia="仿宋_GB2312"/>
          <w:szCs w:val="32"/>
        </w:rPr>
        <w:t>27.96%</w:t>
      </w:r>
      <w:r>
        <w:rPr>
          <w:rFonts w:ascii="仿宋_GB2312" w:eastAsia="仿宋_GB2312" w:hint="eastAsia"/>
          <w:szCs w:val="32"/>
        </w:rPr>
        <w:t>。主要是工资性支出和人员类经费支出增加。</w:t>
      </w:r>
    </w:p>
    <w:p w:rsidR="006D64B5" w:rsidRDefault="006D64B5" w:rsidP="006D64B5">
      <w:pPr>
        <w:spacing w:line="580" w:lineRule="exact"/>
        <w:ind w:firstLineChars="200" w:firstLine="640"/>
        <w:rPr>
          <w:rFonts w:ascii="楷体_GB2312" w:eastAsia="楷体_GB2312"/>
          <w:noProof/>
          <w:szCs w:val="32"/>
        </w:rPr>
      </w:pPr>
      <w:r>
        <w:rPr>
          <w:rFonts w:ascii="楷体_GB2312" w:eastAsia="楷体_GB2312"/>
          <w:noProof/>
          <w:szCs w:val="32"/>
        </w:rPr>
        <w:drawing>
          <wp:anchor distT="0" distB="0" distL="114300" distR="114300" simplePos="0" relativeHeight="251663360" behindDoc="1" locked="0" layoutInCell="1" allowOverlap="1">
            <wp:simplePos x="0" y="0"/>
            <wp:positionH relativeFrom="column">
              <wp:posOffset>-260985</wp:posOffset>
            </wp:positionH>
            <wp:positionV relativeFrom="paragraph">
              <wp:posOffset>66040</wp:posOffset>
            </wp:positionV>
            <wp:extent cx="6224270" cy="2219325"/>
            <wp:effectExtent l="19050" t="0" r="5080" b="0"/>
            <wp:wrapNone/>
            <wp:docPr id="13"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 cstate="print"/>
                    <a:srcRect/>
                    <a:stretch>
                      <a:fillRect/>
                    </a:stretch>
                  </pic:blipFill>
                  <pic:spPr bwMode="auto">
                    <a:xfrm>
                      <a:off x="0" y="0"/>
                      <a:ext cx="6224270" cy="2219325"/>
                    </a:xfrm>
                    <a:prstGeom prst="rect">
                      <a:avLst/>
                    </a:prstGeom>
                    <a:noFill/>
                  </pic:spPr>
                </pic:pic>
              </a:graphicData>
            </a:graphic>
          </wp:anchor>
        </w:drawing>
      </w:r>
    </w:p>
    <w:p w:rsidR="006D64B5" w:rsidRDefault="006D64B5" w:rsidP="006D64B5">
      <w:pPr>
        <w:spacing w:line="580" w:lineRule="exact"/>
        <w:ind w:firstLineChars="200" w:firstLine="640"/>
        <w:rPr>
          <w:rFonts w:ascii="楷体_GB2312" w:eastAsia="楷体_GB2312"/>
          <w:noProof/>
          <w:szCs w:val="32"/>
        </w:rPr>
      </w:pPr>
    </w:p>
    <w:p w:rsidR="006D64B5" w:rsidRDefault="006D64B5" w:rsidP="006D64B5">
      <w:pPr>
        <w:spacing w:line="580" w:lineRule="exact"/>
        <w:ind w:firstLineChars="200" w:firstLine="640"/>
        <w:rPr>
          <w:rFonts w:ascii="楷体_GB2312" w:eastAsia="楷体_GB2312"/>
          <w:noProof/>
          <w:szCs w:val="32"/>
        </w:rPr>
      </w:pPr>
    </w:p>
    <w:p w:rsidR="006D64B5" w:rsidRPr="005E4A33" w:rsidRDefault="006D64B5" w:rsidP="006D64B5">
      <w:pPr>
        <w:spacing w:line="580" w:lineRule="exact"/>
        <w:ind w:firstLineChars="200" w:firstLine="640"/>
        <w:rPr>
          <w:rFonts w:ascii="楷体_GB2312" w:eastAsia="楷体_GB2312"/>
          <w:szCs w:val="32"/>
        </w:rPr>
      </w:pPr>
      <w:r w:rsidRPr="005E4A33">
        <w:rPr>
          <w:rFonts w:ascii="楷体_GB2312" w:eastAsia="楷体_GB2312" w:hint="eastAsia"/>
          <w:szCs w:val="32"/>
        </w:rPr>
        <w:lastRenderedPageBreak/>
        <w:t>（二）一般公共预算财政拨款支出决算结构情况</w:t>
      </w:r>
    </w:p>
    <w:p w:rsidR="006D64B5" w:rsidRPr="005E4A33" w:rsidRDefault="006D64B5" w:rsidP="006D64B5">
      <w:pPr>
        <w:spacing w:line="580" w:lineRule="exact"/>
        <w:ind w:firstLineChars="200" w:firstLine="640"/>
        <w:rPr>
          <w:rFonts w:ascii="仿宋_GB2312" w:eastAsia="仿宋_GB2312"/>
          <w:b/>
          <w:szCs w:val="32"/>
        </w:rPr>
      </w:pPr>
      <w:r>
        <w:rPr>
          <w:rFonts w:ascii="仿宋_GB2312" w:eastAsia="仿宋_GB2312" w:hint="eastAsia"/>
          <w:szCs w:val="32"/>
        </w:rPr>
        <w:t>2022</w:t>
      </w:r>
      <w:r w:rsidRPr="005E4A33">
        <w:rPr>
          <w:rFonts w:ascii="仿宋_GB2312" w:eastAsia="仿宋_GB2312" w:hint="eastAsia"/>
          <w:szCs w:val="32"/>
        </w:rPr>
        <w:t>年度一般公共预算财政拨款支出</w:t>
      </w:r>
      <w:r>
        <w:rPr>
          <w:rFonts w:ascii="仿宋_GB2312" w:eastAsia="仿宋_GB2312"/>
          <w:szCs w:val="32"/>
        </w:rPr>
        <w:t>18147.67</w:t>
      </w:r>
      <w:r w:rsidRPr="005E4A33">
        <w:rPr>
          <w:rFonts w:ascii="仿宋_GB2312" w:eastAsia="仿宋_GB2312" w:hint="eastAsia"/>
          <w:szCs w:val="32"/>
        </w:rPr>
        <w:t>万元，主要用于以下方面：一般公共服务（类）支出</w:t>
      </w:r>
      <w:r w:rsidRPr="00584E60">
        <w:rPr>
          <w:rFonts w:ascii="仿宋_GB2312" w:eastAsia="仿宋_GB2312"/>
          <w:szCs w:val="32"/>
        </w:rPr>
        <w:t>3662.18</w:t>
      </w:r>
      <w:r w:rsidRPr="005E4A33">
        <w:rPr>
          <w:rFonts w:ascii="仿宋_GB2312" w:eastAsia="仿宋_GB2312" w:hint="eastAsia"/>
          <w:szCs w:val="32"/>
        </w:rPr>
        <w:t>万元，占</w:t>
      </w:r>
      <w:r w:rsidRPr="00584E60">
        <w:rPr>
          <w:rFonts w:ascii="仿宋_GB2312" w:eastAsia="仿宋_GB2312"/>
          <w:szCs w:val="32"/>
        </w:rPr>
        <w:t>20.18%</w:t>
      </w:r>
      <w:r w:rsidRPr="005E4A33">
        <w:rPr>
          <w:rFonts w:ascii="仿宋_GB2312" w:eastAsia="仿宋_GB2312" w:hint="eastAsia"/>
          <w:szCs w:val="32"/>
        </w:rPr>
        <w:t>；教育（类）支出</w:t>
      </w:r>
      <w:r w:rsidRPr="00584E60">
        <w:rPr>
          <w:rFonts w:ascii="仿宋_GB2312" w:eastAsia="仿宋_GB2312"/>
          <w:szCs w:val="32"/>
        </w:rPr>
        <w:t>5676.57</w:t>
      </w:r>
      <w:r w:rsidRPr="005E4A33">
        <w:rPr>
          <w:rFonts w:ascii="仿宋_GB2312" w:eastAsia="仿宋_GB2312" w:hint="eastAsia"/>
          <w:szCs w:val="32"/>
        </w:rPr>
        <w:t>万元，占</w:t>
      </w:r>
      <w:r w:rsidRPr="00584E60">
        <w:rPr>
          <w:rFonts w:ascii="仿宋_GB2312" w:eastAsia="仿宋_GB2312"/>
          <w:szCs w:val="32"/>
        </w:rPr>
        <w:t>31.28%</w:t>
      </w:r>
      <w:r w:rsidRPr="005E4A33">
        <w:rPr>
          <w:rFonts w:ascii="仿宋_GB2312" w:eastAsia="仿宋_GB2312" w:hint="eastAsia"/>
          <w:szCs w:val="32"/>
        </w:rPr>
        <w:t>；</w:t>
      </w:r>
      <w:r w:rsidRPr="000147E4">
        <w:rPr>
          <w:rFonts w:ascii="仿宋_GB2312" w:eastAsia="仿宋_GB2312" w:hint="eastAsia"/>
          <w:szCs w:val="32"/>
        </w:rPr>
        <w:t>节能环保支出</w:t>
      </w:r>
      <w:r w:rsidRPr="00584E60">
        <w:rPr>
          <w:rFonts w:ascii="仿宋_GB2312" w:eastAsia="仿宋_GB2312"/>
          <w:szCs w:val="32"/>
        </w:rPr>
        <w:t>88.56</w:t>
      </w:r>
      <w:r w:rsidRPr="005E4A33">
        <w:rPr>
          <w:rFonts w:ascii="仿宋_GB2312" w:eastAsia="仿宋_GB2312" w:hint="eastAsia"/>
          <w:szCs w:val="32"/>
        </w:rPr>
        <w:t>万元，占</w:t>
      </w:r>
      <w:r w:rsidRPr="00584E60">
        <w:rPr>
          <w:rFonts w:ascii="仿宋_GB2312" w:eastAsia="仿宋_GB2312"/>
          <w:szCs w:val="32"/>
        </w:rPr>
        <w:t>0.49%</w:t>
      </w:r>
      <w:r w:rsidRPr="005E4A33">
        <w:rPr>
          <w:rFonts w:ascii="仿宋_GB2312" w:eastAsia="仿宋_GB2312" w:hint="eastAsia"/>
          <w:szCs w:val="32"/>
        </w:rPr>
        <w:t>；</w:t>
      </w:r>
      <w:r w:rsidRPr="000147E4">
        <w:rPr>
          <w:rFonts w:ascii="仿宋_GB2312" w:eastAsia="仿宋_GB2312" w:hint="eastAsia"/>
          <w:szCs w:val="32"/>
        </w:rPr>
        <w:t>城乡社区支出</w:t>
      </w:r>
      <w:r w:rsidRPr="00584E60">
        <w:rPr>
          <w:rFonts w:ascii="仿宋_GB2312" w:eastAsia="仿宋_GB2312"/>
          <w:szCs w:val="32"/>
        </w:rPr>
        <w:t>4.42</w:t>
      </w:r>
      <w:r w:rsidRPr="005E4A33">
        <w:rPr>
          <w:rFonts w:ascii="仿宋_GB2312" w:eastAsia="仿宋_GB2312" w:hint="eastAsia"/>
          <w:szCs w:val="32"/>
        </w:rPr>
        <w:t>万元，占</w:t>
      </w:r>
      <w:r w:rsidRPr="00584E60">
        <w:rPr>
          <w:rFonts w:ascii="仿宋_GB2312" w:eastAsia="仿宋_GB2312"/>
          <w:szCs w:val="32"/>
        </w:rPr>
        <w:t>0.02%</w:t>
      </w:r>
      <w:r w:rsidRPr="005E4A33">
        <w:rPr>
          <w:rFonts w:ascii="仿宋_GB2312" w:eastAsia="仿宋_GB2312" w:hint="eastAsia"/>
          <w:szCs w:val="32"/>
        </w:rPr>
        <w:t>；</w:t>
      </w:r>
      <w:r w:rsidRPr="000147E4">
        <w:rPr>
          <w:rFonts w:ascii="仿宋_GB2312" w:eastAsia="仿宋_GB2312" w:hint="eastAsia"/>
          <w:szCs w:val="32"/>
        </w:rPr>
        <w:t>农林水支出</w:t>
      </w:r>
      <w:r w:rsidRPr="00584E60">
        <w:rPr>
          <w:rFonts w:ascii="仿宋_GB2312" w:eastAsia="仿宋_GB2312"/>
          <w:szCs w:val="32"/>
        </w:rPr>
        <w:t>8715.94</w:t>
      </w:r>
      <w:r w:rsidRPr="005E4A33">
        <w:rPr>
          <w:rFonts w:ascii="仿宋_GB2312" w:eastAsia="仿宋_GB2312" w:hint="eastAsia"/>
          <w:szCs w:val="32"/>
        </w:rPr>
        <w:t>万元，占</w:t>
      </w:r>
      <w:r w:rsidRPr="00584E60">
        <w:rPr>
          <w:rFonts w:ascii="仿宋_GB2312" w:eastAsia="仿宋_GB2312"/>
          <w:szCs w:val="32"/>
        </w:rPr>
        <w:t>48.03%</w:t>
      </w:r>
      <w:r w:rsidRPr="005E4A33">
        <w:rPr>
          <w:rFonts w:ascii="仿宋_GB2312" w:eastAsia="仿宋_GB2312" w:hint="eastAsia"/>
          <w:szCs w:val="32"/>
        </w:rPr>
        <w:t>。</w:t>
      </w:r>
    </w:p>
    <w:p w:rsidR="006D64B5" w:rsidRDefault="006D64B5" w:rsidP="006D64B5">
      <w:pPr>
        <w:spacing w:line="580" w:lineRule="exact"/>
        <w:ind w:firstLineChars="200" w:firstLine="640"/>
        <w:rPr>
          <w:rFonts w:ascii="楷体_GB2312" w:eastAsia="楷体_GB2312"/>
          <w:szCs w:val="32"/>
        </w:rPr>
      </w:pPr>
      <w:r>
        <w:rPr>
          <w:rFonts w:ascii="楷体_GB2312" w:eastAsia="楷体_GB2312"/>
          <w:noProof/>
          <w:szCs w:val="32"/>
        </w:rPr>
        <w:drawing>
          <wp:anchor distT="0" distB="0" distL="114300" distR="114300" simplePos="0" relativeHeight="251664384" behindDoc="1" locked="0" layoutInCell="1" allowOverlap="1">
            <wp:simplePos x="0" y="0"/>
            <wp:positionH relativeFrom="column">
              <wp:posOffset>-85725</wp:posOffset>
            </wp:positionH>
            <wp:positionV relativeFrom="paragraph">
              <wp:posOffset>274320</wp:posOffset>
            </wp:positionV>
            <wp:extent cx="5794375" cy="2995295"/>
            <wp:effectExtent l="19050" t="0" r="0" b="0"/>
            <wp:wrapNone/>
            <wp:docPr id="15"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5" cstate="print"/>
                    <a:srcRect/>
                    <a:stretch>
                      <a:fillRect/>
                    </a:stretch>
                  </pic:blipFill>
                  <pic:spPr bwMode="auto">
                    <a:xfrm>
                      <a:off x="0" y="0"/>
                      <a:ext cx="5794375" cy="2995295"/>
                    </a:xfrm>
                    <a:prstGeom prst="rect">
                      <a:avLst/>
                    </a:prstGeom>
                    <a:noFill/>
                  </pic:spPr>
                </pic:pic>
              </a:graphicData>
            </a:graphic>
          </wp:anchor>
        </w:drawing>
      </w:r>
    </w:p>
    <w:p w:rsidR="006D64B5" w:rsidRDefault="006D64B5" w:rsidP="006D64B5">
      <w:pPr>
        <w:spacing w:line="580" w:lineRule="exact"/>
        <w:ind w:firstLineChars="200" w:firstLine="640"/>
        <w:rPr>
          <w:rFonts w:ascii="楷体_GB2312" w:eastAsia="楷体_GB2312"/>
          <w:szCs w:val="32"/>
        </w:rPr>
      </w:pPr>
    </w:p>
    <w:p w:rsidR="006D64B5" w:rsidRDefault="006D64B5" w:rsidP="006D64B5">
      <w:pPr>
        <w:spacing w:line="580" w:lineRule="exact"/>
        <w:ind w:firstLineChars="200" w:firstLine="640"/>
        <w:rPr>
          <w:rFonts w:ascii="楷体_GB2312" w:eastAsia="楷体_GB2312"/>
          <w:szCs w:val="32"/>
        </w:rPr>
      </w:pPr>
    </w:p>
    <w:p w:rsidR="006D64B5" w:rsidRDefault="006D64B5" w:rsidP="006D64B5">
      <w:pPr>
        <w:spacing w:line="580" w:lineRule="exact"/>
        <w:ind w:firstLineChars="200" w:firstLine="640"/>
        <w:rPr>
          <w:rFonts w:ascii="楷体_GB2312" w:eastAsia="楷体_GB2312"/>
          <w:szCs w:val="32"/>
        </w:rPr>
      </w:pPr>
    </w:p>
    <w:p w:rsidR="006D64B5" w:rsidRDefault="006D64B5" w:rsidP="006D64B5">
      <w:pPr>
        <w:spacing w:line="580" w:lineRule="exact"/>
        <w:ind w:firstLineChars="200" w:firstLine="640"/>
        <w:rPr>
          <w:rFonts w:ascii="楷体_GB2312" w:eastAsia="楷体_GB2312"/>
          <w:szCs w:val="32"/>
        </w:rPr>
      </w:pPr>
    </w:p>
    <w:p w:rsidR="006D64B5" w:rsidRDefault="006D64B5" w:rsidP="006D64B5">
      <w:pPr>
        <w:spacing w:line="580" w:lineRule="exact"/>
        <w:ind w:firstLineChars="200" w:firstLine="640"/>
        <w:rPr>
          <w:rFonts w:ascii="楷体_GB2312" w:eastAsia="楷体_GB2312"/>
          <w:szCs w:val="32"/>
        </w:rPr>
      </w:pPr>
    </w:p>
    <w:p w:rsidR="006D64B5" w:rsidRDefault="006D64B5" w:rsidP="006D64B5">
      <w:pPr>
        <w:spacing w:line="580" w:lineRule="exact"/>
        <w:ind w:firstLineChars="200" w:firstLine="640"/>
        <w:rPr>
          <w:rFonts w:ascii="楷体_GB2312" w:eastAsia="楷体_GB2312"/>
          <w:szCs w:val="32"/>
        </w:rPr>
      </w:pPr>
    </w:p>
    <w:p w:rsidR="006D64B5" w:rsidRDefault="006D64B5" w:rsidP="006D64B5">
      <w:pPr>
        <w:spacing w:line="580" w:lineRule="exact"/>
        <w:ind w:firstLineChars="200" w:firstLine="640"/>
        <w:rPr>
          <w:rFonts w:ascii="楷体_GB2312" w:eastAsia="楷体_GB2312"/>
          <w:szCs w:val="32"/>
        </w:rPr>
      </w:pPr>
    </w:p>
    <w:p w:rsidR="006D64B5" w:rsidRDefault="006D64B5" w:rsidP="006D64B5">
      <w:pPr>
        <w:spacing w:line="580" w:lineRule="exact"/>
        <w:ind w:firstLineChars="200" w:firstLine="640"/>
        <w:rPr>
          <w:rFonts w:ascii="楷体_GB2312" w:eastAsia="楷体_GB2312"/>
          <w:szCs w:val="32"/>
        </w:rPr>
      </w:pPr>
    </w:p>
    <w:p w:rsidR="006D64B5" w:rsidRDefault="006D64B5" w:rsidP="006D64B5">
      <w:pPr>
        <w:spacing w:line="580" w:lineRule="exact"/>
        <w:ind w:firstLineChars="200" w:firstLine="640"/>
        <w:rPr>
          <w:rFonts w:ascii="楷体_GB2312" w:eastAsia="楷体_GB2312"/>
          <w:szCs w:val="32"/>
        </w:rPr>
      </w:pPr>
    </w:p>
    <w:p w:rsidR="006D64B5" w:rsidRPr="005E4A33" w:rsidRDefault="006D64B5" w:rsidP="006D64B5">
      <w:pPr>
        <w:spacing w:line="580" w:lineRule="exact"/>
        <w:ind w:firstLineChars="200" w:firstLine="640"/>
        <w:rPr>
          <w:rFonts w:ascii="楷体_GB2312" w:eastAsia="楷体_GB2312"/>
          <w:szCs w:val="32"/>
        </w:rPr>
      </w:pPr>
      <w:r w:rsidRPr="005E4A33">
        <w:rPr>
          <w:rFonts w:ascii="楷体_GB2312" w:eastAsia="楷体_GB2312" w:hint="eastAsia"/>
          <w:szCs w:val="32"/>
        </w:rPr>
        <w:t>（三）一般公共预算财政拨款支出决算具体情况</w:t>
      </w:r>
    </w:p>
    <w:p w:rsidR="006D64B5" w:rsidRPr="005E4A33" w:rsidRDefault="006D64B5" w:rsidP="006D64B5">
      <w:pPr>
        <w:ind w:firstLineChars="200" w:firstLine="640"/>
        <w:rPr>
          <w:rFonts w:ascii="仿宋_GB2312" w:eastAsia="仿宋_GB2312"/>
          <w:szCs w:val="32"/>
        </w:rPr>
      </w:pPr>
      <w:r>
        <w:rPr>
          <w:rFonts w:ascii="仿宋_GB2312" w:eastAsia="仿宋_GB2312" w:hint="eastAsia"/>
          <w:szCs w:val="32"/>
        </w:rPr>
        <w:t>2022</w:t>
      </w:r>
      <w:r w:rsidRPr="005E4A33">
        <w:rPr>
          <w:rFonts w:ascii="仿宋_GB2312" w:eastAsia="仿宋_GB2312" w:hint="eastAsia"/>
          <w:szCs w:val="32"/>
        </w:rPr>
        <w:t>年度一般公共预算财政拨款支出年初预算为</w:t>
      </w:r>
      <w:r w:rsidRPr="00F95540">
        <w:rPr>
          <w:rFonts w:ascii="仿宋_GB2312" w:eastAsia="仿宋_GB2312"/>
          <w:szCs w:val="32"/>
        </w:rPr>
        <w:t>17621.17</w:t>
      </w:r>
      <w:r w:rsidRPr="005E4A33">
        <w:rPr>
          <w:rFonts w:ascii="仿宋_GB2312" w:eastAsia="仿宋_GB2312" w:hint="eastAsia"/>
          <w:szCs w:val="32"/>
        </w:rPr>
        <w:t>万元，支出决算为</w:t>
      </w:r>
      <w:r>
        <w:rPr>
          <w:rFonts w:ascii="仿宋_GB2312" w:eastAsia="仿宋_GB2312"/>
          <w:szCs w:val="32"/>
        </w:rPr>
        <w:t>18147.67</w:t>
      </w:r>
      <w:r w:rsidRPr="005E4A33">
        <w:rPr>
          <w:rFonts w:ascii="仿宋_GB2312" w:eastAsia="仿宋_GB2312" w:hint="eastAsia"/>
          <w:szCs w:val="32"/>
        </w:rPr>
        <w:t>万元，完成年初预算的</w:t>
      </w:r>
      <w:r w:rsidRPr="00CB1A7D">
        <w:rPr>
          <w:rFonts w:ascii="仿宋_GB2312" w:eastAsia="仿宋_GB2312"/>
          <w:szCs w:val="32"/>
        </w:rPr>
        <w:t>102.99%</w:t>
      </w:r>
      <w:r w:rsidRPr="005E4A33">
        <w:rPr>
          <w:rFonts w:ascii="仿宋_GB2312" w:eastAsia="仿宋_GB2312" w:hint="eastAsia"/>
          <w:szCs w:val="32"/>
        </w:rPr>
        <w:t>。</w:t>
      </w:r>
      <w:r w:rsidRPr="000F4D4C">
        <w:rPr>
          <w:rFonts w:ascii="仿宋_GB2312" w:eastAsia="仿宋_GB2312" w:hint="eastAsia"/>
          <w:szCs w:val="32"/>
        </w:rPr>
        <w:t>决算数大于年初预算数的主要原因是</w:t>
      </w:r>
      <w:r>
        <w:rPr>
          <w:rFonts w:ascii="仿宋_GB2312" w:eastAsia="仿宋_GB2312" w:hint="eastAsia"/>
          <w:szCs w:val="32"/>
        </w:rPr>
        <w:t>工资性支出和人员类经费支出增加</w:t>
      </w:r>
      <w:r w:rsidRPr="000F4D4C">
        <w:rPr>
          <w:rFonts w:ascii="仿宋_GB2312" w:eastAsia="仿宋_GB2312" w:hint="eastAsia"/>
          <w:szCs w:val="32"/>
        </w:rPr>
        <w:t>。</w:t>
      </w:r>
      <w:r w:rsidRPr="005E4A33">
        <w:rPr>
          <w:rFonts w:ascii="仿宋_GB2312" w:eastAsia="仿宋_GB2312" w:hint="eastAsia"/>
          <w:szCs w:val="32"/>
        </w:rPr>
        <w:t>其中：</w:t>
      </w:r>
    </w:p>
    <w:p w:rsidR="006D64B5" w:rsidRDefault="006D64B5" w:rsidP="006D64B5">
      <w:pPr>
        <w:spacing w:line="580" w:lineRule="exact"/>
        <w:ind w:firstLineChars="200" w:firstLine="640"/>
        <w:rPr>
          <w:rFonts w:ascii="仿宋_GB2312" w:eastAsia="仿宋_GB2312"/>
          <w:szCs w:val="32"/>
        </w:rPr>
      </w:pPr>
      <w:r w:rsidRPr="005E4A33">
        <w:rPr>
          <w:rFonts w:ascii="仿宋_GB2312" w:eastAsia="仿宋_GB2312" w:hint="eastAsia"/>
          <w:szCs w:val="32"/>
        </w:rPr>
        <w:lastRenderedPageBreak/>
        <w:t>1</w:t>
      </w:r>
      <w:r>
        <w:rPr>
          <w:rFonts w:ascii="仿宋_GB2312" w:eastAsia="仿宋_GB2312" w:hint="eastAsia"/>
          <w:szCs w:val="32"/>
        </w:rPr>
        <w:t>.</w:t>
      </w:r>
      <w:r w:rsidRPr="005E4A33">
        <w:rPr>
          <w:rFonts w:ascii="仿宋_GB2312" w:eastAsia="仿宋_GB2312" w:hint="eastAsia"/>
          <w:szCs w:val="32"/>
        </w:rPr>
        <w:t>一般公共服务支出（类）</w:t>
      </w:r>
      <w:r w:rsidRPr="007818E5">
        <w:rPr>
          <w:rFonts w:ascii="仿宋_GB2312" w:eastAsia="仿宋_GB2312" w:hint="eastAsia"/>
          <w:szCs w:val="32"/>
        </w:rPr>
        <w:t>政府办公厅（室）及相关机构事务</w:t>
      </w:r>
      <w:r w:rsidRPr="005E4A33">
        <w:rPr>
          <w:rFonts w:ascii="仿宋_GB2312" w:eastAsia="仿宋_GB2312" w:hint="eastAsia"/>
          <w:szCs w:val="32"/>
        </w:rPr>
        <w:t>（款）行政运行（项）。年初预算为</w:t>
      </w:r>
      <w:r w:rsidRPr="00CE7424">
        <w:rPr>
          <w:rFonts w:ascii="仿宋_GB2312" w:eastAsia="仿宋_GB2312"/>
          <w:szCs w:val="32"/>
        </w:rPr>
        <w:t>5204.85</w:t>
      </w:r>
      <w:r w:rsidRPr="005E4A33">
        <w:rPr>
          <w:rFonts w:ascii="仿宋_GB2312" w:eastAsia="仿宋_GB2312" w:hint="eastAsia"/>
          <w:szCs w:val="32"/>
        </w:rPr>
        <w:t>万元，支出决算为</w:t>
      </w:r>
      <w:r w:rsidRPr="009576E5">
        <w:rPr>
          <w:rFonts w:ascii="仿宋_GB2312" w:eastAsia="仿宋_GB2312"/>
          <w:szCs w:val="32"/>
        </w:rPr>
        <w:t>3659.18</w:t>
      </w:r>
      <w:r w:rsidRPr="005E4A33">
        <w:rPr>
          <w:rFonts w:ascii="仿宋_GB2312" w:eastAsia="仿宋_GB2312" w:hint="eastAsia"/>
          <w:szCs w:val="32"/>
        </w:rPr>
        <w:t>万元，完成年初预算的</w:t>
      </w:r>
      <w:r w:rsidRPr="00CE7424">
        <w:rPr>
          <w:rFonts w:ascii="仿宋_GB2312" w:eastAsia="仿宋_GB2312"/>
          <w:szCs w:val="32"/>
        </w:rPr>
        <w:t>70.30%</w:t>
      </w:r>
      <w:r w:rsidRPr="005E4A33">
        <w:rPr>
          <w:rFonts w:ascii="仿宋_GB2312" w:eastAsia="仿宋_GB2312" w:hint="eastAsia"/>
          <w:szCs w:val="32"/>
        </w:rPr>
        <w:t>。</w:t>
      </w:r>
      <w:r w:rsidRPr="000F4D4C">
        <w:rPr>
          <w:rFonts w:ascii="仿宋_GB2312" w:eastAsia="仿宋_GB2312" w:hint="eastAsia"/>
          <w:szCs w:val="32"/>
        </w:rPr>
        <w:t>决算数</w:t>
      </w:r>
      <w:r>
        <w:rPr>
          <w:rFonts w:ascii="仿宋_GB2312" w:eastAsia="仿宋_GB2312" w:hint="eastAsia"/>
          <w:szCs w:val="32"/>
        </w:rPr>
        <w:t>小</w:t>
      </w:r>
      <w:r w:rsidRPr="000F4D4C">
        <w:rPr>
          <w:rFonts w:ascii="仿宋_GB2312" w:eastAsia="仿宋_GB2312" w:hint="eastAsia"/>
          <w:szCs w:val="32"/>
        </w:rPr>
        <w:t>于年初预算数的主要原因是</w:t>
      </w:r>
      <w:r>
        <w:rPr>
          <w:rFonts w:ascii="仿宋_GB2312" w:eastAsia="仿宋_GB2312" w:hint="eastAsia"/>
          <w:szCs w:val="32"/>
        </w:rPr>
        <w:t>压减了部分办公经费支出等</w:t>
      </w:r>
      <w:r w:rsidRPr="005E4A33">
        <w:rPr>
          <w:rFonts w:ascii="仿宋_GB2312" w:eastAsia="仿宋_GB2312" w:hint="eastAsia"/>
          <w:szCs w:val="32"/>
        </w:rPr>
        <w:t>行政运行</w:t>
      </w:r>
      <w:r>
        <w:rPr>
          <w:rFonts w:ascii="仿宋_GB2312" w:eastAsia="仿宋_GB2312" w:hint="eastAsia"/>
          <w:szCs w:val="32"/>
        </w:rPr>
        <w:t>费用</w:t>
      </w:r>
      <w:r w:rsidRPr="000F4D4C">
        <w:rPr>
          <w:rFonts w:ascii="仿宋_GB2312" w:eastAsia="仿宋_GB2312" w:hint="eastAsia"/>
          <w:szCs w:val="32"/>
        </w:rPr>
        <w:t>。</w:t>
      </w:r>
      <w:r>
        <w:rPr>
          <w:rFonts w:ascii="仿宋_GB2312" w:eastAsia="仿宋_GB2312" w:hint="eastAsia"/>
          <w:szCs w:val="32"/>
        </w:rPr>
        <w:t xml:space="preserve"> </w:t>
      </w:r>
    </w:p>
    <w:p w:rsidR="006D64B5" w:rsidRDefault="006D64B5" w:rsidP="006D64B5">
      <w:pPr>
        <w:spacing w:line="580" w:lineRule="exact"/>
        <w:ind w:firstLineChars="200" w:firstLine="640"/>
        <w:rPr>
          <w:rFonts w:ascii="仿宋_GB2312" w:eastAsia="仿宋_GB2312"/>
          <w:szCs w:val="32"/>
        </w:rPr>
      </w:pPr>
      <w:r w:rsidRPr="005E4A33">
        <w:rPr>
          <w:rFonts w:ascii="仿宋_GB2312" w:eastAsia="仿宋_GB2312" w:hint="eastAsia"/>
          <w:szCs w:val="32"/>
        </w:rPr>
        <w:t>2</w:t>
      </w:r>
      <w:r>
        <w:rPr>
          <w:rFonts w:ascii="仿宋_GB2312" w:eastAsia="仿宋_GB2312" w:hint="eastAsia"/>
          <w:szCs w:val="32"/>
        </w:rPr>
        <w:t>.</w:t>
      </w:r>
      <w:r w:rsidRPr="005E4A33">
        <w:rPr>
          <w:rFonts w:ascii="仿宋_GB2312" w:eastAsia="仿宋_GB2312" w:hint="eastAsia"/>
          <w:szCs w:val="32"/>
        </w:rPr>
        <w:t>一般公共服务支出（类）</w:t>
      </w:r>
      <w:r w:rsidRPr="00DF0A82">
        <w:rPr>
          <w:rFonts w:ascii="仿宋_GB2312" w:eastAsia="仿宋_GB2312" w:hint="eastAsia"/>
          <w:szCs w:val="32"/>
        </w:rPr>
        <w:t>组织事务</w:t>
      </w:r>
      <w:r w:rsidRPr="005E4A33">
        <w:rPr>
          <w:rFonts w:ascii="仿宋_GB2312" w:eastAsia="仿宋_GB2312" w:hint="eastAsia"/>
          <w:szCs w:val="32"/>
        </w:rPr>
        <w:t>（款）</w:t>
      </w:r>
      <w:r w:rsidRPr="00DF0A82">
        <w:rPr>
          <w:rFonts w:ascii="仿宋_GB2312" w:eastAsia="仿宋_GB2312" w:hint="eastAsia"/>
          <w:szCs w:val="32"/>
        </w:rPr>
        <w:t>其他组织事务支出</w:t>
      </w:r>
      <w:r w:rsidRPr="005E4A33">
        <w:rPr>
          <w:rFonts w:ascii="仿宋_GB2312" w:eastAsia="仿宋_GB2312" w:hint="eastAsia"/>
          <w:szCs w:val="32"/>
        </w:rPr>
        <w:t>（项）。年初预算为</w:t>
      </w:r>
      <w:r>
        <w:rPr>
          <w:rFonts w:ascii="仿宋_GB2312" w:eastAsia="仿宋_GB2312" w:hint="eastAsia"/>
          <w:szCs w:val="32"/>
        </w:rPr>
        <w:t>0</w:t>
      </w:r>
      <w:r w:rsidRPr="005E4A33">
        <w:rPr>
          <w:rFonts w:ascii="仿宋_GB2312" w:eastAsia="仿宋_GB2312" w:hint="eastAsia"/>
          <w:szCs w:val="32"/>
        </w:rPr>
        <w:t>万元，支出决算为</w:t>
      </w:r>
      <w:r>
        <w:rPr>
          <w:rFonts w:ascii="仿宋_GB2312" w:eastAsia="仿宋_GB2312" w:hint="eastAsia"/>
          <w:szCs w:val="32"/>
        </w:rPr>
        <w:t>3</w:t>
      </w:r>
      <w:r w:rsidRPr="005E4A33">
        <w:rPr>
          <w:rFonts w:ascii="仿宋_GB2312" w:eastAsia="仿宋_GB2312" w:hint="eastAsia"/>
          <w:szCs w:val="32"/>
        </w:rPr>
        <w:t>万元</w:t>
      </w:r>
      <w:r>
        <w:rPr>
          <w:rFonts w:ascii="仿宋_GB2312" w:eastAsia="仿宋_GB2312" w:hint="eastAsia"/>
          <w:szCs w:val="32"/>
        </w:rPr>
        <w:t>，</w:t>
      </w:r>
      <w:r w:rsidRPr="000F4D4C">
        <w:rPr>
          <w:rFonts w:ascii="仿宋_GB2312" w:eastAsia="仿宋_GB2312" w:hint="eastAsia"/>
          <w:szCs w:val="32"/>
        </w:rPr>
        <w:t>决算数大于年初预算数的主要原因是</w:t>
      </w:r>
      <w:r>
        <w:rPr>
          <w:rFonts w:ascii="仿宋_GB2312" w:eastAsia="仿宋_GB2312" w:hint="eastAsia"/>
          <w:szCs w:val="32"/>
        </w:rPr>
        <w:t>年中执行列支了该项支出</w:t>
      </w:r>
      <w:r w:rsidRPr="005E4A33">
        <w:rPr>
          <w:rFonts w:ascii="仿宋_GB2312" w:eastAsia="仿宋_GB2312" w:hint="eastAsia"/>
          <w:szCs w:val="32"/>
        </w:rPr>
        <w:t>。</w:t>
      </w:r>
    </w:p>
    <w:p w:rsidR="006D64B5" w:rsidRDefault="006D64B5" w:rsidP="006D64B5">
      <w:pPr>
        <w:spacing w:line="580" w:lineRule="exact"/>
        <w:ind w:firstLineChars="200" w:firstLine="640"/>
        <w:rPr>
          <w:rFonts w:ascii="仿宋_GB2312" w:eastAsia="仿宋_GB2312"/>
          <w:szCs w:val="32"/>
        </w:rPr>
      </w:pPr>
      <w:r>
        <w:rPr>
          <w:rFonts w:ascii="仿宋_GB2312" w:eastAsia="仿宋_GB2312" w:hint="eastAsia"/>
          <w:szCs w:val="32"/>
        </w:rPr>
        <w:t>3.</w:t>
      </w:r>
      <w:r w:rsidRPr="0032166A">
        <w:rPr>
          <w:rFonts w:ascii="仿宋_GB2312" w:eastAsia="仿宋_GB2312" w:hint="eastAsia"/>
          <w:szCs w:val="32"/>
        </w:rPr>
        <w:t>教育支出</w:t>
      </w:r>
      <w:r w:rsidRPr="005E4A33">
        <w:rPr>
          <w:rFonts w:ascii="仿宋_GB2312" w:eastAsia="仿宋_GB2312" w:hint="eastAsia"/>
          <w:szCs w:val="32"/>
        </w:rPr>
        <w:t>（类）</w:t>
      </w:r>
      <w:r w:rsidRPr="0032166A">
        <w:rPr>
          <w:rFonts w:ascii="仿宋_GB2312" w:eastAsia="仿宋_GB2312" w:hint="eastAsia"/>
          <w:szCs w:val="32"/>
        </w:rPr>
        <w:t>普通教育</w:t>
      </w:r>
      <w:r w:rsidRPr="005E4A33">
        <w:rPr>
          <w:rFonts w:ascii="仿宋_GB2312" w:eastAsia="仿宋_GB2312" w:hint="eastAsia"/>
          <w:szCs w:val="32"/>
        </w:rPr>
        <w:t>（款）</w:t>
      </w:r>
      <w:r w:rsidRPr="0032166A">
        <w:rPr>
          <w:rFonts w:ascii="仿宋_GB2312" w:eastAsia="仿宋_GB2312" w:hint="eastAsia"/>
          <w:szCs w:val="32"/>
        </w:rPr>
        <w:t>学前教育</w:t>
      </w:r>
      <w:r w:rsidRPr="005E4A33">
        <w:rPr>
          <w:rFonts w:ascii="仿宋_GB2312" w:eastAsia="仿宋_GB2312" w:hint="eastAsia"/>
          <w:szCs w:val="32"/>
        </w:rPr>
        <w:t>（项）。年初预算为</w:t>
      </w:r>
      <w:r w:rsidRPr="009576E5">
        <w:rPr>
          <w:rFonts w:ascii="仿宋_GB2312" w:eastAsia="仿宋_GB2312"/>
          <w:szCs w:val="32"/>
        </w:rPr>
        <w:t>241.09</w:t>
      </w:r>
      <w:r w:rsidRPr="005E4A33">
        <w:rPr>
          <w:rFonts w:ascii="仿宋_GB2312" w:eastAsia="仿宋_GB2312" w:hint="eastAsia"/>
          <w:szCs w:val="32"/>
        </w:rPr>
        <w:t>万元，支出决算为</w:t>
      </w:r>
      <w:r w:rsidRPr="009576E5">
        <w:rPr>
          <w:rFonts w:ascii="仿宋_GB2312" w:eastAsia="仿宋_GB2312"/>
          <w:szCs w:val="32"/>
        </w:rPr>
        <w:t>241.09</w:t>
      </w:r>
      <w:r w:rsidRPr="005E4A33">
        <w:rPr>
          <w:rFonts w:ascii="仿宋_GB2312" w:eastAsia="仿宋_GB2312" w:hint="eastAsia"/>
          <w:szCs w:val="32"/>
        </w:rPr>
        <w:t>万元，完成年初预算的</w:t>
      </w:r>
      <w:r w:rsidRPr="00FE72FF">
        <w:rPr>
          <w:rFonts w:ascii="仿宋_GB2312" w:eastAsia="仿宋_GB2312"/>
          <w:szCs w:val="32"/>
        </w:rPr>
        <w:t>97.73%</w:t>
      </w:r>
      <w:r w:rsidRPr="005E4A33">
        <w:rPr>
          <w:rFonts w:ascii="仿宋_GB2312" w:eastAsia="仿宋_GB2312" w:hint="eastAsia"/>
          <w:szCs w:val="32"/>
        </w:rPr>
        <w:t>。</w:t>
      </w:r>
      <w:r w:rsidRPr="000F4D4C">
        <w:rPr>
          <w:rFonts w:ascii="仿宋_GB2312" w:eastAsia="仿宋_GB2312" w:hint="eastAsia"/>
          <w:szCs w:val="32"/>
        </w:rPr>
        <w:t>决算数</w:t>
      </w:r>
      <w:r>
        <w:rPr>
          <w:rFonts w:ascii="仿宋_GB2312" w:eastAsia="仿宋_GB2312" w:hint="eastAsia"/>
          <w:szCs w:val="32"/>
        </w:rPr>
        <w:t>小</w:t>
      </w:r>
      <w:r w:rsidRPr="000F4D4C">
        <w:rPr>
          <w:rFonts w:ascii="仿宋_GB2312" w:eastAsia="仿宋_GB2312" w:hint="eastAsia"/>
          <w:szCs w:val="32"/>
        </w:rPr>
        <w:t>于年初预算数的主要原因是</w:t>
      </w:r>
      <w:r>
        <w:rPr>
          <w:rFonts w:ascii="仿宋_GB2312" w:eastAsia="仿宋_GB2312" w:hint="eastAsia"/>
          <w:szCs w:val="32"/>
        </w:rPr>
        <w:t>年底人员流动，相应的</w:t>
      </w:r>
      <w:r w:rsidRPr="0032166A">
        <w:rPr>
          <w:rFonts w:ascii="仿宋_GB2312" w:eastAsia="仿宋_GB2312" w:hint="eastAsia"/>
          <w:szCs w:val="32"/>
        </w:rPr>
        <w:t>学前教育</w:t>
      </w:r>
      <w:r>
        <w:rPr>
          <w:rFonts w:ascii="仿宋_GB2312" w:eastAsia="仿宋_GB2312" w:hint="eastAsia"/>
          <w:szCs w:val="32"/>
        </w:rPr>
        <w:t>人员经费支出减少</w:t>
      </w:r>
      <w:r w:rsidRPr="000F4D4C">
        <w:rPr>
          <w:rFonts w:ascii="仿宋_GB2312" w:eastAsia="仿宋_GB2312" w:hint="eastAsia"/>
          <w:szCs w:val="32"/>
        </w:rPr>
        <w:t>。</w:t>
      </w:r>
      <w:r>
        <w:rPr>
          <w:rFonts w:ascii="仿宋_GB2312" w:eastAsia="仿宋_GB2312" w:hint="eastAsia"/>
          <w:szCs w:val="32"/>
        </w:rPr>
        <w:t xml:space="preserve"> </w:t>
      </w:r>
    </w:p>
    <w:p w:rsidR="006D64B5" w:rsidRDefault="006D64B5" w:rsidP="006D64B5">
      <w:pPr>
        <w:spacing w:line="580" w:lineRule="exact"/>
        <w:ind w:firstLineChars="200" w:firstLine="640"/>
        <w:rPr>
          <w:rFonts w:ascii="仿宋_GB2312" w:eastAsia="仿宋_GB2312"/>
          <w:szCs w:val="32"/>
        </w:rPr>
      </w:pPr>
      <w:r>
        <w:rPr>
          <w:rFonts w:ascii="仿宋_GB2312" w:eastAsia="仿宋_GB2312" w:hint="eastAsia"/>
          <w:szCs w:val="32"/>
        </w:rPr>
        <w:t>4.</w:t>
      </w:r>
      <w:r w:rsidRPr="0032166A">
        <w:rPr>
          <w:rFonts w:ascii="仿宋_GB2312" w:eastAsia="仿宋_GB2312" w:hint="eastAsia"/>
          <w:szCs w:val="32"/>
        </w:rPr>
        <w:t>教育支出</w:t>
      </w:r>
      <w:r w:rsidRPr="005E4A33">
        <w:rPr>
          <w:rFonts w:ascii="仿宋_GB2312" w:eastAsia="仿宋_GB2312" w:hint="eastAsia"/>
          <w:szCs w:val="32"/>
        </w:rPr>
        <w:t>（类）</w:t>
      </w:r>
      <w:r w:rsidRPr="0032166A">
        <w:rPr>
          <w:rFonts w:ascii="仿宋_GB2312" w:eastAsia="仿宋_GB2312" w:hint="eastAsia"/>
          <w:szCs w:val="32"/>
        </w:rPr>
        <w:t>普通教育</w:t>
      </w:r>
      <w:r w:rsidRPr="005E4A33">
        <w:rPr>
          <w:rFonts w:ascii="仿宋_GB2312" w:eastAsia="仿宋_GB2312" w:hint="eastAsia"/>
          <w:szCs w:val="32"/>
        </w:rPr>
        <w:t>（款）</w:t>
      </w:r>
      <w:r w:rsidRPr="003672EC">
        <w:rPr>
          <w:rFonts w:ascii="仿宋_GB2312" w:eastAsia="仿宋_GB2312" w:hint="eastAsia"/>
          <w:szCs w:val="32"/>
        </w:rPr>
        <w:t>其他普通教育支出</w:t>
      </w:r>
      <w:r w:rsidRPr="005E4A33">
        <w:rPr>
          <w:rFonts w:ascii="仿宋_GB2312" w:eastAsia="仿宋_GB2312" w:hint="eastAsia"/>
          <w:szCs w:val="32"/>
        </w:rPr>
        <w:t>（项）。年初预算为</w:t>
      </w:r>
      <w:r>
        <w:rPr>
          <w:rFonts w:ascii="仿宋_GB2312" w:eastAsia="仿宋_GB2312" w:hint="eastAsia"/>
          <w:szCs w:val="32"/>
        </w:rPr>
        <w:t>0</w:t>
      </w:r>
      <w:r w:rsidRPr="005E4A33">
        <w:rPr>
          <w:rFonts w:ascii="仿宋_GB2312" w:eastAsia="仿宋_GB2312" w:hint="eastAsia"/>
          <w:szCs w:val="32"/>
        </w:rPr>
        <w:t>万元，支出决算为</w:t>
      </w:r>
      <w:r w:rsidRPr="00F633BA">
        <w:rPr>
          <w:rFonts w:ascii="仿宋_GB2312" w:eastAsia="仿宋_GB2312"/>
          <w:szCs w:val="32"/>
        </w:rPr>
        <w:t>272</w:t>
      </w:r>
      <w:r w:rsidRPr="005E4A33">
        <w:rPr>
          <w:rFonts w:ascii="仿宋_GB2312" w:eastAsia="仿宋_GB2312" w:hint="eastAsia"/>
          <w:szCs w:val="32"/>
        </w:rPr>
        <w:t>万元，</w:t>
      </w:r>
      <w:r w:rsidRPr="000F4D4C">
        <w:rPr>
          <w:rFonts w:ascii="仿宋_GB2312" w:eastAsia="仿宋_GB2312" w:hint="eastAsia"/>
          <w:szCs w:val="32"/>
        </w:rPr>
        <w:t>决算数大于年初预算数的主要原因是</w:t>
      </w:r>
      <w:r>
        <w:rPr>
          <w:rFonts w:ascii="仿宋_GB2312" w:eastAsia="仿宋_GB2312" w:hint="eastAsia"/>
          <w:szCs w:val="32"/>
        </w:rPr>
        <w:t>年中执行列支了该项支出</w:t>
      </w:r>
      <w:r w:rsidRPr="005E4A33">
        <w:rPr>
          <w:rFonts w:ascii="仿宋_GB2312" w:eastAsia="仿宋_GB2312" w:hint="eastAsia"/>
          <w:szCs w:val="32"/>
        </w:rPr>
        <w:t>。</w:t>
      </w:r>
    </w:p>
    <w:p w:rsidR="006D64B5" w:rsidRDefault="006D64B5" w:rsidP="006D64B5">
      <w:pPr>
        <w:spacing w:line="580" w:lineRule="exact"/>
        <w:ind w:firstLineChars="200" w:firstLine="640"/>
        <w:rPr>
          <w:rFonts w:ascii="仿宋_GB2312" w:eastAsia="仿宋_GB2312"/>
          <w:szCs w:val="32"/>
        </w:rPr>
      </w:pPr>
      <w:r>
        <w:rPr>
          <w:rFonts w:ascii="仿宋_GB2312" w:eastAsia="仿宋_GB2312" w:hint="eastAsia"/>
          <w:szCs w:val="32"/>
        </w:rPr>
        <w:t>5.</w:t>
      </w:r>
      <w:r w:rsidRPr="0032166A">
        <w:rPr>
          <w:rFonts w:ascii="仿宋_GB2312" w:eastAsia="仿宋_GB2312" w:hint="eastAsia"/>
          <w:szCs w:val="32"/>
        </w:rPr>
        <w:t>教育支出</w:t>
      </w:r>
      <w:r w:rsidRPr="005E4A33">
        <w:rPr>
          <w:rFonts w:ascii="仿宋_GB2312" w:eastAsia="仿宋_GB2312" w:hint="eastAsia"/>
          <w:szCs w:val="32"/>
        </w:rPr>
        <w:t>（类）</w:t>
      </w:r>
      <w:r w:rsidRPr="00A73A7F">
        <w:rPr>
          <w:rFonts w:ascii="仿宋_GB2312" w:eastAsia="仿宋_GB2312" w:hint="eastAsia"/>
          <w:szCs w:val="32"/>
        </w:rPr>
        <w:t>教育费附加安排的支出</w:t>
      </w:r>
      <w:r w:rsidRPr="005E4A33">
        <w:rPr>
          <w:rFonts w:ascii="仿宋_GB2312" w:eastAsia="仿宋_GB2312" w:hint="eastAsia"/>
          <w:szCs w:val="32"/>
        </w:rPr>
        <w:t>（款）</w:t>
      </w:r>
      <w:r w:rsidRPr="00A73A7F">
        <w:rPr>
          <w:rFonts w:ascii="仿宋_GB2312" w:eastAsia="仿宋_GB2312" w:hint="eastAsia"/>
          <w:szCs w:val="32"/>
        </w:rPr>
        <w:t>其他教育费附加安排的支出</w:t>
      </w:r>
      <w:r w:rsidRPr="005E4A33">
        <w:rPr>
          <w:rFonts w:ascii="仿宋_GB2312" w:eastAsia="仿宋_GB2312" w:hint="eastAsia"/>
          <w:szCs w:val="32"/>
        </w:rPr>
        <w:t>（项）。年初预算为</w:t>
      </w:r>
      <w:r w:rsidRPr="00FF381D">
        <w:rPr>
          <w:rFonts w:ascii="仿宋_GB2312" w:eastAsia="仿宋_GB2312"/>
          <w:szCs w:val="32"/>
        </w:rPr>
        <w:t>5163.48</w:t>
      </w:r>
      <w:r w:rsidRPr="005E4A33">
        <w:rPr>
          <w:rFonts w:ascii="仿宋_GB2312" w:eastAsia="仿宋_GB2312" w:hint="eastAsia"/>
          <w:szCs w:val="32"/>
        </w:rPr>
        <w:t>万元，支出决算为</w:t>
      </w:r>
      <w:r w:rsidRPr="00FF381D">
        <w:rPr>
          <w:rFonts w:ascii="仿宋_GB2312" w:eastAsia="仿宋_GB2312"/>
          <w:szCs w:val="32"/>
        </w:rPr>
        <w:t>5163.48</w:t>
      </w:r>
      <w:r w:rsidRPr="005E4A33">
        <w:rPr>
          <w:rFonts w:ascii="仿宋_GB2312" w:eastAsia="仿宋_GB2312" w:hint="eastAsia"/>
          <w:szCs w:val="32"/>
        </w:rPr>
        <w:t>万元，完成年初预算的</w:t>
      </w:r>
      <w:r>
        <w:rPr>
          <w:rFonts w:ascii="仿宋_GB2312" w:eastAsia="仿宋_GB2312" w:hint="eastAsia"/>
          <w:szCs w:val="32"/>
        </w:rPr>
        <w:t>100</w:t>
      </w:r>
      <w:r w:rsidRPr="005E4A33">
        <w:rPr>
          <w:rFonts w:ascii="仿宋_GB2312" w:eastAsia="仿宋_GB2312" w:hint="eastAsia"/>
          <w:szCs w:val="32"/>
        </w:rPr>
        <w:t>%。决算数与年初预算基本</w:t>
      </w:r>
      <w:r>
        <w:rPr>
          <w:rFonts w:ascii="仿宋_GB2312" w:eastAsia="仿宋_GB2312" w:hint="eastAsia"/>
          <w:szCs w:val="32"/>
        </w:rPr>
        <w:t>持平</w:t>
      </w:r>
      <w:r w:rsidRPr="005E4A33">
        <w:rPr>
          <w:rFonts w:ascii="仿宋_GB2312" w:eastAsia="仿宋_GB2312" w:hint="eastAsia"/>
          <w:szCs w:val="32"/>
        </w:rPr>
        <w:t>。</w:t>
      </w:r>
    </w:p>
    <w:p w:rsidR="006D64B5" w:rsidRDefault="006D64B5" w:rsidP="006D64B5">
      <w:pPr>
        <w:ind w:firstLineChars="200" w:firstLine="640"/>
        <w:rPr>
          <w:rFonts w:ascii="仿宋_GB2312" w:eastAsia="仿宋_GB2312"/>
          <w:szCs w:val="32"/>
        </w:rPr>
      </w:pPr>
      <w:r>
        <w:rPr>
          <w:rFonts w:ascii="仿宋_GB2312" w:eastAsia="仿宋_GB2312" w:hint="eastAsia"/>
          <w:szCs w:val="32"/>
        </w:rPr>
        <w:t>6.</w:t>
      </w:r>
      <w:r w:rsidRPr="00B5367D">
        <w:rPr>
          <w:rFonts w:ascii="仿宋_GB2312" w:eastAsia="仿宋_GB2312" w:hint="eastAsia"/>
          <w:szCs w:val="32"/>
        </w:rPr>
        <w:t>节能环保支出</w:t>
      </w:r>
      <w:r w:rsidRPr="005E4A33">
        <w:rPr>
          <w:rFonts w:ascii="仿宋_GB2312" w:eastAsia="仿宋_GB2312" w:hint="eastAsia"/>
          <w:szCs w:val="32"/>
        </w:rPr>
        <w:t>（类）</w:t>
      </w:r>
      <w:r w:rsidRPr="00B5367D">
        <w:rPr>
          <w:rFonts w:ascii="仿宋_GB2312" w:eastAsia="仿宋_GB2312" w:hint="eastAsia"/>
          <w:szCs w:val="32"/>
        </w:rPr>
        <w:t>自然生态保护</w:t>
      </w:r>
      <w:r w:rsidRPr="005E4A33">
        <w:rPr>
          <w:rFonts w:ascii="仿宋_GB2312" w:eastAsia="仿宋_GB2312" w:hint="eastAsia"/>
          <w:szCs w:val="32"/>
        </w:rPr>
        <w:t>（款）</w:t>
      </w:r>
      <w:r w:rsidRPr="00B5367D">
        <w:rPr>
          <w:rFonts w:ascii="仿宋_GB2312" w:eastAsia="仿宋_GB2312" w:hint="eastAsia"/>
          <w:szCs w:val="32"/>
        </w:rPr>
        <w:t>农村环境保护</w:t>
      </w:r>
      <w:r w:rsidRPr="005E4A33">
        <w:rPr>
          <w:rFonts w:ascii="仿宋_GB2312" w:eastAsia="仿宋_GB2312" w:hint="eastAsia"/>
          <w:szCs w:val="32"/>
        </w:rPr>
        <w:t>（项）。年初预算为</w:t>
      </w:r>
      <w:r w:rsidRPr="0088239F">
        <w:rPr>
          <w:rFonts w:ascii="仿宋_GB2312" w:eastAsia="仿宋_GB2312" w:hint="eastAsia"/>
          <w:szCs w:val="32"/>
        </w:rPr>
        <w:t>88.56</w:t>
      </w:r>
      <w:r w:rsidRPr="005E4A33">
        <w:rPr>
          <w:rFonts w:ascii="仿宋_GB2312" w:eastAsia="仿宋_GB2312" w:hint="eastAsia"/>
          <w:szCs w:val="32"/>
        </w:rPr>
        <w:t>万元，支出决算为</w:t>
      </w:r>
      <w:r w:rsidRPr="0088239F">
        <w:rPr>
          <w:rFonts w:ascii="仿宋_GB2312" w:eastAsia="仿宋_GB2312"/>
          <w:szCs w:val="32"/>
        </w:rPr>
        <w:t>88.56</w:t>
      </w:r>
      <w:r w:rsidRPr="005E4A33">
        <w:rPr>
          <w:rFonts w:ascii="仿宋_GB2312" w:eastAsia="仿宋_GB2312" w:hint="eastAsia"/>
          <w:szCs w:val="32"/>
        </w:rPr>
        <w:t>万元，完</w:t>
      </w:r>
      <w:r w:rsidRPr="005E4A33">
        <w:rPr>
          <w:rFonts w:ascii="仿宋_GB2312" w:eastAsia="仿宋_GB2312" w:hint="eastAsia"/>
          <w:szCs w:val="32"/>
        </w:rPr>
        <w:lastRenderedPageBreak/>
        <w:t>成年初预算的</w:t>
      </w:r>
      <w:r>
        <w:rPr>
          <w:rFonts w:ascii="仿宋_GB2312" w:eastAsia="仿宋_GB2312" w:hint="eastAsia"/>
          <w:szCs w:val="32"/>
        </w:rPr>
        <w:t>100</w:t>
      </w:r>
      <w:r w:rsidRPr="005E4A33">
        <w:rPr>
          <w:rFonts w:ascii="仿宋_GB2312" w:eastAsia="仿宋_GB2312" w:hint="eastAsia"/>
          <w:szCs w:val="32"/>
        </w:rPr>
        <w:t>%。决算数与年初预算基本</w:t>
      </w:r>
      <w:r>
        <w:rPr>
          <w:rFonts w:ascii="仿宋_GB2312" w:eastAsia="仿宋_GB2312" w:hint="eastAsia"/>
          <w:szCs w:val="32"/>
        </w:rPr>
        <w:t>持平</w:t>
      </w:r>
      <w:r w:rsidRPr="005E4A33">
        <w:rPr>
          <w:rFonts w:ascii="仿宋_GB2312" w:eastAsia="仿宋_GB2312" w:hint="eastAsia"/>
          <w:szCs w:val="32"/>
        </w:rPr>
        <w:t>。</w:t>
      </w:r>
    </w:p>
    <w:p w:rsidR="006D64B5" w:rsidRDefault="006D64B5" w:rsidP="006D64B5">
      <w:pPr>
        <w:spacing w:line="580" w:lineRule="exact"/>
        <w:ind w:firstLineChars="200" w:firstLine="640"/>
        <w:rPr>
          <w:rFonts w:ascii="仿宋_GB2312" w:eastAsia="仿宋_GB2312"/>
          <w:szCs w:val="32"/>
        </w:rPr>
      </w:pPr>
      <w:r>
        <w:rPr>
          <w:rFonts w:ascii="仿宋_GB2312" w:eastAsia="仿宋_GB2312" w:hint="eastAsia"/>
          <w:szCs w:val="32"/>
        </w:rPr>
        <w:t>7.</w:t>
      </w:r>
      <w:r w:rsidRPr="00B65674">
        <w:rPr>
          <w:rFonts w:ascii="仿宋_GB2312" w:eastAsia="仿宋_GB2312" w:hint="eastAsia"/>
          <w:szCs w:val="32"/>
        </w:rPr>
        <w:t>城乡社区支出</w:t>
      </w:r>
      <w:r w:rsidRPr="005E4A33">
        <w:rPr>
          <w:rFonts w:ascii="仿宋_GB2312" w:eastAsia="仿宋_GB2312" w:hint="eastAsia"/>
          <w:szCs w:val="32"/>
        </w:rPr>
        <w:t>（类）</w:t>
      </w:r>
      <w:r w:rsidRPr="00B65674">
        <w:rPr>
          <w:rFonts w:ascii="仿宋_GB2312" w:eastAsia="仿宋_GB2312" w:hint="eastAsia"/>
          <w:szCs w:val="32"/>
        </w:rPr>
        <w:t>城乡社区环境卫生</w:t>
      </w:r>
      <w:r w:rsidRPr="005E4A33">
        <w:rPr>
          <w:rFonts w:ascii="仿宋_GB2312" w:eastAsia="仿宋_GB2312" w:hint="eastAsia"/>
          <w:szCs w:val="32"/>
        </w:rPr>
        <w:t>（款）</w:t>
      </w:r>
      <w:r w:rsidRPr="00B65674">
        <w:rPr>
          <w:rFonts w:ascii="仿宋_GB2312" w:eastAsia="仿宋_GB2312" w:hint="eastAsia"/>
          <w:szCs w:val="32"/>
        </w:rPr>
        <w:t>城乡社区环境卫生</w:t>
      </w:r>
      <w:r w:rsidRPr="005E4A33">
        <w:rPr>
          <w:rFonts w:ascii="仿宋_GB2312" w:eastAsia="仿宋_GB2312" w:hint="eastAsia"/>
          <w:szCs w:val="32"/>
        </w:rPr>
        <w:t>（项）。年初预算为</w:t>
      </w:r>
      <w:r>
        <w:rPr>
          <w:rFonts w:ascii="仿宋_GB2312" w:eastAsia="仿宋_GB2312" w:hint="eastAsia"/>
          <w:szCs w:val="32"/>
        </w:rPr>
        <w:t>0</w:t>
      </w:r>
      <w:r w:rsidRPr="005E4A33">
        <w:rPr>
          <w:rFonts w:ascii="仿宋_GB2312" w:eastAsia="仿宋_GB2312" w:hint="eastAsia"/>
          <w:szCs w:val="32"/>
        </w:rPr>
        <w:t>万元，支出决算为</w:t>
      </w:r>
      <w:r w:rsidRPr="00BE6C85">
        <w:rPr>
          <w:rFonts w:ascii="仿宋_GB2312" w:eastAsia="仿宋_GB2312"/>
          <w:szCs w:val="32"/>
        </w:rPr>
        <w:t>4.42</w:t>
      </w:r>
      <w:r w:rsidRPr="005E4A33">
        <w:rPr>
          <w:rFonts w:ascii="仿宋_GB2312" w:eastAsia="仿宋_GB2312" w:hint="eastAsia"/>
          <w:szCs w:val="32"/>
        </w:rPr>
        <w:t>万元，</w:t>
      </w:r>
      <w:r w:rsidRPr="000F4D4C">
        <w:rPr>
          <w:rFonts w:ascii="仿宋_GB2312" w:eastAsia="仿宋_GB2312" w:hint="eastAsia"/>
          <w:szCs w:val="32"/>
        </w:rPr>
        <w:t>决算数大于年初预算数的主要原因是</w:t>
      </w:r>
      <w:r>
        <w:rPr>
          <w:rFonts w:ascii="仿宋_GB2312" w:eastAsia="仿宋_GB2312" w:hint="eastAsia"/>
          <w:szCs w:val="32"/>
        </w:rPr>
        <w:t>年中执行列支了该项支出</w:t>
      </w:r>
      <w:r w:rsidRPr="005E4A33">
        <w:rPr>
          <w:rFonts w:ascii="仿宋_GB2312" w:eastAsia="仿宋_GB2312" w:hint="eastAsia"/>
          <w:szCs w:val="32"/>
        </w:rPr>
        <w:t>。</w:t>
      </w:r>
    </w:p>
    <w:p w:rsidR="006D64B5" w:rsidRDefault="006D64B5" w:rsidP="006D64B5">
      <w:pPr>
        <w:spacing w:line="580" w:lineRule="exact"/>
        <w:ind w:firstLineChars="200" w:firstLine="640"/>
        <w:rPr>
          <w:rFonts w:ascii="仿宋_GB2312" w:eastAsia="仿宋_GB2312"/>
          <w:szCs w:val="32"/>
        </w:rPr>
      </w:pPr>
      <w:r>
        <w:rPr>
          <w:rFonts w:ascii="仿宋_GB2312" w:eastAsia="仿宋_GB2312" w:hint="eastAsia"/>
          <w:szCs w:val="32"/>
        </w:rPr>
        <w:t>8.</w:t>
      </w:r>
      <w:r w:rsidRPr="00593B19">
        <w:rPr>
          <w:rFonts w:ascii="仿宋_GB2312" w:eastAsia="仿宋_GB2312" w:hint="eastAsia"/>
          <w:szCs w:val="32"/>
        </w:rPr>
        <w:t>农林水支出</w:t>
      </w:r>
      <w:r w:rsidRPr="005E4A33">
        <w:rPr>
          <w:rFonts w:ascii="仿宋_GB2312" w:eastAsia="仿宋_GB2312" w:hint="eastAsia"/>
          <w:szCs w:val="32"/>
        </w:rPr>
        <w:t>（类）</w:t>
      </w:r>
      <w:r w:rsidRPr="00593B19">
        <w:rPr>
          <w:rFonts w:ascii="仿宋_GB2312" w:eastAsia="仿宋_GB2312" w:hint="eastAsia"/>
          <w:szCs w:val="32"/>
        </w:rPr>
        <w:t>农业农村</w:t>
      </w:r>
      <w:r w:rsidRPr="005E4A33">
        <w:rPr>
          <w:rFonts w:ascii="仿宋_GB2312" w:eastAsia="仿宋_GB2312" w:hint="eastAsia"/>
          <w:szCs w:val="32"/>
        </w:rPr>
        <w:t>（款）</w:t>
      </w:r>
      <w:r w:rsidRPr="000573CE">
        <w:rPr>
          <w:rFonts w:ascii="仿宋_GB2312" w:eastAsia="仿宋_GB2312" w:hint="eastAsia"/>
          <w:szCs w:val="32"/>
        </w:rPr>
        <w:t>其他农业农村支出</w:t>
      </w:r>
      <w:r w:rsidRPr="005E4A33">
        <w:rPr>
          <w:rFonts w:ascii="仿宋_GB2312" w:eastAsia="仿宋_GB2312" w:hint="eastAsia"/>
          <w:szCs w:val="32"/>
        </w:rPr>
        <w:t>（项）。年初预算为</w:t>
      </w:r>
      <w:r>
        <w:rPr>
          <w:rFonts w:ascii="仿宋_GB2312" w:eastAsia="仿宋_GB2312" w:hint="eastAsia"/>
          <w:szCs w:val="32"/>
        </w:rPr>
        <w:t>0</w:t>
      </w:r>
      <w:r w:rsidRPr="005E4A33">
        <w:rPr>
          <w:rFonts w:ascii="仿宋_GB2312" w:eastAsia="仿宋_GB2312" w:hint="eastAsia"/>
          <w:szCs w:val="32"/>
        </w:rPr>
        <w:t>万元，支出决算为</w:t>
      </w:r>
      <w:r>
        <w:rPr>
          <w:rFonts w:ascii="仿宋_GB2312" w:eastAsia="仿宋_GB2312" w:hint="eastAsia"/>
          <w:szCs w:val="32"/>
        </w:rPr>
        <w:t>250</w:t>
      </w:r>
      <w:r w:rsidRPr="005E4A33">
        <w:rPr>
          <w:rFonts w:ascii="仿宋_GB2312" w:eastAsia="仿宋_GB2312" w:hint="eastAsia"/>
          <w:szCs w:val="32"/>
        </w:rPr>
        <w:t>万元，</w:t>
      </w:r>
      <w:r w:rsidRPr="000F4D4C">
        <w:rPr>
          <w:rFonts w:ascii="仿宋_GB2312" w:eastAsia="仿宋_GB2312" w:hint="eastAsia"/>
          <w:szCs w:val="32"/>
        </w:rPr>
        <w:t>决算数大于年初预算数的主要原因是</w:t>
      </w:r>
      <w:r>
        <w:rPr>
          <w:rFonts w:ascii="仿宋_GB2312" w:eastAsia="仿宋_GB2312" w:hint="eastAsia"/>
          <w:szCs w:val="32"/>
        </w:rPr>
        <w:t>年中执行列支了该项支出</w:t>
      </w:r>
      <w:r w:rsidRPr="005E4A33">
        <w:rPr>
          <w:rFonts w:ascii="仿宋_GB2312" w:eastAsia="仿宋_GB2312" w:hint="eastAsia"/>
          <w:szCs w:val="32"/>
        </w:rPr>
        <w:t>。</w:t>
      </w:r>
    </w:p>
    <w:p w:rsidR="006D64B5" w:rsidRDefault="006D64B5" w:rsidP="006D64B5">
      <w:pPr>
        <w:spacing w:line="580" w:lineRule="exact"/>
        <w:ind w:firstLineChars="200" w:firstLine="640"/>
        <w:rPr>
          <w:rFonts w:ascii="仿宋_GB2312" w:eastAsia="仿宋_GB2312"/>
          <w:szCs w:val="32"/>
        </w:rPr>
      </w:pPr>
      <w:r>
        <w:rPr>
          <w:rFonts w:ascii="仿宋_GB2312" w:eastAsia="仿宋_GB2312" w:hint="eastAsia"/>
          <w:szCs w:val="32"/>
        </w:rPr>
        <w:t>9.</w:t>
      </w:r>
      <w:r w:rsidRPr="00593B19">
        <w:rPr>
          <w:rFonts w:ascii="仿宋_GB2312" w:eastAsia="仿宋_GB2312" w:hint="eastAsia"/>
          <w:szCs w:val="32"/>
        </w:rPr>
        <w:t>农林水支出</w:t>
      </w:r>
      <w:r w:rsidRPr="005E4A33">
        <w:rPr>
          <w:rFonts w:ascii="仿宋_GB2312" w:eastAsia="仿宋_GB2312" w:hint="eastAsia"/>
          <w:szCs w:val="32"/>
        </w:rPr>
        <w:t>（类）</w:t>
      </w:r>
      <w:r w:rsidRPr="0000065A">
        <w:rPr>
          <w:rFonts w:ascii="仿宋_GB2312" w:eastAsia="仿宋_GB2312" w:hint="eastAsia"/>
          <w:szCs w:val="32"/>
        </w:rPr>
        <w:t>林业和草原</w:t>
      </w:r>
      <w:r w:rsidRPr="005E4A33">
        <w:rPr>
          <w:rFonts w:ascii="仿宋_GB2312" w:eastAsia="仿宋_GB2312" w:hint="eastAsia"/>
          <w:szCs w:val="32"/>
        </w:rPr>
        <w:t>（款）</w:t>
      </w:r>
      <w:r w:rsidRPr="002E3BF3">
        <w:rPr>
          <w:rFonts w:ascii="仿宋_GB2312" w:eastAsia="仿宋_GB2312" w:hint="eastAsia"/>
          <w:szCs w:val="32"/>
        </w:rPr>
        <w:t>森林生态效益补偿</w:t>
      </w:r>
      <w:r w:rsidRPr="005E4A33">
        <w:rPr>
          <w:rFonts w:ascii="仿宋_GB2312" w:eastAsia="仿宋_GB2312" w:hint="eastAsia"/>
          <w:szCs w:val="32"/>
        </w:rPr>
        <w:t>（项）。年初预算为</w:t>
      </w:r>
      <w:r>
        <w:rPr>
          <w:rFonts w:ascii="仿宋_GB2312" w:eastAsia="仿宋_GB2312" w:hint="eastAsia"/>
          <w:szCs w:val="32"/>
        </w:rPr>
        <w:t>0</w:t>
      </w:r>
      <w:r w:rsidRPr="005E4A33">
        <w:rPr>
          <w:rFonts w:ascii="仿宋_GB2312" w:eastAsia="仿宋_GB2312" w:hint="eastAsia"/>
          <w:szCs w:val="32"/>
        </w:rPr>
        <w:t>万元，支出决算为</w:t>
      </w:r>
      <w:r w:rsidRPr="002B5AC4">
        <w:rPr>
          <w:rFonts w:ascii="仿宋_GB2312" w:eastAsia="仿宋_GB2312"/>
          <w:szCs w:val="32"/>
        </w:rPr>
        <w:t>2.94</w:t>
      </w:r>
      <w:r w:rsidRPr="005E4A33">
        <w:rPr>
          <w:rFonts w:ascii="仿宋_GB2312" w:eastAsia="仿宋_GB2312" w:hint="eastAsia"/>
          <w:szCs w:val="32"/>
        </w:rPr>
        <w:t>万元，</w:t>
      </w:r>
      <w:r w:rsidRPr="000F4D4C">
        <w:rPr>
          <w:rFonts w:ascii="仿宋_GB2312" w:eastAsia="仿宋_GB2312" w:hint="eastAsia"/>
          <w:szCs w:val="32"/>
        </w:rPr>
        <w:t>决算数大于年初预算数的主要原因是</w:t>
      </w:r>
      <w:r>
        <w:rPr>
          <w:rFonts w:ascii="仿宋_GB2312" w:eastAsia="仿宋_GB2312" w:hint="eastAsia"/>
          <w:szCs w:val="32"/>
        </w:rPr>
        <w:t>年中执行列支了该项支出</w:t>
      </w:r>
      <w:r w:rsidRPr="005E4A33">
        <w:rPr>
          <w:rFonts w:ascii="仿宋_GB2312" w:eastAsia="仿宋_GB2312" w:hint="eastAsia"/>
          <w:szCs w:val="32"/>
        </w:rPr>
        <w:t>。</w:t>
      </w:r>
    </w:p>
    <w:p w:rsidR="006D64B5" w:rsidRDefault="006D64B5" w:rsidP="006D64B5">
      <w:pPr>
        <w:spacing w:line="580" w:lineRule="exact"/>
        <w:ind w:firstLineChars="200" w:firstLine="640"/>
        <w:rPr>
          <w:rFonts w:ascii="仿宋_GB2312" w:eastAsia="仿宋_GB2312"/>
          <w:szCs w:val="32"/>
        </w:rPr>
      </w:pPr>
      <w:r>
        <w:rPr>
          <w:rFonts w:ascii="仿宋_GB2312" w:eastAsia="仿宋_GB2312" w:hint="eastAsia"/>
          <w:szCs w:val="32"/>
        </w:rPr>
        <w:t>10.</w:t>
      </w:r>
      <w:r w:rsidRPr="00593B19">
        <w:rPr>
          <w:rFonts w:ascii="仿宋_GB2312" w:eastAsia="仿宋_GB2312" w:hint="eastAsia"/>
          <w:szCs w:val="32"/>
        </w:rPr>
        <w:t>农林水支出</w:t>
      </w:r>
      <w:r w:rsidRPr="005E4A33">
        <w:rPr>
          <w:rFonts w:ascii="仿宋_GB2312" w:eastAsia="仿宋_GB2312" w:hint="eastAsia"/>
          <w:szCs w:val="32"/>
        </w:rPr>
        <w:t>（类）</w:t>
      </w:r>
      <w:r w:rsidRPr="008366D2">
        <w:rPr>
          <w:rFonts w:ascii="仿宋_GB2312" w:eastAsia="仿宋_GB2312" w:hint="eastAsia"/>
          <w:szCs w:val="32"/>
        </w:rPr>
        <w:t>巩固脱贫衔接乡村振兴</w:t>
      </w:r>
      <w:r w:rsidRPr="005E4A33">
        <w:rPr>
          <w:rFonts w:ascii="仿宋_GB2312" w:eastAsia="仿宋_GB2312" w:hint="eastAsia"/>
          <w:szCs w:val="32"/>
        </w:rPr>
        <w:t>（款）</w:t>
      </w:r>
      <w:r w:rsidRPr="008366D2">
        <w:rPr>
          <w:rFonts w:ascii="仿宋_GB2312" w:eastAsia="仿宋_GB2312" w:hint="eastAsia"/>
          <w:szCs w:val="32"/>
        </w:rPr>
        <w:t>其他巩固脱贫衔接乡村振兴支出</w:t>
      </w:r>
      <w:r w:rsidRPr="005E4A33">
        <w:rPr>
          <w:rFonts w:ascii="仿宋_GB2312" w:eastAsia="仿宋_GB2312" w:hint="eastAsia"/>
          <w:szCs w:val="32"/>
        </w:rPr>
        <w:t>（项）。年初预算为</w:t>
      </w:r>
      <w:r w:rsidRPr="007A6801">
        <w:rPr>
          <w:rFonts w:ascii="仿宋_GB2312" w:eastAsia="仿宋_GB2312"/>
          <w:szCs w:val="32"/>
        </w:rPr>
        <w:t>4714</w:t>
      </w:r>
      <w:r w:rsidRPr="005E4A33">
        <w:rPr>
          <w:rFonts w:ascii="仿宋_GB2312" w:eastAsia="仿宋_GB2312" w:hint="eastAsia"/>
          <w:szCs w:val="32"/>
        </w:rPr>
        <w:t>万元，支出决算为</w:t>
      </w:r>
      <w:r w:rsidRPr="008366D2">
        <w:rPr>
          <w:rFonts w:ascii="仿宋_GB2312" w:eastAsia="仿宋_GB2312"/>
          <w:szCs w:val="32"/>
        </w:rPr>
        <w:t>6813.00</w:t>
      </w:r>
      <w:r w:rsidRPr="005E4A33">
        <w:rPr>
          <w:rFonts w:ascii="仿宋_GB2312" w:eastAsia="仿宋_GB2312" w:hint="eastAsia"/>
          <w:szCs w:val="32"/>
        </w:rPr>
        <w:t>万元，完成年初预算的</w:t>
      </w:r>
      <w:r w:rsidRPr="007A6801">
        <w:rPr>
          <w:rFonts w:ascii="仿宋_GB2312" w:eastAsia="仿宋_GB2312"/>
          <w:szCs w:val="32"/>
        </w:rPr>
        <w:t>144.53%</w:t>
      </w:r>
      <w:r w:rsidRPr="005E4A33">
        <w:rPr>
          <w:rFonts w:ascii="仿宋_GB2312" w:eastAsia="仿宋_GB2312" w:hint="eastAsia"/>
          <w:szCs w:val="32"/>
        </w:rPr>
        <w:t>。</w:t>
      </w:r>
      <w:r w:rsidRPr="000F4D4C">
        <w:rPr>
          <w:rFonts w:ascii="仿宋_GB2312" w:eastAsia="仿宋_GB2312" w:hint="eastAsia"/>
          <w:szCs w:val="32"/>
        </w:rPr>
        <w:t>决算数大于年初预算数的主要原因是</w:t>
      </w:r>
      <w:r>
        <w:rPr>
          <w:rFonts w:ascii="仿宋_GB2312" w:eastAsia="仿宋_GB2312" w:hint="eastAsia"/>
          <w:szCs w:val="32"/>
        </w:rPr>
        <w:t>年中执行增加列支了该项支出</w:t>
      </w:r>
      <w:r w:rsidRPr="005E4A33">
        <w:rPr>
          <w:rFonts w:ascii="仿宋_GB2312" w:eastAsia="仿宋_GB2312" w:hint="eastAsia"/>
          <w:szCs w:val="32"/>
        </w:rPr>
        <w:t>。</w:t>
      </w:r>
    </w:p>
    <w:p w:rsidR="006D64B5" w:rsidRDefault="006D64B5" w:rsidP="006D64B5">
      <w:pPr>
        <w:spacing w:line="580" w:lineRule="exact"/>
        <w:ind w:firstLineChars="200" w:firstLine="640"/>
        <w:rPr>
          <w:rFonts w:ascii="仿宋_GB2312" w:eastAsia="仿宋_GB2312"/>
          <w:szCs w:val="32"/>
        </w:rPr>
      </w:pPr>
      <w:r>
        <w:rPr>
          <w:rFonts w:ascii="仿宋_GB2312" w:eastAsia="仿宋_GB2312" w:hint="eastAsia"/>
          <w:szCs w:val="32"/>
        </w:rPr>
        <w:t>11.</w:t>
      </w:r>
      <w:r w:rsidRPr="00593B19">
        <w:rPr>
          <w:rFonts w:ascii="仿宋_GB2312" w:eastAsia="仿宋_GB2312" w:hint="eastAsia"/>
          <w:szCs w:val="32"/>
        </w:rPr>
        <w:t>农林水支出</w:t>
      </w:r>
      <w:r w:rsidRPr="005E4A33">
        <w:rPr>
          <w:rFonts w:ascii="仿宋_GB2312" w:eastAsia="仿宋_GB2312" w:hint="eastAsia"/>
          <w:szCs w:val="32"/>
        </w:rPr>
        <w:t>（类）</w:t>
      </w:r>
      <w:r w:rsidRPr="002B5AC4">
        <w:rPr>
          <w:rFonts w:ascii="仿宋_GB2312" w:eastAsia="仿宋_GB2312" w:hint="eastAsia"/>
          <w:szCs w:val="32"/>
        </w:rPr>
        <w:t>农村综合改革</w:t>
      </w:r>
      <w:r w:rsidRPr="005E4A33">
        <w:rPr>
          <w:rFonts w:ascii="仿宋_GB2312" w:eastAsia="仿宋_GB2312" w:hint="eastAsia"/>
          <w:szCs w:val="32"/>
        </w:rPr>
        <w:t>（款）</w:t>
      </w:r>
      <w:r w:rsidRPr="007517B2">
        <w:rPr>
          <w:rFonts w:ascii="仿宋_GB2312" w:eastAsia="仿宋_GB2312" w:hint="eastAsia"/>
          <w:szCs w:val="32"/>
        </w:rPr>
        <w:t>对村民委员会和村党支部的补助</w:t>
      </w:r>
      <w:r w:rsidRPr="005E4A33">
        <w:rPr>
          <w:rFonts w:ascii="仿宋_GB2312" w:eastAsia="仿宋_GB2312" w:hint="eastAsia"/>
          <w:szCs w:val="32"/>
        </w:rPr>
        <w:t>（项）。年初预算为</w:t>
      </w:r>
      <w:r>
        <w:rPr>
          <w:rFonts w:ascii="仿宋_GB2312" w:eastAsia="仿宋_GB2312" w:hint="eastAsia"/>
          <w:szCs w:val="32"/>
        </w:rPr>
        <w:t>50</w:t>
      </w:r>
      <w:r w:rsidRPr="005E4A33">
        <w:rPr>
          <w:rFonts w:ascii="仿宋_GB2312" w:eastAsia="仿宋_GB2312" w:hint="eastAsia"/>
          <w:szCs w:val="32"/>
        </w:rPr>
        <w:t>万元，支出决算为</w:t>
      </w:r>
      <w:r w:rsidRPr="007517B2">
        <w:rPr>
          <w:rFonts w:ascii="仿宋_GB2312" w:eastAsia="仿宋_GB2312"/>
          <w:szCs w:val="32"/>
        </w:rPr>
        <w:t>1</w:t>
      </w:r>
      <w:r>
        <w:rPr>
          <w:rFonts w:ascii="仿宋_GB2312" w:eastAsia="仿宋_GB2312"/>
          <w:szCs w:val="32"/>
        </w:rPr>
        <w:t>100</w:t>
      </w:r>
      <w:r w:rsidRPr="005E4A33">
        <w:rPr>
          <w:rFonts w:ascii="仿宋_GB2312" w:eastAsia="仿宋_GB2312" w:hint="eastAsia"/>
          <w:szCs w:val="32"/>
        </w:rPr>
        <w:t>万元，完成年初预算的</w:t>
      </w:r>
      <w:r>
        <w:rPr>
          <w:rFonts w:ascii="仿宋_GB2312" w:eastAsia="仿宋_GB2312"/>
          <w:szCs w:val="32"/>
        </w:rPr>
        <w:t>2200</w:t>
      </w:r>
      <w:r w:rsidRPr="00AE2066">
        <w:rPr>
          <w:rFonts w:ascii="仿宋_GB2312" w:eastAsia="仿宋_GB2312"/>
          <w:szCs w:val="32"/>
        </w:rPr>
        <w:t>%</w:t>
      </w:r>
      <w:r w:rsidRPr="005E4A33">
        <w:rPr>
          <w:rFonts w:ascii="仿宋_GB2312" w:eastAsia="仿宋_GB2312" w:hint="eastAsia"/>
          <w:szCs w:val="32"/>
        </w:rPr>
        <w:t>。</w:t>
      </w:r>
      <w:r w:rsidRPr="00BF242E">
        <w:rPr>
          <w:rFonts w:ascii="仿宋_GB2312" w:eastAsia="仿宋_GB2312" w:hint="eastAsia"/>
          <w:szCs w:val="32"/>
        </w:rPr>
        <w:t>决算数大于年初预算数的主要原因是年中执行增加列支了该项支出。</w:t>
      </w:r>
    </w:p>
    <w:p w:rsidR="006D64B5" w:rsidRDefault="006D64B5" w:rsidP="006D64B5">
      <w:pPr>
        <w:spacing w:line="580" w:lineRule="exact"/>
        <w:ind w:firstLineChars="200" w:firstLine="640"/>
        <w:rPr>
          <w:rFonts w:ascii="仿宋_GB2312" w:eastAsia="仿宋_GB2312"/>
          <w:szCs w:val="32"/>
        </w:rPr>
      </w:pPr>
      <w:r>
        <w:rPr>
          <w:rFonts w:ascii="仿宋_GB2312" w:eastAsia="仿宋_GB2312" w:hint="eastAsia"/>
          <w:szCs w:val="32"/>
        </w:rPr>
        <w:t>12.</w:t>
      </w:r>
      <w:r w:rsidRPr="00593B19">
        <w:rPr>
          <w:rFonts w:ascii="仿宋_GB2312" w:eastAsia="仿宋_GB2312" w:hint="eastAsia"/>
          <w:szCs w:val="32"/>
        </w:rPr>
        <w:t>农林水支出</w:t>
      </w:r>
      <w:r w:rsidRPr="005E4A33">
        <w:rPr>
          <w:rFonts w:ascii="仿宋_GB2312" w:eastAsia="仿宋_GB2312" w:hint="eastAsia"/>
          <w:szCs w:val="32"/>
        </w:rPr>
        <w:t>（类）</w:t>
      </w:r>
      <w:r w:rsidRPr="006923BE">
        <w:rPr>
          <w:rFonts w:ascii="仿宋_GB2312" w:eastAsia="仿宋_GB2312" w:hint="eastAsia"/>
          <w:szCs w:val="32"/>
        </w:rPr>
        <w:t>其他农林水支出</w:t>
      </w:r>
      <w:r w:rsidRPr="005E4A33">
        <w:rPr>
          <w:rFonts w:ascii="仿宋_GB2312" w:eastAsia="仿宋_GB2312" w:hint="eastAsia"/>
          <w:szCs w:val="32"/>
        </w:rPr>
        <w:t>（款）</w:t>
      </w:r>
      <w:r w:rsidRPr="006923BE">
        <w:rPr>
          <w:rFonts w:ascii="仿宋_GB2312" w:eastAsia="仿宋_GB2312" w:hint="eastAsia"/>
          <w:szCs w:val="32"/>
        </w:rPr>
        <w:t>其他农林水支出</w:t>
      </w:r>
      <w:r w:rsidRPr="005E4A33">
        <w:rPr>
          <w:rFonts w:ascii="仿宋_GB2312" w:eastAsia="仿宋_GB2312" w:hint="eastAsia"/>
          <w:szCs w:val="32"/>
        </w:rPr>
        <w:t>（项）。年初预算为</w:t>
      </w:r>
      <w:r>
        <w:rPr>
          <w:rFonts w:ascii="仿宋_GB2312" w:eastAsia="仿宋_GB2312" w:hint="eastAsia"/>
          <w:szCs w:val="32"/>
        </w:rPr>
        <w:t>300</w:t>
      </w:r>
      <w:r w:rsidRPr="005E4A33">
        <w:rPr>
          <w:rFonts w:ascii="仿宋_GB2312" w:eastAsia="仿宋_GB2312" w:hint="eastAsia"/>
          <w:szCs w:val="32"/>
        </w:rPr>
        <w:t>万元，支出决算为</w:t>
      </w:r>
      <w:r>
        <w:rPr>
          <w:rFonts w:ascii="仿宋_GB2312" w:eastAsia="仿宋_GB2312"/>
          <w:szCs w:val="32"/>
        </w:rPr>
        <w:t>550</w:t>
      </w:r>
      <w:r w:rsidRPr="005E4A33">
        <w:rPr>
          <w:rFonts w:ascii="仿宋_GB2312" w:eastAsia="仿宋_GB2312" w:hint="eastAsia"/>
          <w:szCs w:val="32"/>
        </w:rPr>
        <w:t>万元，完</w:t>
      </w:r>
      <w:r w:rsidRPr="005E4A33">
        <w:rPr>
          <w:rFonts w:ascii="仿宋_GB2312" w:eastAsia="仿宋_GB2312" w:hint="eastAsia"/>
          <w:szCs w:val="32"/>
        </w:rPr>
        <w:lastRenderedPageBreak/>
        <w:t>成年初预算的</w:t>
      </w:r>
      <w:r w:rsidRPr="00667DAD">
        <w:rPr>
          <w:rFonts w:ascii="仿宋_GB2312" w:eastAsia="仿宋_GB2312"/>
          <w:szCs w:val="32"/>
        </w:rPr>
        <w:t>183.33%</w:t>
      </w:r>
      <w:r w:rsidRPr="005E4A33">
        <w:rPr>
          <w:rFonts w:ascii="仿宋_GB2312" w:eastAsia="仿宋_GB2312" w:hint="eastAsia"/>
          <w:szCs w:val="32"/>
        </w:rPr>
        <w:t>。</w:t>
      </w:r>
      <w:r w:rsidRPr="00BF242E">
        <w:rPr>
          <w:rFonts w:ascii="仿宋_GB2312" w:eastAsia="仿宋_GB2312" w:hint="eastAsia"/>
          <w:szCs w:val="32"/>
        </w:rPr>
        <w:t>决算数大于年初预算数的主要原因是年中执行增加列支了该项支出。</w:t>
      </w:r>
    </w:p>
    <w:p w:rsidR="006D64B5" w:rsidRPr="005E4A33" w:rsidRDefault="006D64B5" w:rsidP="006D64B5">
      <w:pPr>
        <w:spacing w:line="580" w:lineRule="exact"/>
        <w:ind w:firstLineChars="200" w:firstLine="640"/>
        <w:rPr>
          <w:rFonts w:ascii="黑体" w:eastAsia="黑体" w:hAnsi="黑体"/>
          <w:szCs w:val="32"/>
        </w:rPr>
      </w:pPr>
      <w:r>
        <w:rPr>
          <w:rFonts w:ascii="黑体" w:eastAsia="黑体" w:hAnsi="黑体" w:hint="eastAsia"/>
          <w:szCs w:val="32"/>
        </w:rPr>
        <w:t>六、一般公共预算财政拨款基本支出决算情况</w:t>
      </w:r>
    </w:p>
    <w:p w:rsidR="006D64B5" w:rsidRPr="005E4A33" w:rsidRDefault="006D64B5" w:rsidP="006D64B5">
      <w:pPr>
        <w:spacing w:line="580" w:lineRule="exact"/>
        <w:ind w:firstLineChars="200" w:firstLine="640"/>
        <w:rPr>
          <w:rFonts w:ascii="仿宋_GB2312" w:eastAsia="仿宋_GB2312"/>
          <w:szCs w:val="32"/>
        </w:rPr>
      </w:pPr>
      <w:r>
        <w:rPr>
          <w:rFonts w:ascii="仿宋_GB2312" w:eastAsia="仿宋_GB2312" w:hint="eastAsia"/>
          <w:szCs w:val="32"/>
        </w:rPr>
        <w:t>2022</w:t>
      </w:r>
      <w:r w:rsidRPr="005E4A33">
        <w:rPr>
          <w:rFonts w:ascii="仿宋_GB2312" w:eastAsia="仿宋_GB2312" w:hint="eastAsia"/>
          <w:szCs w:val="32"/>
        </w:rPr>
        <w:t>年度一般公共预算财政拨款基本支出决算</w:t>
      </w:r>
      <w:r w:rsidRPr="003A7583">
        <w:rPr>
          <w:rFonts w:ascii="仿宋_GB2312" w:eastAsia="仿宋_GB2312"/>
          <w:szCs w:val="32"/>
        </w:rPr>
        <w:t>5349.19</w:t>
      </w:r>
      <w:r w:rsidRPr="005E4A33">
        <w:rPr>
          <w:rFonts w:ascii="仿宋_GB2312" w:eastAsia="仿宋_GB2312" w:hint="eastAsia"/>
          <w:szCs w:val="32"/>
        </w:rPr>
        <w:t>万元，包括人员经费和公用经费，支出具体情况如下：</w:t>
      </w:r>
    </w:p>
    <w:p w:rsidR="006D64B5" w:rsidRDefault="006D64B5" w:rsidP="006D64B5">
      <w:pPr>
        <w:spacing w:line="580" w:lineRule="exact"/>
        <w:ind w:firstLineChars="200" w:firstLine="640"/>
        <w:rPr>
          <w:rFonts w:ascii="仿宋_GB2312" w:eastAsia="仿宋_GB2312"/>
          <w:szCs w:val="32"/>
        </w:rPr>
      </w:pPr>
      <w:r w:rsidRPr="005E4A33">
        <w:rPr>
          <w:rFonts w:ascii="仿宋_GB2312" w:eastAsia="仿宋_GB2312" w:hint="eastAsia"/>
          <w:szCs w:val="32"/>
        </w:rPr>
        <w:t>人员经费</w:t>
      </w:r>
      <w:r>
        <w:rPr>
          <w:rFonts w:ascii="仿宋_GB2312" w:eastAsia="仿宋_GB2312"/>
          <w:szCs w:val="32"/>
        </w:rPr>
        <w:t>3</w:t>
      </w:r>
      <w:r w:rsidRPr="00E37B10">
        <w:rPr>
          <w:rFonts w:ascii="仿宋_GB2312" w:eastAsia="仿宋_GB2312"/>
          <w:szCs w:val="32"/>
        </w:rPr>
        <w:t>427.19</w:t>
      </w:r>
      <w:r w:rsidRPr="005E4A33">
        <w:rPr>
          <w:rFonts w:ascii="仿宋_GB2312" w:eastAsia="仿宋_GB2312" w:hint="eastAsia"/>
          <w:szCs w:val="32"/>
        </w:rPr>
        <w:t>万元，主要包括：基本工资、</w:t>
      </w:r>
      <w:r w:rsidRPr="00091739">
        <w:rPr>
          <w:rFonts w:ascii="仿宋_GB2312" w:eastAsia="仿宋_GB2312" w:hint="eastAsia"/>
          <w:szCs w:val="32"/>
        </w:rPr>
        <w:t>绩效工资</w:t>
      </w:r>
      <w:r>
        <w:rPr>
          <w:rFonts w:ascii="仿宋_GB2312" w:eastAsia="仿宋_GB2312" w:hint="eastAsia"/>
          <w:szCs w:val="32"/>
        </w:rPr>
        <w:t>、</w:t>
      </w:r>
      <w:r w:rsidRPr="00A21C13">
        <w:rPr>
          <w:rFonts w:ascii="仿宋_GB2312" w:eastAsia="仿宋_GB2312" w:hint="eastAsia"/>
          <w:szCs w:val="32"/>
        </w:rPr>
        <w:t>机关事业单位基本养老保险缴费</w:t>
      </w:r>
      <w:r>
        <w:rPr>
          <w:rFonts w:ascii="仿宋_GB2312" w:eastAsia="仿宋_GB2312" w:hint="eastAsia"/>
          <w:szCs w:val="32"/>
        </w:rPr>
        <w:t>、</w:t>
      </w:r>
      <w:r w:rsidRPr="00A21C13">
        <w:rPr>
          <w:rFonts w:ascii="仿宋_GB2312" w:eastAsia="仿宋_GB2312" w:hint="eastAsia"/>
          <w:szCs w:val="32"/>
        </w:rPr>
        <w:t>职业年金缴费</w:t>
      </w:r>
      <w:r>
        <w:rPr>
          <w:rFonts w:ascii="仿宋_GB2312" w:eastAsia="仿宋_GB2312" w:hint="eastAsia"/>
          <w:szCs w:val="32"/>
        </w:rPr>
        <w:t>、</w:t>
      </w:r>
      <w:r w:rsidRPr="00A21C13">
        <w:rPr>
          <w:rFonts w:ascii="仿宋_GB2312" w:eastAsia="仿宋_GB2312" w:hint="eastAsia"/>
          <w:szCs w:val="32"/>
        </w:rPr>
        <w:t>职工基本医疗保险缴费</w:t>
      </w:r>
      <w:r>
        <w:rPr>
          <w:rFonts w:ascii="仿宋_GB2312" w:eastAsia="仿宋_GB2312" w:hint="eastAsia"/>
          <w:szCs w:val="32"/>
        </w:rPr>
        <w:t>、</w:t>
      </w:r>
      <w:r w:rsidRPr="00A21C13">
        <w:rPr>
          <w:rFonts w:ascii="仿宋_GB2312" w:eastAsia="仿宋_GB2312" w:hint="eastAsia"/>
          <w:szCs w:val="32"/>
        </w:rPr>
        <w:t>其他社会保障缴费</w:t>
      </w:r>
      <w:r>
        <w:rPr>
          <w:rFonts w:ascii="仿宋_GB2312" w:eastAsia="仿宋_GB2312" w:hint="eastAsia"/>
          <w:szCs w:val="32"/>
        </w:rPr>
        <w:t>、</w:t>
      </w:r>
      <w:r w:rsidRPr="00A21C13">
        <w:rPr>
          <w:rFonts w:ascii="仿宋_GB2312" w:eastAsia="仿宋_GB2312" w:hint="eastAsia"/>
          <w:szCs w:val="32"/>
        </w:rPr>
        <w:t>住房公积金</w:t>
      </w:r>
      <w:r w:rsidRPr="005E4A33">
        <w:rPr>
          <w:rFonts w:ascii="仿宋_GB2312" w:eastAsia="仿宋_GB2312" w:hint="eastAsia"/>
          <w:szCs w:val="32"/>
        </w:rPr>
        <w:t>。</w:t>
      </w:r>
    </w:p>
    <w:p w:rsidR="006D64B5" w:rsidRPr="005E4A33" w:rsidRDefault="006D64B5" w:rsidP="006D64B5">
      <w:pPr>
        <w:spacing w:line="580" w:lineRule="exact"/>
        <w:ind w:firstLineChars="200" w:firstLine="640"/>
        <w:rPr>
          <w:rFonts w:ascii="仿宋_GB2312" w:eastAsia="仿宋_GB2312"/>
          <w:b/>
          <w:szCs w:val="32"/>
        </w:rPr>
      </w:pPr>
      <w:r w:rsidRPr="005E4A33">
        <w:rPr>
          <w:rFonts w:ascii="仿宋_GB2312" w:eastAsia="仿宋_GB2312" w:hint="eastAsia"/>
          <w:szCs w:val="32"/>
        </w:rPr>
        <w:t>公用经费</w:t>
      </w:r>
      <w:r>
        <w:rPr>
          <w:rFonts w:ascii="仿宋_GB2312" w:eastAsia="仿宋_GB2312"/>
          <w:szCs w:val="32"/>
        </w:rPr>
        <w:t>1922</w:t>
      </w:r>
      <w:r w:rsidRPr="005E4A33">
        <w:rPr>
          <w:rFonts w:ascii="仿宋_GB2312" w:eastAsia="仿宋_GB2312" w:hint="eastAsia"/>
          <w:szCs w:val="32"/>
        </w:rPr>
        <w:t>万元，主要包括：办公费、</w:t>
      </w:r>
      <w:r w:rsidRPr="00A21C13">
        <w:rPr>
          <w:rFonts w:ascii="仿宋_GB2312" w:eastAsia="仿宋_GB2312" w:hint="eastAsia"/>
          <w:szCs w:val="32"/>
        </w:rPr>
        <w:t>维修（护）费</w:t>
      </w:r>
      <w:r w:rsidRPr="005E4A33">
        <w:rPr>
          <w:rFonts w:ascii="仿宋_GB2312" w:eastAsia="仿宋_GB2312" w:hint="eastAsia"/>
          <w:szCs w:val="32"/>
        </w:rPr>
        <w:t>、</w:t>
      </w:r>
      <w:r w:rsidRPr="00A21C13">
        <w:rPr>
          <w:rFonts w:ascii="仿宋_GB2312" w:eastAsia="仿宋_GB2312" w:hint="eastAsia"/>
          <w:szCs w:val="32"/>
        </w:rPr>
        <w:t>委托业务费</w:t>
      </w:r>
      <w:r>
        <w:rPr>
          <w:rFonts w:ascii="仿宋_GB2312" w:eastAsia="仿宋_GB2312" w:hint="eastAsia"/>
          <w:szCs w:val="32"/>
        </w:rPr>
        <w:t>、</w:t>
      </w:r>
      <w:r w:rsidRPr="00A21C13">
        <w:rPr>
          <w:rFonts w:ascii="仿宋_GB2312" w:eastAsia="仿宋_GB2312" w:hint="eastAsia"/>
          <w:szCs w:val="32"/>
        </w:rPr>
        <w:t>公务用车运行维护费</w:t>
      </w:r>
      <w:r w:rsidRPr="005E4A33">
        <w:rPr>
          <w:rFonts w:ascii="仿宋_GB2312" w:eastAsia="仿宋_GB2312" w:hint="eastAsia"/>
          <w:szCs w:val="32"/>
        </w:rPr>
        <w:t>。</w:t>
      </w:r>
    </w:p>
    <w:p w:rsidR="006D64B5" w:rsidRPr="005E4A33" w:rsidRDefault="006D64B5" w:rsidP="006D64B5">
      <w:pPr>
        <w:spacing w:line="580" w:lineRule="exact"/>
        <w:ind w:firstLineChars="200" w:firstLine="640"/>
        <w:rPr>
          <w:rFonts w:ascii="黑体" w:eastAsia="黑体" w:hAnsi="黑体"/>
          <w:szCs w:val="32"/>
        </w:rPr>
      </w:pPr>
      <w:r w:rsidRPr="005E4A33">
        <w:rPr>
          <w:rFonts w:ascii="黑体" w:eastAsia="黑体" w:hAnsi="黑体" w:hint="eastAsia"/>
          <w:szCs w:val="32"/>
        </w:rPr>
        <w:t>七、</w:t>
      </w:r>
      <w:r>
        <w:rPr>
          <w:rFonts w:ascii="黑体" w:eastAsia="黑体" w:hAnsi="黑体" w:hint="eastAsia"/>
          <w:szCs w:val="32"/>
        </w:rPr>
        <w:t>政府性基金预算财政拨款收入支出决算情况</w:t>
      </w:r>
    </w:p>
    <w:p w:rsidR="006D64B5" w:rsidRPr="005E4A33" w:rsidRDefault="006D64B5" w:rsidP="006D64B5">
      <w:pPr>
        <w:spacing w:line="580" w:lineRule="exact"/>
        <w:ind w:firstLineChars="200" w:firstLine="640"/>
        <w:rPr>
          <w:rFonts w:ascii="仿宋_GB2312" w:eastAsia="仿宋_GB2312"/>
          <w:szCs w:val="32"/>
        </w:rPr>
      </w:pPr>
      <w:r>
        <w:rPr>
          <w:rFonts w:ascii="仿宋_GB2312" w:eastAsia="仿宋_GB2312" w:hint="eastAsia"/>
          <w:szCs w:val="32"/>
        </w:rPr>
        <w:t>2022</w:t>
      </w:r>
      <w:r w:rsidRPr="005E4A33">
        <w:rPr>
          <w:rFonts w:ascii="仿宋_GB2312" w:eastAsia="仿宋_GB2312" w:hint="eastAsia"/>
          <w:szCs w:val="32"/>
        </w:rPr>
        <w:t>年度政府性基金预算财政拨款年初结转和结余</w:t>
      </w:r>
      <w:r>
        <w:rPr>
          <w:rFonts w:ascii="仿宋_GB2312" w:eastAsia="仿宋_GB2312" w:hint="eastAsia"/>
          <w:szCs w:val="32"/>
        </w:rPr>
        <w:t xml:space="preserve">0    </w:t>
      </w:r>
      <w:r w:rsidRPr="005E4A33">
        <w:rPr>
          <w:rFonts w:ascii="仿宋_GB2312" w:eastAsia="仿宋_GB2312" w:hint="eastAsia"/>
          <w:szCs w:val="32"/>
        </w:rPr>
        <w:t>万元，本年收入</w:t>
      </w:r>
      <w:r w:rsidRPr="005C57C1">
        <w:rPr>
          <w:rFonts w:ascii="仿宋_GB2312" w:eastAsia="仿宋_GB2312"/>
          <w:szCs w:val="32"/>
        </w:rPr>
        <w:t>3220.94</w:t>
      </w:r>
      <w:r w:rsidRPr="005E4A33">
        <w:rPr>
          <w:rFonts w:ascii="仿宋_GB2312" w:eastAsia="仿宋_GB2312" w:hint="eastAsia"/>
          <w:szCs w:val="32"/>
        </w:rPr>
        <w:t>万元，本年支出</w:t>
      </w:r>
      <w:r w:rsidRPr="005C57C1">
        <w:rPr>
          <w:rFonts w:ascii="仿宋_GB2312" w:eastAsia="仿宋_GB2312"/>
          <w:szCs w:val="32"/>
        </w:rPr>
        <w:t>3220.94</w:t>
      </w:r>
      <w:r w:rsidRPr="005E4A33">
        <w:rPr>
          <w:rFonts w:ascii="仿宋_GB2312" w:eastAsia="仿宋_GB2312" w:hint="eastAsia"/>
          <w:szCs w:val="32"/>
        </w:rPr>
        <w:t>万元，年末结转和结余</w:t>
      </w:r>
      <w:r>
        <w:rPr>
          <w:rFonts w:ascii="仿宋_GB2312" w:eastAsia="仿宋_GB2312" w:hint="eastAsia"/>
          <w:szCs w:val="32"/>
        </w:rPr>
        <w:t>0</w:t>
      </w:r>
      <w:r w:rsidRPr="005E4A33">
        <w:rPr>
          <w:rFonts w:ascii="仿宋_GB2312" w:eastAsia="仿宋_GB2312" w:hint="eastAsia"/>
          <w:szCs w:val="32"/>
        </w:rPr>
        <w:t>万元。支出具体情况如下：</w:t>
      </w:r>
    </w:p>
    <w:p w:rsidR="006D64B5" w:rsidRDefault="006D64B5" w:rsidP="006D64B5">
      <w:pPr>
        <w:spacing w:line="580" w:lineRule="exact"/>
        <w:ind w:firstLineChars="200" w:firstLine="640"/>
        <w:rPr>
          <w:rFonts w:ascii="仿宋_GB2312" w:eastAsia="仿宋_GB2312"/>
          <w:szCs w:val="32"/>
        </w:rPr>
      </w:pPr>
      <w:r w:rsidRPr="005E4A33">
        <w:rPr>
          <w:rFonts w:ascii="仿宋_GB2312" w:eastAsia="仿宋_GB2312" w:hint="eastAsia"/>
          <w:szCs w:val="32"/>
        </w:rPr>
        <w:t>（一）</w:t>
      </w:r>
      <w:r w:rsidRPr="0038247E">
        <w:rPr>
          <w:rFonts w:ascii="仿宋_GB2312" w:eastAsia="仿宋_GB2312" w:hAnsi="宋体" w:cs="Courier New" w:hint="eastAsia"/>
          <w:szCs w:val="32"/>
        </w:rPr>
        <w:t>城乡社区支出</w:t>
      </w:r>
      <w:r w:rsidRPr="005E4A33">
        <w:rPr>
          <w:rFonts w:ascii="仿宋_GB2312" w:eastAsia="仿宋_GB2312" w:hAnsi="宋体" w:cs="Courier New" w:hint="eastAsia"/>
          <w:szCs w:val="32"/>
        </w:rPr>
        <w:t>（类）</w:t>
      </w:r>
      <w:r w:rsidRPr="0038247E">
        <w:rPr>
          <w:rFonts w:ascii="仿宋_GB2312" w:eastAsia="仿宋_GB2312" w:hAnsi="宋体" w:cs="Courier New" w:hint="eastAsia"/>
          <w:szCs w:val="32"/>
        </w:rPr>
        <w:t>国有土地使用权出让收入安排的支出</w:t>
      </w:r>
      <w:r w:rsidRPr="005E4A33">
        <w:rPr>
          <w:rFonts w:ascii="仿宋_GB2312" w:eastAsia="仿宋_GB2312" w:hAnsi="宋体" w:cs="Courier New" w:hint="eastAsia"/>
          <w:szCs w:val="32"/>
        </w:rPr>
        <w:t>（款）</w:t>
      </w:r>
      <w:r w:rsidRPr="0038247E">
        <w:rPr>
          <w:rFonts w:ascii="仿宋_GB2312" w:eastAsia="仿宋_GB2312" w:hAnsi="宋体" w:cs="Courier New" w:hint="eastAsia"/>
          <w:szCs w:val="32"/>
        </w:rPr>
        <w:t>征地和拆迁补偿支出</w:t>
      </w:r>
      <w:r w:rsidRPr="005E4A33">
        <w:rPr>
          <w:rFonts w:ascii="仿宋_GB2312" w:eastAsia="仿宋_GB2312" w:hAnsi="宋体" w:cs="Courier New" w:hint="eastAsia"/>
          <w:szCs w:val="32"/>
        </w:rPr>
        <w:t>（项）。</w:t>
      </w:r>
      <w:r w:rsidRPr="005E4A33">
        <w:rPr>
          <w:rFonts w:ascii="仿宋_GB2312" w:eastAsia="仿宋_GB2312" w:hint="eastAsia"/>
          <w:szCs w:val="32"/>
        </w:rPr>
        <w:t>年初预算为</w:t>
      </w:r>
      <w:r w:rsidRPr="005C57C1">
        <w:rPr>
          <w:rFonts w:ascii="仿宋_GB2312" w:eastAsia="仿宋_GB2312"/>
          <w:szCs w:val="32"/>
        </w:rPr>
        <w:t>30.25</w:t>
      </w:r>
      <w:r w:rsidRPr="005E4A33">
        <w:rPr>
          <w:rFonts w:ascii="仿宋_GB2312" w:eastAsia="仿宋_GB2312" w:hint="eastAsia"/>
          <w:szCs w:val="32"/>
        </w:rPr>
        <w:t>万元，支出决算为</w:t>
      </w:r>
      <w:r w:rsidRPr="005C57C1">
        <w:rPr>
          <w:rFonts w:ascii="仿宋_GB2312" w:eastAsia="仿宋_GB2312"/>
          <w:szCs w:val="32"/>
        </w:rPr>
        <w:t>30.25</w:t>
      </w:r>
      <w:r w:rsidRPr="005E4A33">
        <w:rPr>
          <w:rFonts w:ascii="仿宋_GB2312" w:eastAsia="仿宋_GB2312" w:hint="eastAsia"/>
          <w:szCs w:val="32"/>
        </w:rPr>
        <w:t>万元，完成年初预算的</w:t>
      </w:r>
      <w:r>
        <w:rPr>
          <w:rFonts w:ascii="仿宋_GB2312" w:eastAsia="仿宋_GB2312" w:hint="eastAsia"/>
          <w:szCs w:val="32"/>
        </w:rPr>
        <w:t>100</w:t>
      </w:r>
      <w:r w:rsidRPr="005E4A33">
        <w:rPr>
          <w:rFonts w:ascii="仿宋_GB2312" w:eastAsia="仿宋_GB2312" w:hint="eastAsia"/>
          <w:szCs w:val="32"/>
        </w:rPr>
        <w:t>%。</w:t>
      </w:r>
    </w:p>
    <w:p w:rsidR="006D64B5" w:rsidRDefault="006D64B5" w:rsidP="006D64B5">
      <w:pPr>
        <w:spacing w:line="580" w:lineRule="exact"/>
        <w:ind w:firstLineChars="200" w:firstLine="640"/>
        <w:rPr>
          <w:rFonts w:ascii="仿宋_GB2312" w:eastAsia="仿宋_GB2312"/>
          <w:szCs w:val="32"/>
        </w:rPr>
      </w:pPr>
      <w:r w:rsidRPr="005E4A33">
        <w:rPr>
          <w:rFonts w:ascii="仿宋_GB2312" w:eastAsia="仿宋_GB2312" w:hint="eastAsia"/>
          <w:szCs w:val="32"/>
        </w:rPr>
        <w:t>（</w:t>
      </w:r>
      <w:r>
        <w:rPr>
          <w:rFonts w:ascii="仿宋_GB2312" w:eastAsia="仿宋_GB2312" w:hint="eastAsia"/>
          <w:szCs w:val="32"/>
        </w:rPr>
        <w:t>二</w:t>
      </w:r>
      <w:r w:rsidRPr="005E4A33">
        <w:rPr>
          <w:rFonts w:ascii="仿宋_GB2312" w:eastAsia="仿宋_GB2312" w:hint="eastAsia"/>
          <w:szCs w:val="32"/>
        </w:rPr>
        <w:t>）</w:t>
      </w:r>
      <w:r w:rsidRPr="0038247E">
        <w:rPr>
          <w:rFonts w:ascii="仿宋_GB2312" w:eastAsia="仿宋_GB2312" w:hAnsi="宋体" w:cs="Courier New" w:hint="eastAsia"/>
          <w:szCs w:val="32"/>
        </w:rPr>
        <w:t>城乡社区支出</w:t>
      </w:r>
      <w:r w:rsidRPr="005E4A33">
        <w:rPr>
          <w:rFonts w:ascii="仿宋_GB2312" w:eastAsia="仿宋_GB2312" w:hAnsi="宋体" w:cs="Courier New" w:hint="eastAsia"/>
          <w:szCs w:val="32"/>
        </w:rPr>
        <w:t>（类）</w:t>
      </w:r>
      <w:r w:rsidRPr="0038247E">
        <w:rPr>
          <w:rFonts w:ascii="仿宋_GB2312" w:eastAsia="仿宋_GB2312" w:hAnsi="宋体" w:cs="Courier New" w:hint="eastAsia"/>
          <w:szCs w:val="32"/>
        </w:rPr>
        <w:t>国有土地使用权出让收入安排的支出</w:t>
      </w:r>
      <w:r w:rsidRPr="005E4A33">
        <w:rPr>
          <w:rFonts w:ascii="仿宋_GB2312" w:eastAsia="仿宋_GB2312" w:hAnsi="宋体" w:cs="Courier New" w:hint="eastAsia"/>
          <w:szCs w:val="32"/>
        </w:rPr>
        <w:t>（款）</w:t>
      </w:r>
      <w:r w:rsidRPr="0099613E">
        <w:rPr>
          <w:rFonts w:ascii="仿宋_GB2312" w:eastAsia="仿宋_GB2312" w:hAnsi="宋体" w:cs="Courier New" w:hint="eastAsia"/>
          <w:szCs w:val="32"/>
        </w:rPr>
        <w:t>城市建设支出</w:t>
      </w:r>
      <w:r w:rsidRPr="005E4A33">
        <w:rPr>
          <w:rFonts w:ascii="仿宋_GB2312" w:eastAsia="仿宋_GB2312" w:hAnsi="宋体" w:cs="Courier New" w:hint="eastAsia"/>
          <w:szCs w:val="32"/>
        </w:rPr>
        <w:t>（项）。</w:t>
      </w:r>
      <w:r w:rsidRPr="005E4A33">
        <w:rPr>
          <w:rFonts w:ascii="仿宋_GB2312" w:eastAsia="仿宋_GB2312" w:hint="eastAsia"/>
          <w:szCs w:val="32"/>
        </w:rPr>
        <w:t>年初预算为</w:t>
      </w:r>
      <w:r w:rsidRPr="00BE0B3C">
        <w:rPr>
          <w:rFonts w:ascii="仿宋_GB2312" w:eastAsia="仿宋_GB2312"/>
          <w:szCs w:val="32"/>
        </w:rPr>
        <w:t>2650.32</w:t>
      </w:r>
      <w:r w:rsidRPr="005E4A33">
        <w:rPr>
          <w:rFonts w:ascii="仿宋_GB2312" w:eastAsia="仿宋_GB2312" w:hint="eastAsia"/>
          <w:szCs w:val="32"/>
        </w:rPr>
        <w:t>万元，支出决算为</w:t>
      </w:r>
      <w:r w:rsidRPr="008D79FB">
        <w:rPr>
          <w:rFonts w:ascii="仿宋_GB2312" w:eastAsia="仿宋_GB2312"/>
          <w:szCs w:val="32"/>
        </w:rPr>
        <w:t>2747.81</w:t>
      </w:r>
      <w:r w:rsidRPr="005E4A33">
        <w:rPr>
          <w:rFonts w:ascii="仿宋_GB2312" w:eastAsia="仿宋_GB2312" w:hint="eastAsia"/>
          <w:szCs w:val="32"/>
        </w:rPr>
        <w:t>万元，完成年初预算的</w:t>
      </w:r>
      <w:r w:rsidRPr="000B7C31">
        <w:rPr>
          <w:rFonts w:ascii="仿宋_GB2312" w:eastAsia="仿宋_GB2312"/>
          <w:szCs w:val="32"/>
        </w:rPr>
        <w:t>103.68%</w:t>
      </w:r>
      <w:r>
        <w:rPr>
          <w:rFonts w:ascii="仿宋_GB2312" w:eastAsia="仿宋_GB2312" w:hint="eastAsia"/>
          <w:szCs w:val="32"/>
        </w:rPr>
        <w:t>。</w:t>
      </w:r>
      <w:r w:rsidRPr="00BF242E">
        <w:rPr>
          <w:rFonts w:ascii="仿宋_GB2312" w:eastAsia="仿宋_GB2312" w:hint="eastAsia"/>
          <w:szCs w:val="32"/>
        </w:rPr>
        <w:t>决算数大于年初预算数的主要原因是年中执行增加列支了该项支出。</w:t>
      </w:r>
    </w:p>
    <w:p w:rsidR="006D64B5" w:rsidRDefault="006D64B5" w:rsidP="006D64B5">
      <w:pPr>
        <w:spacing w:line="580" w:lineRule="exact"/>
        <w:ind w:firstLineChars="200" w:firstLine="640"/>
        <w:rPr>
          <w:rFonts w:ascii="仿宋_GB2312" w:eastAsia="仿宋_GB2312"/>
          <w:szCs w:val="32"/>
        </w:rPr>
      </w:pPr>
      <w:r w:rsidRPr="005E4A33">
        <w:rPr>
          <w:rFonts w:ascii="仿宋_GB2312" w:eastAsia="仿宋_GB2312" w:hint="eastAsia"/>
          <w:szCs w:val="32"/>
        </w:rPr>
        <w:lastRenderedPageBreak/>
        <w:t>（</w:t>
      </w:r>
      <w:r>
        <w:rPr>
          <w:rFonts w:ascii="仿宋_GB2312" w:eastAsia="仿宋_GB2312" w:hint="eastAsia"/>
          <w:szCs w:val="32"/>
        </w:rPr>
        <w:t>三</w:t>
      </w:r>
      <w:r w:rsidRPr="005E4A33">
        <w:rPr>
          <w:rFonts w:ascii="仿宋_GB2312" w:eastAsia="仿宋_GB2312" w:hint="eastAsia"/>
          <w:szCs w:val="32"/>
        </w:rPr>
        <w:t>）</w:t>
      </w:r>
      <w:r w:rsidRPr="0038247E">
        <w:rPr>
          <w:rFonts w:ascii="仿宋_GB2312" w:eastAsia="仿宋_GB2312" w:hAnsi="宋体" w:cs="Courier New" w:hint="eastAsia"/>
          <w:szCs w:val="32"/>
        </w:rPr>
        <w:t>城乡社区支出</w:t>
      </w:r>
      <w:r w:rsidRPr="005E4A33">
        <w:rPr>
          <w:rFonts w:ascii="仿宋_GB2312" w:eastAsia="仿宋_GB2312" w:hAnsi="宋体" w:cs="Courier New" w:hint="eastAsia"/>
          <w:szCs w:val="32"/>
        </w:rPr>
        <w:t>（类）</w:t>
      </w:r>
      <w:r w:rsidRPr="0038247E">
        <w:rPr>
          <w:rFonts w:ascii="仿宋_GB2312" w:eastAsia="仿宋_GB2312" w:hAnsi="宋体" w:cs="Courier New" w:hint="eastAsia"/>
          <w:szCs w:val="32"/>
        </w:rPr>
        <w:t>国有土地使用权出让收入安排的支出</w:t>
      </w:r>
      <w:r w:rsidRPr="005E4A33">
        <w:rPr>
          <w:rFonts w:ascii="仿宋_GB2312" w:eastAsia="仿宋_GB2312" w:hAnsi="宋体" w:cs="Courier New" w:hint="eastAsia"/>
          <w:szCs w:val="32"/>
        </w:rPr>
        <w:t>（款）</w:t>
      </w:r>
      <w:r w:rsidRPr="0099613E">
        <w:rPr>
          <w:rFonts w:ascii="仿宋_GB2312" w:eastAsia="仿宋_GB2312" w:hAnsi="宋体" w:cs="Courier New" w:hint="eastAsia"/>
          <w:szCs w:val="32"/>
        </w:rPr>
        <w:t>农村基础设施建设支出</w:t>
      </w:r>
      <w:r w:rsidRPr="005E4A33">
        <w:rPr>
          <w:rFonts w:ascii="仿宋_GB2312" w:eastAsia="仿宋_GB2312" w:hAnsi="宋体" w:cs="Courier New" w:hint="eastAsia"/>
          <w:szCs w:val="32"/>
        </w:rPr>
        <w:t>（项）。</w:t>
      </w:r>
      <w:r w:rsidRPr="005E4A33">
        <w:rPr>
          <w:rFonts w:ascii="仿宋_GB2312" w:eastAsia="仿宋_GB2312" w:hint="eastAsia"/>
          <w:szCs w:val="32"/>
        </w:rPr>
        <w:t>年初预算为</w:t>
      </w:r>
      <w:r w:rsidRPr="002A169D">
        <w:rPr>
          <w:rFonts w:ascii="仿宋_GB2312" w:eastAsia="仿宋_GB2312"/>
          <w:szCs w:val="32"/>
        </w:rPr>
        <w:t>324.43</w:t>
      </w:r>
      <w:r w:rsidRPr="005E4A33">
        <w:rPr>
          <w:rFonts w:ascii="仿宋_GB2312" w:eastAsia="仿宋_GB2312" w:hint="eastAsia"/>
          <w:szCs w:val="32"/>
        </w:rPr>
        <w:t>万元，支出决算为</w:t>
      </w:r>
      <w:r w:rsidRPr="005345D5">
        <w:rPr>
          <w:rFonts w:ascii="仿宋_GB2312" w:eastAsia="仿宋_GB2312"/>
          <w:szCs w:val="32"/>
        </w:rPr>
        <w:t>442.88</w:t>
      </w:r>
      <w:r w:rsidRPr="005E4A33">
        <w:rPr>
          <w:rFonts w:ascii="仿宋_GB2312" w:eastAsia="仿宋_GB2312" w:hint="eastAsia"/>
          <w:szCs w:val="32"/>
        </w:rPr>
        <w:t>万元，完成年初预算的</w:t>
      </w:r>
      <w:r w:rsidRPr="002A169D">
        <w:rPr>
          <w:rFonts w:ascii="仿宋_GB2312" w:eastAsia="仿宋_GB2312"/>
          <w:szCs w:val="32"/>
        </w:rPr>
        <w:t>136.51%</w:t>
      </w:r>
      <w:r w:rsidRPr="005E4A33">
        <w:rPr>
          <w:rFonts w:ascii="仿宋_GB2312" w:eastAsia="仿宋_GB2312" w:hint="eastAsia"/>
          <w:szCs w:val="32"/>
        </w:rPr>
        <w:t>。</w:t>
      </w:r>
      <w:r w:rsidRPr="00BF242E">
        <w:rPr>
          <w:rFonts w:ascii="仿宋_GB2312" w:eastAsia="仿宋_GB2312" w:hint="eastAsia"/>
          <w:szCs w:val="32"/>
        </w:rPr>
        <w:t>决算数大于年初预算数的主要原因是年中执行增加列支了该项支出。</w:t>
      </w:r>
    </w:p>
    <w:p w:rsidR="006D64B5" w:rsidRPr="005E4A33" w:rsidRDefault="006D64B5" w:rsidP="006D64B5">
      <w:pPr>
        <w:spacing w:line="580" w:lineRule="exact"/>
        <w:ind w:firstLineChars="200" w:firstLine="640"/>
        <w:rPr>
          <w:rFonts w:ascii="黑体" w:eastAsia="黑体" w:hAnsi="黑体"/>
          <w:szCs w:val="32"/>
        </w:rPr>
      </w:pPr>
      <w:r>
        <w:rPr>
          <w:rFonts w:ascii="黑体" w:eastAsia="黑体" w:hAnsi="黑体" w:hint="eastAsia"/>
          <w:szCs w:val="32"/>
        </w:rPr>
        <w:t>八、</w:t>
      </w:r>
      <w:r w:rsidRPr="005E4A33">
        <w:rPr>
          <w:rFonts w:ascii="黑体" w:eastAsia="黑体" w:hAnsi="黑体" w:hint="eastAsia"/>
          <w:szCs w:val="32"/>
        </w:rPr>
        <w:t>国有资本经营预算财政拨款支出决算情况说明</w:t>
      </w:r>
    </w:p>
    <w:p w:rsidR="006D64B5" w:rsidRPr="005E4A33" w:rsidRDefault="006D64B5" w:rsidP="006D64B5">
      <w:pPr>
        <w:spacing w:line="580" w:lineRule="exact"/>
        <w:ind w:firstLineChars="200" w:firstLine="643"/>
        <w:rPr>
          <w:rFonts w:ascii="仿宋_GB2312" w:eastAsia="仿宋_GB2312"/>
          <w:szCs w:val="32"/>
        </w:rPr>
      </w:pPr>
      <w:r w:rsidRPr="000F4D4C">
        <w:rPr>
          <w:rFonts w:ascii="仿宋_GB2312" w:eastAsia="仿宋_GB2312" w:hint="eastAsia"/>
          <w:b/>
          <w:szCs w:val="32"/>
        </w:rPr>
        <w:t>本部门没有国有资本经营预算财政拨款支出</w:t>
      </w:r>
      <w:r>
        <w:rPr>
          <w:rFonts w:ascii="仿宋_GB2312" w:eastAsia="仿宋_GB2312" w:hint="eastAsia"/>
          <w:b/>
          <w:szCs w:val="32"/>
        </w:rPr>
        <w:t>。</w:t>
      </w:r>
    </w:p>
    <w:p w:rsidR="006D64B5" w:rsidRPr="006A2610" w:rsidRDefault="006D64B5" w:rsidP="006D64B5">
      <w:pPr>
        <w:spacing w:line="580" w:lineRule="exact"/>
        <w:ind w:firstLineChars="200" w:firstLine="640"/>
        <w:rPr>
          <w:rFonts w:ascii="黑体" w:eastAsia="黑体" w:hAnsi="黑体"/>
          <w:szCs w:val="32"/>
        </w:rPr>
      </w:pPr>
      <w:r w:rsidRPr="005E4A33">
        <w:rPr>
          <w:rFonts w:ascii="黑体" w:eastAsia="黑体" w:hAnsi="黑体" w:hint="eastAsia"/>
          <w:szCs w:val="32"/>
        </w:rPr>
        <w:t>九、</w:t>
      </w:r>
      <w:r w:rsidRPr="006A2610">
        <w:rPr>
          <w:rFonts w:ascii="黑体" w:eastAsia="黑体" w:hAnsi="黑体" w:hint="eastAsia"/>
          <w:szCs w:val="32"/>
        </w:rPr>
        <w:t>财政拨款“三公”经费支出决算情况</w:t>
      </w:r>
    </w:p>
    <w:p w:rsidR="006D64B5" w:rsidRPr="005E4A33" w:rsidRDefault="006D64B5" w:rsidP="006D64B5">
      <w:pPr>
        <w:spacing w:line="580" w:lineRule="exact"/>
        <w:ind w:firstLineChars="200" w:firstLine="640"/>
        <w:rPr>
          <w:rFonts w:ascii="楷体_GB2312" w:eastAsia="楷体_GB2312"/>
          <w:szCs w:val="32"/>
        </w:rPr>
      </w:pPr>
      <w:r w:rsidRPr="005E4A33">
        <w:rPr>
          <w:rFonts w:ascii="楷体_GB2312" w:eastAsia="楷体_GB2312" w:hint="eastAsia"/>
          <w:szCs w:val="32"/>
        </w:rPr>
        <w:t>（一）“三公”经费支出决算总体情况</w:t>
      </w:r>
    </w:p>
    <w:p w:rsidR="006D64B5" w:rsidRPr="005E4A33" w:rsidRDefault="006D64B5" w:rsidP="006D64B5">
      <w:pPr>
        <w:spacing w:line="580" w:lineRule="exact"/>
        <w:ind w:firstLineChars="200" w:firstLine="640"/>
        <w:rPr>
          <w:rFonts w:ascii="仿宋_GB2312" w:eastAsia="仿宋_GB2312"/>
          <w:szCs w:val="32"/>
        </w:rPr>
      </w:pPr>
      <w:r>
        <w:rPr>
          <w:rFonts w:ascii="仿宋_GB2312" w:eastAsia="仿宋_GB2312" w:hint="eastAsia"/>
          <w:szCs w:val="32"/>
        </w:rPr>
        <w:t>2022</w:t>
      </w:r>
      <w:r w:rsidRPr="005E4A33">
        <w:rPr>
          <w:rFonts w:ascii="仿宋_GB2312" w:eastAsia="仿宋_GB2312" w:hint="eastAsia"/>
          <w:szCs w:val="32"/>
        </w:rPr>
        <w:t>年度一般公共预算财政拨款“三公”经费支出</w:t>
      </w:r>
      <w:r>
        <w:rPr>
          <w:rFonts w:ascii="仿宋_GB2312" w:eastAsia="仿宋_GB2312" w:hint="eastAsia"/>
          <w:szCs w:val="32"/>
        </w:rPr>
        <w:t>全年</w:t>
      </w:r>
      <w:r w:rsidRPr="005E4A33">
        <w:rPr>
          <w:rFonts w:ascii="仿宋_GB2312" w:eastAsia="仿宋_GB2312" w:hint="eastAsia"/>
          <w:szCs w:val="32"/>
        </w:rPr>
        <w:t>预算为</w:t>
      </w:r>
      <w:r w:rsidRPr="00827537">
        <w:rPr>
          <w:rFonts w:ascii="仿宋_GB2312" w:eastAsia="仿宋_GB2312"/>
          <w:szCs w:val="32"/>
        </w:rPr>
        <w:t>48.5</w:t>
      </w:r>
      <w:r w:rsidRPr="005E4A33">
        <w:rPr>
          <w:rFonts w:ascii="仿宋_GB2312" w:eastAsia="仿宋_GB2312" w:hint="eastAsia"/>
          <w:szCs w:val="32"/>
        </w:rPr>
        <w:t>万元，支出决算为</w:t>
      </w:r>
      <w:r>
        <w:rPr>
          <w:rFonts w:ascii="仿宋_GB2312" w:eastAsia="仿宋_GB2312" w:hint="eastAsia"/>
          <w:szCs w:val="32"/>
        </w:rPr>
        <w:t>30</w:t>
      </w:r>
      <w:r w:rsidRPr="005E4A33">
        <w:rPr>
          <w:rFonts w:ascii="仿宋_GB2312" w:eastAsia="仿宋_GB2312" w:hint="eastAsia"/>
          <w:szCs w:val="32"/>
        </w:rPr>
        <w:t>万元，完成</w:t>
      </w:r>
      <w:r>
        <w:rPr>
          <w:rFonts w:ascii="仿宋_GB2312" w:eastAsia="仿宋_GB2312" w:hint="eastAsia"/>
          <w:szCs w:val="32"/>
        </w:rPr>
        <w:t>全年</w:t>
      </w:r>
      <w:r w:rsidRPr="005E4A33">
        <w:rPr>
          <w:rFonts w:ascii="仿宋_GB2312" w:eastAsia="仿宋_GB2312" w:hint="eastAsia"/>
          <w:szCs w:val="32"/>
        </w:rPr>
        <w:t>预算的</w:t>
      </w:r>
      <w:r w:rsidRPr="00827537">
        <w:rPr>
          <w:rFonts w:ascii="仿宋_GB2312" w:eastAsia="仿宋_GB2312"/>
          <w:szCs w:val="32"/>
        </w:rPr>
        <w:t>61.86%</w:t>
      </w:r>
      <w:r>
        <w:rPr>
          <w:rFonts w:ascii="仿宋_GB2312" w:eastAsia="仿宋_GB2312" w:hint="eastAsia"/>
          <w:b/>
          <w:szCs w:val="32"/>
        </w:rPr>
        <w:t>。</w:t>
      </w:r>
      <w:r w:rsidRPr="00827537">
        <w:rPr>
          <w:rFonts w:ascii="仿宋_GB2312" w:eastAsia="仿宋_GB2312" w:hint="eastAsia"/>
          <w:szCs w:val="32"/>
        </w:rPr>
        <w:t>决算数小于</w:t>
      </w:r>
      <w:r>
        <w:rPr>
          <w:rFonts w:ascii="仿宋_GB2312" w:eastAsia="仿宋_GB2312" w:hint="eastAsia"/>
          <w:szCs w:val="32"/>
        </w:rPr>
        <w:t>全年</w:t>
      </w:r>
      <w:r w:rsidRPr="00827537">
        <w:rPr>
          <w:rFonts w:ascii="仿宋_GB2312" w:eastAsia="仿宋_GB2312" w:hint="eastAsia"/>
          <w:szCs w:val="32"/>
        </w:rPr>
        <w:t>预算数的主要原因是压减了部分</w:t>
      </w:r>
      <w:r w:rsidRPr="005E4A33">
        <w:rPr>
          <w:rFonts w:ascii="仿宋_GB2312" w:eastAsia="仿宋_GB2312" w:hint="eastAsia"/>
          <w:szCs w:val="32"/>
        </w:rPr>
        <w:t>“三公”经费</w:t>
      </w:r>
      <w:r w:rsidRPr="00827537">
        <w:rPr>
          <w:rFonts w:ascii="仿宋_GB2312" w:eastAsia="仿宋_GB2312" w:hint="eastAsia"/>
          <w:szCs w:val="32"/>
        </w:rPr>
        <w:t>支出等费用。</w:t>
      </w:r>
    </w:p>
    <w:p w:rsidR="006D64B5" w:rsidRPr="005E4A33" w:rsidRDefault="006D64B5" w:rsidP="006D64B5">
      <w:pPr>
        <w:spacing w:line="580" w:lineRule="exact"/>
        <w:ind w:firstLineChars="200" w:firstLine="640"/>
        <w:rPr>
          <w:rFonts w:ascii="楷体_GB2312" w:eastAsia="楷体_GB2312"/>
          <w:szCs w:val="32"/>
        </w:rPr>
      </w:pPr>
      <w:r w:rsidRPr="005E4A33">
        <w:rPr>
          <w:rFonts w:ascii="楷体_GB2312" w:eastAsia="楷体_GB2312" w:hint="eastAsia"/>
          <w:szCs w:val="32"/>
        </w:rPr>
        <w:t>（二）“三公”经费支出决算具体情况</w:t>
      </w:r>
    </w:p>
    <w:p w:rsidR="006D64B5" w:rsidRDefault="006D64B5" w:rsidP="006D64B5">
      <w:pPr>
        <w:spacing w:line="580" w:lineRule="exact"/>
        <w:ind w:firstLineChars="200" w:firstLine="640"/>
        <w:rPr>
          <w:rFonts w:ascii="仿宋_GB2312" w:eastAsia="仿宋_GB2312"/>
          <w:b/>
          <w:szCs w:val="32"/>
        </w:rPr>
      </w:pPr>
      <w:r w:rsidRPr="005E4A33">
        <w:rPr>
          <w:rFonts w:ascii="仿宋_GB2312" w:eastAsia="仿宋_GB2312" w:hint="eastAsia"/>
          <w:szCs w:val="32"/>
        </w:rPr>
        <w:t>1</w:t>
      </w:r>
      <w:r>
        <w:rPr>
          <w:rFonts w:ascii="仿宋_GB2312" w:eastAsia="仿宋_GB2312" w:hint="eastAsia"/>
          <w:szCs w:val="32"/>
        </w:rPr>
        <w:t>.</w:t>
      </w:r>
      <w:r w:rsidRPr="005E4A33">
        <w:rPr>
          <w:rFonts w:ascii="仿宋_GB2312" w:eastAsia="仿宋_GB2312" w:hint="eastAsia"/>
          <w:szCs w:val="32"/>
        </w:rPr>
        <w:t>因公出国（境）费</w:t>
      </w:r>
      <w:r>
        <w:rPr>
          <w:rFonts w:ascii="仿宋_GB2312" w:eastAsia="仿宋_GB2312" w:hint="eastAsia"/>
          <w:szCs w:val="32"/>
        </w:rPr>
        <w:t>全年</w:t>
      </w:r>
      <w:r w:rsidRPr="005E4A33">
        <w:rPr>
          <w:rFonts w:ascii="仿宋_GB2312" w:eastAsia="仿宋_GB2312" w:hint="eastAsia"/>
          <w:szCs w:val="32"/>
        </w:rPr>
        <w:t>预算为</w:t>
      </w:r>
      <w:r>
        <w:rPr>
          <w:rFonts w:ascii="仿宋_GB2312" w:eastAsia="仿宋_GB2312" w:hint="eastAsia"/>
          <w:szCs w:val="32"/>
        </w:rPr>
        <w:t>0</w:t>
      </w:r>
      <w:r w:rsidRPr="005E4A33">
        <w:rPr>
          <w:rFonts w:ascii="仿宋_GB2312" w:eastAsia="仿宋_GB2312" w:hint="eastAsia"/>
          <w:szCs w:val="32"/>
        </w:rPr>
        <w:t>万元，支出决算为</w:t>
      </w:r>
      <w:r>
        <w:rPr>
          <w:rFonts w:ascii="仿宋_GB2312" w:eastAsia="仿宋_GB2312" w:hint="eastAsia"/>
          <w:szCs w:val="32"/>
        </w:rPr>
        <w:t>0</w:t>
      </w:r>
      <w:r w:rsidRPr="005E4A33">
        <w:rPr>
          <w:rFonts w:ascii="仿宋_GB2312" w:eastAsia="仿宋_GB2312" w:hint="eastAsia"/>
          <w:szCs w:val="32"/>
        </w:rPr>
        <w:t>万元，与</w:t>
      </w:r>
      <w:r>
        <w:rPr>
          <w:rFonts w:ascii="仿宋_GB2312" w:eastAsia="仿宋_GB2312" w:hint="eastAsia"/>
          <w:szCs w:val="32"/>
        </w:rPr>
        <w:t>2022</w:t>
      </w:r>
      <w:r w:rsidRPr="005E4A33">
        <w:rPr>
          <w:rFonts w:ascii="仿宋_GB2312" w:eastAsia="仿宋_GB2312" w:hint="eastAsia"/>
          <w:szCs w:val="32"/>
        </w:rPr>
        <w:t>年预算基本持平，完成</w:t>
      </w:r>
      <w:r w:rsidRPr="000F4D4C">
        <w:rPr>
          <w:rFonts w:ascii="仿宋_GB2312" w:eastAsia="仿宋_GB2312" w:hint="eastAsia"/>
          <w:szCs w:val="32"/>
        </w:rPr>
        <w:t>全年</w:t>
      </w:r>
      <w:r w:rsidRPr="005E4A33">
        <w:rPr>
          <w:rFonts w:ascii="仿宋_GB2312" w:eastAsia="仿宋_GB2312" w:hint="eastAsia"/>
          <w:szCs w:val="32"/>
        </w:rPr>
        <w:t>预算的</w:t>
      </w:r>
      <w:r>
        <w:rPr>
          <w:rFonts w:ascii="仿宋_GB2312" w:eastAsia="仿宋_GB2312" w:hint="eastAsia"/>
          <w:szCs w:val="32"/>
        </w:rPr>
        <w:t>100</w:t>
      </w:r>
      <w:r w:rsidRPr="005E4A33">
        <w:rPr>
          <w:rFonts w:ascii="仿宋_GB2312" w:eastAsia="仿宋_GB2312" w:hint="eastAsia"/>
          <w:szCs w:val="32"/>
        </w:rPr>
        <w:t>%。</w:t>
      </w:r>
    </w:p>
    <w:p w:rsidR="006D64B5" w:rsidRPr="005E4A33" w:rsidRDefault="006D64B5" w:rsidP="006D64B5">
      <w:pPr>
        <w:spacing w:line="580" w:lineRule="exact"/>
        <w:ind w:firstLineChars="200" w:firstLine="640"/>
        <w:rPr>
          <w:rFonts w:ascii="仿宋_GB2312" w:eastAsia="仿宋_GB2312"/>
          <w:b/>
          <w:szCs w:val="32"/>
        </w:rPr>
      </w:pPr>
      <w:r w:rsidRPr="005E4A33">
        <w:rPr>
          <w:rFonts w:ascii="仿宋_GB2312" w:eastAsia="仿宋_GB2312" w:hint="eastAsia"/>
          <w:szCs w:val="32"/>
        </w:rPr>
        <w:t>全年支出涉及因公出国（境）团组</w:t>
      </w:r>
      <w:r>
        <w:rPr>
          <w:rFonts w:ascii="仿宋_GB2312" w:eastAsia="仿宋_GB2312" w:hint="eastAsia"/>
          <w:szCs w:val="32"/>
        </w:rPr>
        <w:t>0</w:t>
      </w:r>
      <w:r w:rsidRPr="005E4A33">
        <w:rPr>
          <w:rFonts w:ascii="仿宋_GB2312" w:eastAsia="仿宋_GB2312" w:hint="eastAsia"/>
          <w:szCs w:val="32"/>
        </w:rPr>
        <w:t>个,累计</w:t>
      </w:r>
      <w:r>
        <w:rPr>
          <w:rFonts w:ascii="仿宋_GB2312" w:eastAsia="仿宋_GB2312" w:hint="eastAsia"/>
          <w:szCs w:val="32"/>
        </w:rPr>
        <w:t>0</w:t>
      </w:r>
      <w:r w:rsidRPr="005E4A33">
        <w:rPr>
          <w:rFonts w:ascii="仿宋_GB2312" w:eastAsia="仿宋_GB2312" w:hint="eastAsia"/>
          <w:szCs w:val="32"/>
        </w:rPr>
        <w:t>人次。</w:t>
      </w:r>
    </w:p>
    <w:p w:rsidR="006D64B5" w:rsidRPr="005E4A33" w:rsidRDefault="006D64B5" w:rsidP="006D64B5">
      <w:pPr>
        <w:spacing w:line="580" w:lineRule="exact"/>
        <w:ind w:firstLineChars="200" w:firstLine="640"/>
        <w:rPr>
          <w:rFonts w:ascii="仿宋_GB2312" w:eastAsia="仿宋_GB2312"/>
          <w:szCs w:val="32"/>
        </w:rPr>
      </w:pPr>
      <w:r w:rsidRPr="005E4A33">
        <w:rPr>
          <w:rFonts w:ascii="仿宋_GB2312" w:eastAsia="仿宋_GB2312" w:hint="eastAsia"/>
          <w:szCs w:val="32"/>
        </w:rPr>
        <w:t>2</w:t>
      </w:r>
      <w:r>
        <w:rPr>
          <w:rFonts w:ascii="仿宋_GB2312" w:eastAsia="仿宋_GB2312" w:hint="eastAsia"/>
          <w:szCs w:val="32"/>
        </w:rPr>
        <w:t>.</w:t>
      </w:r>
      <w:r w:rsidRPr="005E4A33">
        <w:rPr>
          <w:rFonts w:ascii="仿宋_GB2312" w:eastAsia="仿宋_GB2312" w:hint="eastAsia"/>
          <w:szCs w:val="32"/>
        </w:rPr>
        <w:t>公务用车购置及运行维护费</w:t>
      </w:r>
      <w:r w:rsidRPr="000F4D4C">
        <w:rPr>
          <w:rFonts w:ascii="仿宋_GB2312" w:eastAsia="仿宋_GB2312" w:hint="eastAsia"/>
          <w:szCs w:val="32"/>
        </w:rPr>
        <w:t>全年</w:t>
      </w:r>
      <w:r w:rsidRPr="005E4A33">
        <w:rPr>
          <w:rFonts w:ascii="仿宋_GB2312" w:eastAsia="仿宋_GB2312" w:hint="eastAsia"/>
          <w:szCs w:val="32"/>
        </w:rPr>
        <w:t>预算为</w:t>
      </w:r>
      <w:r w:rsidRPr="00827537">
        <w:rPr>
          <w:rFonts w:ascii="仿宋_GB2312" w:eastAsia="仿宋_GB2312"/>
          <w:szCs w:val="32"/>
        </w:rPr>
        <w:t>48.5</w:t>
      </w:r>
      <w:r w:rsidRPr="005E4A33">
        <w:rPr>
          <w:rFonts w:ascii="仿宋_GB2312" w:eastAsia="仿宋_GB2312" w:hint="eastAsia"/>
          <w:szCs w:val="32"/>
        </w:rPr>
        <w:t>万元，支出决算为</w:t>
      </w:r>
      <w:r>
        <w:rPr>
          <w:rFonts w:ascii="仿宋_GB2312" w:eastAsia="仿宋_GB2312" w:hint="eastAsia"/>
          <w:szCs w:val="32"/>
        </w:rPr>
        <w:t>30</w:t>
      </w:r>
      <w:r w:rsidRPr="005E4A33">
        <w:rPr>
          <w:rFonts w:ascii="仿宋_GB2312" w:eastAsia="仿宋_GB2312" w:hint="eastAsia"/>
          <w:szCs w:val="32"/>
        </w:rPr>
        <w:t>万元，</w:t>
      </w:r>
      <w:r w:rsidRPr="000F4D4C">
        <w:rPr>
          <w:rFonts w:ascii="仿宋_GB2312" w:eastAsia="仿宋_GB2312" w:hint="eastAsia"/>
          <w:szCs w:val="32"/>
        </w:rPr>
        <w:t>比全年预算减少</w:t>
      </w:r>
      <w:r>
        <w:rPr>
          <w:rFonts w:ascii="仿宋_GB2312" w:eastAsia="仿宋_GB2312" w:hint="eastAsia"/>
          <w:szCs w:val="32"/>
        </w:rPr>
        <w:t>18.5</w:t>
      </w:r>
      <w:r w:rsidRPr="000F4D4C">
        <w:rPr>
          <w:rFonts w:ascii="仿宋_GB2312" w:eastAsia="仿宋_GB2312" w:hint="eastAsia"/>
          <w:szCs w:val="32"/>
        </w:rPr>
        <w:t>万元，</w:t>
      </w:r>
      <w:r w:rsidRPr="005E4A33">
        <w:rPr>
          <w:rFonts w:ascii="仿宋_GB2312" w:eastAsia="仿宋_GB2312" w:hint="eastAsia"/>
          <w:szCs w:val="32"/>
        </w:rPr>
        <w:t>完成</w:t>
      </w:r>
      <w:r w:rsidRPr="000F4D4C">
        <w:rPr>
          <w:rFonts w:ascii="仿宋_GB2312" w:eastAsia="仿宋_GB2312" w:hint="eastAsia"/>
          <w:szCs w:val="32"/>
        </w:rPr>
        <w:t>全年</w:t>
      </w:r>
      <w:r w:rsidRPr="005E4A33">
        <w:rPr>
          <w:rFonts w:ascii="仿宋_GB2312" w:eastAsia="仿宋_GB2312" w:hint="eastAsia"/>
          <w:szCs w:val="32"/>
        </w:rPr>
        <w:t>预算的</w:t>
      </w:r>
      <w:r w:rsidRPr="00827537">
        <w:rPr>
          <w:rFonts w:ascii="仿宋_GB2312" w:eastAsia="仿宋_GB2312"/>
          <w:szCs w:val="32"/>
        </w:rPr>
        <w:t>61.86%</w:t>
      </w:r>
      <w:r>
        <w:rPr>
          <w:rFonts w:ascii="仿宋_GB2312" w:eastAsia="仿宋_GB2312" w:hint="eastAsia"/>
          <w:b/>
          <w:szCs w:val="32"/>
        </w:rPr>
        <w:t>。</w:t>
      </w:r>
      <w:r w:rsidRPr="00827537">
        <w:rPr>
          <w:rFonts w:ascii="仿宋_GB2312" w:eastAsia="仿宋_GB2312" w:hint="eastAsia"/>
          <w:szCs w:val="32"/>
        </w:rPr>
        <w:t>决算数小于</w:t>
      </w:r>
      <w:r w:rsidRPr="000F4D4C">
        <w:rPr>
          <w:rFonts w:ascii="仿宋_GB2312" w:eastAsia="仿宋_GB2312" w:hint="eastAsia"/>
          <w:szCs w:val="32"/>
        </w:rPr>
        <w:t>全年</w:t>
      </w:r>
      <w:r w:rsidRPr="00827537">
        <w:rPr>
          <w:rFonts w:ascii="仿宋_GB2312" w:eastAsia="仿宋_GB2312" w:hint="eastAsia"/>
          <w:szCs w:val="32"/>
        </w:rPr>
        <w:t>预算数的主要原因是压减了部分</w:t>
      </w:r>
      <w:r w:rsidRPr="005E4A33">
        <w:rPr>
          <w:rFonts w:ascii="仿宋_GB2312" w:eastAsia="仿宋_GB2312" w:hint="eastAsia"/>
          <w:szCs w:val="32"/>
        </w:rPr>
        <w:t>“三公”经费</w:t>
      </w:r>
      <w:r w:rsidRPr="00827537">
        <w:rPr>
          <w:rFonts w:ascii="仿宋_GB2312" w:eastAsia="仿宋_GB2312" w:hint="eastAsia"/>
          <w:szCs w:val="32"/>
        </w:rPr>
        <w:t>支出等费用。</w:t>
      </w:r>
      <w:r w:rsidRPr="005E4A33">
        <w:rPr>
          <w:rFonts w:ascii="仿宋_GB2312" w:eastAsia="仿宋_GB2312" w:hint="eastAsia"/>
          <w:szCs w:val="32"/>
        </w:rPr>
        <w:t>其中：公务用车购置费支出</w:t>
      </w:r>
      <w:r>
        <w:rPr>
          <w:rFonts w:ascii="仿宋_GB2312" w:eastAsia="仿宋_GB2312" w:hint="eastAsia"/>
          <w:szCs w:val="32"/>
        </w:rPr>
        <w:t>0</w:t>
      </w:r>
      <w:r w:rsidRPr="005E4A33">
        <w:rPr>
          <w:rFonts w:ascii="仿宋_GB2312" w:eastAsia="仿宋_GB2312" w:hint="eastAsia"/>
          <w:szCs w:val="32"/>
        </w:rPr>
        <w:t>万元，</w:t>
      </w:r>
      <w:r>
        <w:rPr>
          <w:rFonts w:ascii="仿宋_GB2312" w:eastAsia="仿宋_GB2312" w:hint="eastAsia"/>
          <w:szCs w:val="32"/>
        </w:rPr>
        <w:lastRenderedPageBreak/>
        <w:t>2022</w:t>
      </w:r>
      <w:r w:rsidRPr="005E4A33">
        <w:rPr>
          <w:rFonts w:ascii="仿宋_GB2312" w:eastAsia="仿宋_GB2312" w:hint="eastAsia"/>
          <w:szCs w:val="32"/>
        </w:rPr>
        <w:t>年单位使用财政拨款购置公务用车</w:t>
      </w:r>
      <w:r>
        <w:rPr>
          <w:rFonts w:ascii="仿宋_GB2312" w:eastAsia="仿宋_GB2312" w:hint="eastAsia"/>
          <w:szCs w:val="32"/>
        </w:rPr>
        <w:t>0</w:t>
      </w:r>
      <w:r w:rsidRPr="005E4A33">
        <w:rPr>
          <w:rFonts w:ascii="仿宋_GB2312" w:eastAsia="仿宋_GB2312" w:hint="eastAsia"/>
          <w:szCs w:val="32"/>
        </w:rPr>
        <w:t>辆。公务用车运行维护费</w:t>
      </w:r>
      <w:r>
        <w:rPr>
          <w:rFonts w:ascii="仿宋_GB2312" w:eastAsia="仿宋_GB2312" w:hint="eastAsia"/>
          <w:szCs w:val="32"/>
        </w:rPr>
        <w:t>30</w:t>
      </w:r>
      <w:r w:rsidRPr="005E4A33">
        <w:rPr>
          <w:rFonts w:ascii="仿宋_GB2312" w:eastAsia="仿宋_GB2312" w:hint="eastAsia"/>
          <w:szCs w:val="32"/>
        </w:rPr>
        <w:t>万元，主要是按规定保留的公务用车的燃料费、维修费等支出。截至</w:t>
      </w:r>
      <w:r>
        <w:rPr>
          <w:rFonts w:ascii="仿宋_GB2312" w:eastAsia="仿宋_GB2312" w:hint="eastAsia"/>
          <w:szCs w:val="32"/>
        </w:rPr>
        <w:t>2022</w:t>
      </w:r>
      <w:r w:rsidRPr="005E4A33">
        <w:rPr>
          <w:rFonts w:ascii="仿宋_GB2312" w:eastAsia="仿宋_GB2312" w:hint="eastAsia"/>
          <w:szCs w:val="32"/>
        </w:rPr>
        <w:t>年12月31日，单位财政拨款开支运行维护费的公务用车保有量为</w:t>
      </w:r>
      <w:r>
        <w:rPr>
          <w:rFonts w:ascii="仿宋_GB2312" w:eastAsia="仿宋_GB2312" w:hint="eastAsia"/>
          <w:szCs w:val="32"/>
        </w:rPr>
        <w:t>13</w:t>
      </w:r>
      <w:r w:rsidRPr="005E4A33">
        <w:rPr>
          <w:rFonts w:ascii="仿宋_GB2312" w:eastAsia="仿宋_GB2312" w:hint="eastAsia"/>
          <w:szCs w:val="32"/>
        </w:rPr>
        <w:t>辆。</w:t>
      </w:r>
    </w:p>
    <w:p w:rsidR="006D64B5" w:rsidRDefault="006D64B5" w:rsidP="006D64B5">
      <w:pPr>
        <w:spacing w:line="580" w:lineRule="exact"/>
        <w:ind w:firstLineChars="200" w:firstLine="640"/>
        <w:rPr>
          <w:rFonts w:ascii="仿宋_GB2312" w:eastAsia="仿宋_GB2312"/>
          <w:b/>
          <w:szCs w:val="32"/>
        </w:rPr>
      </w:pPr>
      <w:r w:rsidRPr="005E4A33">
        <w:rPr>
          <w:rFonts w:ascii="仿宋_GB2312" w:eastAsia="仿宋_GB2312" w:hint="eastAsia"/>
          <w:szCs w:val="32"/>
        </w:rPr>
        <w:t>3</w:t>
      </w:r>
      <w:r>
        <w:rPr>
          <w:rFonts w:ascii="仿宋_GB2312" w:eastAsia="仿宋_GB2312" w:hint="eastAsia"/>
          <w:szCs w:val="32"/>
        </w:rPr>
        <w:t>.</w:t>
      </w:r>
      <w:r w:rsidRPr="005E4A33">
        <w:rPr>
          <w:rFonts w:ascii="仿宋_GB2312" w:eastAsia="仿宋_GB2312" w:hint="eastAsia"/>
          <w:szCs w:val="32"/>
        </w:rPr>
        <w:t>公务接待费</w:t>
      </w:r>
      <w:r>
        <w:rPr>
          <w:rFonts w:ascii="仿宋_GB2312" w:eastAsia="仿宋_GB2312" w:hint="eastAsia"/>
          <w:szCs w:val="32"/>
        </w:rPr>
        <w:t>全年</w:t>
      </w:r>
      <w:r w:rsidRPr="005E4A33">
        <w:rPr>
          <w:rFonts w:ascii="仿宋_GB2312" w:eastAsia="仿宋_GB2312" w:hint="eastAsia"/>
          <w:szCs w:val="32"/>
        </w:rPr>
        <w:t>预算为</w:t>
      </w:r>
      <w:r>
        <w:rPr>
          <w:rFonts w:ascii="仿宋_GB2312" w:eastAsia="仿宋_GB2312" w:hint="eastAsia"/>
          <w:szCs w:val="32"/>
        </w:rPr>
        <w:t>0</w:t>
      </w:r>
      <w:r w:rsidRPr="005E4A33">
        <w:rPr>
          <w:rFonts w:ascii="仿宋_GB2312" w:eastAsia="仿宋_GB2312" w:hint="eastAsia"/>
          <w:szCs w:val="32"/>
        </w:rPr>
        <w:t>万元，支出决算为</w:t>
      </w:r>
      <w:r>
        <w:rPr>
          <w:rFonts w:ascii="仿宋_GB2312" w:eastAsia="仿宋_GB2312" w:hint="eastAsia"/>
          <w:szCs w:val="32"/>
        </w:rPr>
        <w:t>0</w:t>
      </w:r>
      <w:r w:rsidRPr="005E4A33">
        <w:rPr>
          <w:rFonts w:ascii="仿宋_GB2312" w:eastAsia="仿宋_GB2312" w:hint="eastAsia"/>
          <w:szCs w:val="32"/>
        </w:rPr>
        <w:t>万元，与</w:t>
      </w:r>
      <w:r>
        <w:rPr>
          <w:rFonts w:ascii="仿宋_GB2312" w:eastAsia="仿宋_GB2312" w:hint="eastAsia"/>
          <w:szCs w:val="32"/>
        </w:rPr>
        <w:t>2022</w:t>
      </w:r>
      <w:r w:rsidRPr="005E4A33">
        <w:rPr>
          <w:rFonts w:ascii="仿宋_GB2312" w:eastAsia="仿宋_GB2312" w:hint="eastAsia"/>
          <w:szCs w:val="32"/>
        </w:rPr>
        <w:t>年预算基本持平，完成</w:t>
      </w:r>
      <w:r>
        <w:rPr>
          <w:rFonts w:ascii="仿宋_GB2312" w:eastAsia="仿宋_GB2312" w:hint="eastAsia"/>
          <w:szCs w:val="32"/>
        </w:rPr>
        <w:t>全年</w:t>
      </w:r>
      <w:r w:rsidRPr="005E4A33">
        <w:rPr>
          <w:rFonts w:ascii="仿宋_GB2312" w:eastAsia="仿宋_GB2312" w:hint="eastAsia"/>
          <w:szCs w:val="32"/>
        </w:rPr>
        <w:t>预算的</w:t>
      </w:r>
      <w:r>
        <w:rPr>
          <w:rFonts w:ascii="仿宋_GB2312" w:eastAsia="仿宋_GB2312" w:hint="eastAsia"/>
          <w:szCs w:val="32"/>
        </w:rPr>
        <w:t>100</w:t>
      </w:r>
      <w:r w:rsidRPr="005E4A33">
        <w:rPr>
          <w:rFonts w:ascii="仿宋_GB2312" w:eastAsia="仿宋_GB2312" w:hint="eastAsia"/>
          <w:szCs w:val="32"/>
        </w:rPr>
        <w:t>%。</w:t>
      </w:r>
    </w:p>
    <w:p w:rsidR="006D64B5" w:rsidRPr="005E4A33" w:rsidRDefault="006D64B5" w:rsidP="006D64B5">
      <w:pPr>
        <w:spacing w:line="580" w:lineRule="exact"/>
        <w:ind w:firstLineChars="200" w:firstLine="640"/>
        <w:rPr>
          <w:rFonts w:ascii="仿宋_GB2312" w:eastAsia="仿宋_GB2312"/>
          <w:szCs w:val="32"/>
        </w:rPr>
      </w:pPr>
      <w:r w:rsidRPr="005E4A33">
        <w:rPr>
          <w:rFonts w:ascii="仿宋_GB2312" w:eastAsia="仿宋_GB2312" w:hint="eastAsia"/>
          <w:szCs w:val="32"/>
        </w:rPr>
        <w:t>其中：国内接待费</w:t>
      </w:r>
      <w:r>
        <w:rPr>
          <w:rFonts w:ascii="仿宋_GB2312" w:eastAsia="仿宋_GB2312" w:hint="eastAsia"/>
          <w:szCs w:val="32"/>
        </w:rPr>
        <w:t>0</w:t>
      </w:r>
      <w:r w:rsidRPr="005E4A33">
        <w:rPr>
          <w:rFonts w:ascii="仿宋_GB2312" w:eastAsia="仿宋_GB2312" w:hint="eastAsia"/>
          <w:szCs w:val="32"/>
        </w:rPr>
        <w:t>万元，共计接待</w:t>
      </w:r>
      <w:r>
        <w:rPr>
          <w:rFonts w:ascii="仿宋_GB2312" w:eastAsia="仿宋_GB2312" w:hint="eastAsia"/>
          <w:szCs w:val="32"/>
        </w:rPr>
        <w:t>0</w:t>
      </w:r>
      <w:r w:rsidRPr="005E4A33">
        <w:rPr>
          <w:rFonts w:ascii="仿宋_GB2312" w:eastAsia="仿宋_GB2312" w:hint="eastAsia"/>
          <w:szCs w:val="32"/>
        </w:rPr>
        <w:t>批次、</w:t>
      </w:r>
      <w:r>
        <w:rPr>
          <w:rFonts w:ascii="仿宋_GB2312" w:eastAsia="仿宋_GB2312" w:hint="eastAsia"/>
          <w:szCs w:val="32"/>
        </w:rPr>
        <w:t>0</w:t>
      </w:r>
      <w:r w:rsidRPr="005E4A33">
        <w:rPr>
          <w:rFonts w:ascii="仿宋_GB2312" w:eastAsia="仿宋_GB2312" w:hint="eastAsia"/>
          <w:szCs w:val="32"/>
        </w:rPr>
        <w:t>人次（含外事接待</w:t>
      </w:r>
      <w:r>
        <w:rPr>
          <w:rFonts w:ascii="仿宋_GB2312" w:eastAsia="仿宋_GB2312" w:hint="eastAsia"/>
          <w:szCs w:val="32"/>
        </w:rPr>
        <w:t>0</w:t>
      </w:r>
      <w:r w:rsidRPr="005E4A33">
        <w:rPr>
          <w:rFonts w:ascii="仿宋_GB2312" w:eastAsia="仿宋_GB2312" w:hint="eastAsia"/>
          <w:szCs w:val="32"/>
        </w:rPr>
        <w:t>批次、</w:t>
      </w:r>
      <w:r>
        <w:rPr>
          <w:rFonts w:ascii="仿宋_GB2312" w:eastAsia="仿宋_GB2312" w:hint="eastAsia"/>
          <w:szCs w:val="32"/>
        </w:rPr>
        <w:t>0</w:t>
      </w:r>
      <w:r w:rsidRPr="005E4A33">
        <w:rPr>
          <w:rFonts w:ascii="仿宋_GB2312" w:eastAsia="仿宋_GB2312" w:hint="eastAsia"/>
          <w:szCs w:val="32"/>
        </w:rPr>
        <w:t>人次）；国（境）外接待费</w:t>
      </w:r>
      <w:r>
        <w:rPr>
          <w:rFonts w:ascii="仿宋_GB2312" w:eastAsia="仿宋_GB2312" w:hint="eastAsia"/>
          <w:szCs w:val="32"/>
        </w:rPr>
        <w:t>0</w:t>
      </w:r>
      <w:r w:rsidRPr="005E4A33">
        <w:rPr>
          <w:rFonts w:ascii="仿宋_GB2312" w:eastAsia="仿宋_GB2312" w:hint="eastAsia"/>
          <w:szCs w:val="32"/>
        </w:rPr>
        <w:t>万元，共计接待</w:t>
      </w:r>
      <w:r>
        <w:rPr>
          <w:rFonts w:ascii="仿宋_GB2312" w:eastAsia="仿宋_GB2312" w:hint="eastAsia"/>
          <w:szCs w:val="32"/>
        </w:rPr>
        <w:t>0</w:t>
      </w:r>
      <w:r w:rsidRPr="005E4A33">
        <w:rPr>
          <w:rFonts w:ascii="仿宋_GB2312" w:eastAsia="仿宋_GB2312" w:hint="eastAsia"/>
          <w:szCs w:val="32"/>
        </w:rPr>
        <w:t>批次、</w:t>
      </w:r>
      <w:r>
        <w:rPr>
          <w:rFonts w:ascii="仿宋_GB2312" w:eastAsia="仿宋_GB2312" w:hint="eastAsia"/>
          <w:szCs w:val="32"/>
        </w:rPr>
        <w:t>0</w:t>
      </w:r>
      <w:r w:rsidRPr="005E4A33">
        <w:rPr>
          <w:rFonts w:ascii="仿宋_GB2312" w:eastAsia="仿宋_GB2312" w:hint="eastAsia"/>
          <w:szCs w:val="32"/>
        </w:rPr>
        <w:t>人次。</w:t>
      </w:r>
    </w:p>
    <w:p w:rsidR="006D64B5" w:rsidRPr="005E4A33" w:rsidRDefault="006D64B5" w:rsidP="006D64B5">
      <w:pPr>
        <w:spacing w:line="580" w:lineRule="exact"/>
        <w:ind w:firstLineChars="200" w:firstLine="640"/>
        <w:rPr>
          <w:rFonts w:ascii="黑体" w:eastAsia="黑体" w:hAnsi="黑体"/>
          <w:szCs w:val="32"/>
        </w:rPr>
      </w:pPr>
      <w:r w:rsidRPr="005E4A33">
        <w:rPr>
          <w:rFonts w:ascii="黑体" w:eastAsia="黑体" w:hAnsi="黑体" w:hint="eastAsia"/>
          <w:szCs w:val="32"/>
        </w:rPr>
        <w:t xml:space="preserve">十、其他重要事项情况说明 </w:t>
      </w:r>
    </w:p>
    <w:p w:rsidR="006D64B5" w:rsidRPr="005E4A33" w:rsidRDefault="006D64B5" w:rsidP="006D64B5">
      <w:pPr>
        <w:spacing w:line="580" w:lineRule="exact"/>
        <w:ind w:firstLineChars="200" w:firstLine="640"/>
        <w:rPr>
          <w:rFonts w:ascii="楷体_GB2312" w:eastAsia="楷体_GB2312"/>
          <w:szCs w:val="32"/>
        </w:rPr>
      </w:pPr>
      <w:r w:rsidRPr="005E4A33">
        <w:rPr>
          <w:rFonts w:ascii="楷体_GB2312" w:eastAsia="楷体_GB2312" w:hint="eastAsia"/>
          <w:szCs w:val="32"/>
        </w:rPr>
        <w:t>（一）机关运行经费支出情况</w:t>
      </w:r>
    </w:p>
    <w:p w:rsidR="006D64B5" w:rsidRDefault="006D64B5" w:rsidP="006D64B5">
      <w:pPr>
        <w:spacing w:line="580" w:lineRule="exact"/>
        <w:ind w:firstLineChars="200" w:firstLine="640"/>
        <w:rPr>
          <w:rFonts w:ascii="仿宋_GB2312" w:eastAsia="仿宋_GB2312"/>
          <w:szCs w:val="32"/>
        </w:rPr>
      </w:pPr>
      <w:r w:rsidRPr="000F4D4C">
        <w:rPr>
          <w:rFonts w:ascii="仿宋_GB2312" w:eastAsia="仿宋_GB2312" w:hint="eastAsia"/>
          <w:szCs w:val="32"/>
        </w:rPr>
        <w:t>2022年度机关运行经费支出</w:t>
      </w:r>
      <w:r w:rsidRPr="00AE177B">
        <w:rPr>
          <w:rFonts w:ascii="仿宋_GB2312" w:eastAsia="仿宋_GB2312" w:hint="eastAsia"/>
          <w:szCs w:val="32"/>
        </w:rPr>
        <w:t>150.12</w:t>
      </w:r>
      <w:r w:rsidRPr="000F4D4C">
        <w:rPr>
          <w:rFonts w:ascii="仿宋_GB2312" w:eastAsia="仿宋_GB2312" w:hint="eastAsia"/>
          <w:szCs w:val="32"/>
        </w:rPr>
        <w:t>万元</w:t>
      </w:r>
      <w:r w:rsidRPr="000F4D4C">
        <w:rPr>
          <w:rFonts w:ascii="仿宋_GB2312" w:eastAsia="仿宋_GB2312" w:hAnsi="宋体" w:cs="Courier New" w:hint="eastAsia"/>
          <w:szCs w:val="32"/>
        </w:rPr>
        <w:t>，与2022年预算基本持平</w:t>
      </w:r>
      <w:r w:rsidRPr="000F4D4C">
        <w:rPr>
          <w:rFonts w:ascii="仿宋_GB2312" w:eastAsia="仿宋_GB2312" w:hint="eastAsia"/>
          <w:szCs w:val="32"/>
        </w:rPr>
        <w:t>。</w:t>
      </w:r>
    </w:p>
    <w:p w:rsidR="006D64B5" w:rsidRPr="00DE0125" w:rsidRDefault="006D64B5" w:rsidP="006D64B5">
      <w:pPr>
        <w:spacing w:line="580" w:lineRule="exact"/>
        <w:ind w:firstLineChars="200" w:firstLine="640"/>
        <w:rPr>
          <w:rFonts w:ascii="楷体_GB2312" w:eastAsia="楷体_GB2312"/>
          <w:szCs w:val="32"/>
        </w:rPr>
      </w:pPr>
      <w:r w:rsidRPr="00DE0125">
        <w:rPr>
          <w:rFonts w:ascii="楷体_GB2312" w:eastAsia="楷体_GB2312" w:hint="eastAsia"/>
          <w:szCs w:val="32"/>
        </w:rPr>
        <w:t>（二）政府采购支出情况</w:t>
      </w:r>
    </w:p>
    <w:p w:rsidR="006D64B5" w:rsidRPr="00164782" w:rsidRDefault="006D64B5" w:rsidP="006D64B5">
      <w:pPr>
        <w:ind w:firstLineChars="200" w:firstLine="640"/>
        <w:jc w:val="left"/>
        <w:rPr>
          <w:rFonts w:ascii="仿宋_GB2312" w:eastAsia="仿宋_GB2312" w:hAnsi="宋体" w:cs="Courier New"/>
          <w:szCs w:val="32"/>
        </w:rPr>
      </w:pPr>
      <w:r>
        <w:rPr>
          <w:rFonts w:ascii="仿宋_GB2312" w:eastAsia="仿宋_GB2312" w:hAnsi="宋体" w:cs="Courier New" w:hint="eastAsia"/>
          <w:szCs w:val="32"/>
        </w:rPr>
        <w:t>2022</w:t>
      </w:r>
      <w:r w:rsidRPr="00DE0125">
        <w:rPr>
          <w:rFonts w:ascii="仿宋_GB2312" w:eastAsia="仿宋_GB2312" w:hAnsi="宋体" w:cs="Courier New" w:hint="eastAsia"/>
          <w:szCs w:val="32"/>
        </w:rPr>
        <w:t>年度政府采购支出总额</w:t>
      </w:r>
      <w:r>
        <w:rPr>
          <w:rFonts w:ascii="仿宋_GB2312" w:eastAsia="仿宋_GB2312" w:hAnsi="宋体" w:cs="Courier New" w:hint="eastAsia"/>
          <w:szCs w:val="32"/>
        </w:rPr>
        <w:t>739.92</w:t>
      </w:r>
      <w:r w:rsidRPr="00DE0125">
        <w:rPr>
          <w:rFonts w:ascii="仿宋_GB2312" w:eastAsia="仿宋_GB2312" w:hAnsi="宋体" w:cs="Courier New" w:hint="eastAsia"/>
          <w:szCs w:val="32"/>
        </w:rPr>
        <w:t>万元，其中：政府采购货物支出</w:t>
      </w:r>
      <w:r>
        <w:rPr>
          <w:rFonts w:ascii="仿宋_GB2312" w:eastAsia="仿宋_GB2312" w:hAnsi="宋体" w:cs="Courier New" w:hint="eastAsia"/>
          <w:szCs w:val="32"/>
        </w:rPr>
        <w:t>340.48</w:t>
      </w:r>
      <w:r w:rsidRPr="00DE0125">
        <w:rPr>
          <w:rFonts w:ascii="仿宋_GB2312" w:eastAsia="仿宋_GB2312" w:hAnsi="宋体" w:cs="Courier New" w:hint="eastAsia"/>
          <w:szCs w:val="32"/>
        </w:rPr>
        <w:t>万元、政府采购工程支出</w:t>
      </w:r>
      <w:r>
        <w:rPr>
          <w:rFonts w:ascii="仿宋_GB2312" w:eastAsia="仿宋_GB2312" w:hAnsi="宋体" w:cs="Courier New" w:hint="eastAsia"/>
          <w:szCs w:val="32"/>
        </w:rPr>
        <w:t>349.19</w:t>
      </w:r>
      <w:r w:rsidRPr="00DE0125">
        <w:rPr>
          <w:rFonts w:ascii="仿宋_GB2312" w:eastAsia="仿宋_GB2312" w:hAnsi="宋体" w:cs="Courier New" w:hint="eastAsia"/>
          <w:szCs w:val="32"/>
        </w:rPr>
        <w:t>万元、政府采购服务支出</w:t>
      </w:r>
      <w:r>
        <w:rPr>
          <w:rFonts w:ascii="仿宋_GB2312" w:eastAsia="仿宋_GB2312" w:hAnsi="宋体" w:cs="Courier New" w:hint="eastAsia"/>
          <w:szCs w:val="32"/>
        </w:rPr>
        <w:t>50.25</w:t>
      </w:r>
      <w:r w:rsidRPr="00DE0125">
        <w:rPr>
          <w:rFonts w:ascii="仿宋_GB2312" w:eastAsia="仿宋_GB2312" w:hAnsi="宋体" w:cs="Courier New" w:hint="eastAsia"/>
          <w:szCs w:val="32"/>
        </w:rPr>
        <w:t>万元。授予中小企业合同金额</w:t>
      </w:r>
      <w:r>
        <w:rPr>
          <w:rFonts w:ascii="仿宋_GB2312" w:eastAsia="仿宋_GB2312" w:hAnsi="宋体" w:cs="Courier New" w:hint="eastAsia"/>
          <w:szCs w:val="32"/>
        </w:rPr>
        <w:t>739.92</w:t>
      </w:r>
      <w:r w:rsidRPr="00DE0125">
        <w:rPr>
          <w:rFonts w:ascii="仿宋_GB2312" w:eastAsia="仿宋_GB2312" w:hAnsi="宋体" w:cs="Courier New" w:hint="eastAsia"/>
          <w:szCs w:val="32"/>
        </w:rPr>
        <w:t>万元，占政府采购支出总额的</w:t>
      </w:r>
      <w:r>
        <w:rPr>
          <w:rFonts w:ascii="仿宋_GB2312" w:eastAsia="仿宋_GB2312" w:hAnsi="宋体" w:cs="Courier New" w:hint="eastAsia"/>
          <w:szCs w:val="32"/>
        </w:rPr>
        <w:t>100</w:t>
      </w:r>
      <w:r w:rsidRPr="00235BEC">
        <w:rPr>
          <w:rFonts w:ascii="仿宋_GB2312" w:eastAsia="仿宋_GB2312" w:hAnsi="宋体" w:cs="Courier New"/>
          <w:szCs w:val="32"/>
        </w:rPr>
        <w:t>%</w:t>
      </w:r>
      <w:r w:rsidRPr="00DE0125">
        <w:rPr>
          <w:rFonts w:ascii="仿宋_GB2312" w:eastAsia="仿宋_GB2312" w:hAnsi="宋体" w:cs="Courier New" w:hint="eastAsia"/>
          <w:szCs w:val="32"/>
        </w:rPr>
        <w:t>，其中：授予小微企业合同金额</w:t>
      </w:r>
      <w:r>
        <w:rPr>
          <w:rFonts w:ascii="仿宋_GB2312" w:eastAsia="仿宋_GB2312" w:hAnsi="宋体" w:cs="Courier New" w:hint="eastAsia"/>
          <w:szCs w:val="32"/>
        </w:rPr>
        <w:t>739.92</w:t>
      </w:r>
      <w:r w:rsidRPr="00DE0125">
        <w:rPr>
          <w:rFonts w:ascii="仿宋_GB2312" w:eastAsia="仿宋_GB2312" w:hAnsi="宋体" w:cs="Courier New" w:hint="eastAsia"/>
          <w:szCs w:val="32"/>
        </w:rPr>
        <w:t>万元，占政府采购支出总额的</w:t>
      </w:r>
      <w:r>
        <w:rPr>
          <w:rFonts w:ascii="仿宋_GB2312" w:eastAsia="仿宋_GB2312" w:hAnsi="宋体" w:cs="Courier New" w:hint="eastAsia"/>
          <w:szCs w:val="32"/>
        </w:rPr>
        <w:t>100</w:t>
      </w:r>
      <w:r w:rsidRPr="00DE0125">
        <w:rPr>
          <w:rFonts w:ascii="仿宋_GB2312" w:eastAsia="仿宋_GB2312" w:hAnsi="宋体" w:cs="Courier New" w:hint="eastAsia"/>
          <w:szCs w:val="32"/>
        </w:rPr>
        <w:t>%。</w:t>
      </w:r>
      <w:r w:rsidRPr="00164782">
        <w:rPr>
          <w:rFonts w:ascii="仿宋_GB2312" w:eastAsia="仿宋_GB2312" w:hAnsi="宋体" w:cs="Courier New" w:hint="eastAsia"/>
          <w:szCs w:val="32"/>
        </w:rPr>
        <w:t>货物采购授予中小企业合同金额占货物支出金额的100%，工程采购授予中小企业合同金额占工程支出金额的100%，服务采购授予</w:t>
      </w:r>
      <w:r w:rsidRPr="00164782">
        <w:rPr>
          <w:rFonts w:ascii="仿宋_GB2312" w:eastAsia="仿宋_GB2312" w:hAnsi="宋体" w:cs="Courier New" w:hint="eastAsia"/>
          <w:szCs w:val="32"/>
        </w:rPr>
        <w:lastRenderedPageBreak/>
        <w:t>中小企业合同金额占服务支出金额的100%。</w:t>
      </w:r>
    </w:p>
    <w:p w:rsidR="006D64B5" w:rsidRPr="005E4A33" w:rsidRDefault="006D64B5" w:rsidP="006D64B5">
      <w:pPr>
        <w:spacing w:line="580" w:lineRule="exact"/>
        <w:ind w:firstLineChars="200" w:firstLine="640"/>
        <w:rPr>
          <w:rFonts w:ascii="楷体_GB2312" w:eastAsia="楷体_GB2312"/>
          <w:szCs w:val="32"/>
        </w:rPr>
      </w:pPr>
      <w:r w:rsidRPr="005E4A33">
        <w:rPr>
          <w:rFonts w:ascii="楷体_GB2312" w:eastAsia="楷体_GB2312" w:hint="eastAsia"/>
          <w:szCs w:val="32"/>
        </w:rPr>
        <w:t>（三）国有资产占用情况</w:t>
      </w:r>
    </w:p>
    <w:p w:rsidR="006D64B5" w:rsidRPr="005E008B" w:rsidRDefault="006D64B5" w:rsidP="006D64B5">
      <w:pPr>
        <w:spacing w:line="580" w:lineRule="exact"/>
        <w:ind w:firstLineChars="200" w:firstLine="640"/>
        <w:rPr>
          <w:rFonts w:ascii="仿宋_GB2312" w:eastAsia="仿宋_GB2312"/>
          <w:szCs w:val="32"/>
        </w:rPr>
      </w:pPr>
      <w:r w:rsidRPr="00283833">
        <w:rPr>
          <w:rFonts w:ascii="仿宋_GB2312" w:eastAsia="仿宋_GB2312" w:hAnsi="宋体" w:cs="Courier New" w:hint="eastAsia"/>
          <w:szCs w:val="32"/>
        </w:rPr>
        <w:t xml:space="preserve">截至 </w:t>
      </w:r>
      <w:r>
        <w:rPr>
          <w:rFonts w:ascii="仿宋_GB2312" w:eastAsia="仿宋_GB2312" w:hAnsi="宋体" w:cs="Courier New" w:hint="eastAsia"/>
          <w:szCs w:val="32"/>
        </w:rPr>
        <w:t>2022</w:t>
      </w:r>
      <w:r w:rsidRPr="00283833">
        <w:rPr>
          <w:rFonts w:ascii="仿宋_GB2312" w:eastAsia="仿宋_GB2312" w:hAnsi="宋体" w:cs="Courier New" w:hint="eastAsia"/>
          <w:szCs w:val="32"/>
        </w:rPr>
        <w:t xml:space="preserve"> 年 12 月 31 日，本部门共有车辆</w:t>
      </w:r>
      <w:r>
        <w:rPr>
          <w:rFonts w:ascii="仿宋_GB2312" w:eastAsia="仿宋_GB2312" w:hAnsi="宋体" w:cs="Courier New" w:hint="eastAsia"/>
          <w:szCs w:val="32"/>
        </w:rPr>
        <w:t>13</w:t>
      </w:r>
      <w:r w:rsidRPr="00283833">
        <w:rPr>
          <w:rFonts w:ascii="仿宋_GB2312" w:eastAsia="仿宋_GB2312" w:hAnsi="宋体" w:cs="Courier New" w:hint="eastAsia"/>
          <w:szCs w:val="32"/>
        </w:rPr>
        <w:t>辆，其中，其他用车</w:t>
      </w:r>
      <w:r>
        <w:rPr>
          <w:rFonts w:ascii="仿宋_GB2312" w:eastAsia="仿宋_GB2312" w:hAnsi="宋体" w:cs="Courier New" w:hint="eastAsia"/>
          <w:szCs w:val="32"/>
        </w:rPr>
        <w:t>13</w:t>
      </w:r>
      <w:r w:rsidRPr="00283833">
        <w:rPr>
          <w:rFonts w:ascii="仿宋_GB2312" w:eastAsia="仿宋_GB2312" w:hAnsi="宋体" w:cs="Courier New" w:hint="eastAsia"/>
          <w:szCs w:val="32"/>
        </w:rPr>
        <w:t>辆，其他用车主要是</w:t>
      </w:r>
      <w:r>
        <w:rPr>
          <w:rFonts w:ascii="仿宋_GB2312" w:eastAsia="仿宋_GB2312" w:hAnsi="宋体" w:cs="Courier New" w:hint="eastAsia"/>
          <w:szCs w:val="32"/>
        </w:rPr>
        <w:t>巡查防火、应急用车等</w:t>
      </w:r>
      <w:r w:rsidRPr="00283833">
        <w:rPr>
          <w:rFonts w:ascii="仿宋_GB2312" w:eastAsia="仿宋_GB2312" w:hAnsi="宋体" w:cs="Courier New" w:hint="eastAsia"/>
          <w:szCs w:val="32"/>
        </w:rPr>
        <w:t>；</w:t>
      </w:r>
      <w:r w:rsidRPr="005E008B">
        <w:rPr>
          <w:rFonts w:ascii="仿宋_GB2312" w:eastAsia="仿宋_GB2312" w:hAnsi="宋体" w:cs="Courier New" w:hint="eastAsia"/>
          <w:szCs w:val="32"/>
        </w:rPr>
        <w:t>单位价值 50 万元以上通用设备0台（套）；单位价值 100 万元以上专用设备0台（套）。</w:t>
      </w:r>
    </w:p>
    <w:p w:rsidR="006D64B5" w:rsidRDefault="006D64B5" w:rsidP="006D64B5">
      <w:pPr>
        <w:spacing w:line="560" w:lineRule="exact"/>
        <w:ind w:firstLineChars="200" w:firstLine="640"/>
        <w:rPr>
          <w:rFonts w:ascii="黑体" w:eastAsia="黑体" w:hAnsi="黑体"/>
          <w:szCs w:val="32"/>
        </w:rPr>
      </w:pPr>
      <w:r>
        <w:rPr>
          <w:rFonts w:ascii="黑体" w:eastAsia="黑体" w:hAnsi="黑体" w:hint="eastAsia"/>
          <w:szCs w:val="32"/>
        </w:rPr>
        <w:t>十一、预算绩效情况说明</w:t>
      </w:r>
    </w:p>
    <w:p w:rsidR="006D64B5" w:rsidRDefault="006D64B5" w:rsidP="006D64B5">
      <w:pPr>
        <w:pStyle w:val="Char8"/>
        <w:numPr>
          <w:ilvl w:val="0"/>
          <w:numId w:val="1"/>
        </w:numPr>
        <w:spacing w:line="560" w:lineRule="exact"/>
        <w:jc w:val="both"/>
        <w:rPr>
          <w:rFonts w:ascii="楷体_GB2312" w:eastAsia="楷体_GB2312"/>
          <w:bCs/>
          <w:kern w:val="0"/>
          <w:szCs w:val="32"/>
        </w:rPr>
      </w:pPr>
      <w:r>
        <w:rPr>
          <w:rFonts w:ascii="楷体_GB2312" w:eastAsia="楷体_GB2312" w:hint="eastAsia"/>
          <w:bCs/>
          <w:kern w:val="0"/>
          <w:szCs w:val="32"/>
        </w:rPr>
        <w:t>预算绩效管理工作开展情况</w:t>
      </w:r>
    </w:p>
    <w:p w:rsidR="006D64B5" w:rsidRDefault="006D64B5" w:rsidP="006D64B5">
      <w:pPr>
        <w:pStyle w:val="Char8"/>
        <w:spacing w:line="580" w:lineRule="exact"/>
        <w:ind w:firstLineChars="161" w:firstLine="515"/>
        <w:jc w:val="both"/>
        <w:rPr>
          <w:rFonts w:ascii="仿宋_GB2312" w:eastAsia="仿宋_GB2312"/>
          <w:color w:val="000000"/>
          <w:kern w:val="0"/>
          <w:szCs w:val="32"/>
        </w:rPr>
      </w:pPr>
      <w:r w:rsidRPr="00FB1097">
        <w:rPr>
          <w:rFonts w:ascii="仿宋_GB2312" w:eastAsia="仿宋_GB2312" w:hint="eastAsia"/>
          <w:kern w:val="0"/>
          <w:szCs w:val="32"/>
        </w:rPr>
        <w:t>根据预算绩效管理要求，</w:t>
      </w:r>
      <w:r w:rsidRPr="00AD0DB4">
        <w:rPr>
          <w:rFonts w:ascii="仿宋_GB2312" w:eastAsia="仿宋_GB2312" w:hint="eastAsia"/>
          <w:kern w:val="0"/>
          <w:szCs w:val="32"/>
        </w:rPr>
        <w:t>青岛市即墨区移风店镇人民政府</w:t>
      </w:r>
      <w:r w:rsidRPr="00FB1097">
        <w:rPr>
          <w:rFonts w:ascii="仿宋_GB2312" w:eastAsia="仿宋_GB2312" w:hint="eastAsia"/>
          <w:kern w:val="0"/>
          <w:szCs w:val="32"/>
        </w:rPr>
        <w:t>组织对2022年度</w:t>
      </w:r>
      <w:r>
        <w:rPr>
          <w:rFonts w:ascii="仿宋_GB2312" w:eastAsia="仿宋_GB2312" w:hint="eastAsia"/>
          <w:kern w:val="0"/>
          <w:szCs w:val="32"/>
        </w:rPr>
        <w:t>区级</w:t>
      </w:r>
      <w:r w:rsidRPr="00FB1097">
        <w:rPr>
          <w:rFonts w:ascii="仿宋_GB2312" w:eastAsia="仿宋_GB2312" w:hint="eastAsia"/>
          <w:kern w:val="0"/>
          <w:szCs w:val="32"/>
        </w:rPr>
        <w:t>预算项目和中央对地方转移支付、省对地方转移支付</w:t>
      </w:r>
      <w:r>
        <w:rPr>
          <w:rFonts w:ascii="仿宋_GB2312" w:eastAsia="仿宋_GB2312" w:hint="eastAsia"/>
          <w:kern w:val="0"/>
          <w:szCs w:val="32"/>
        </w:rPr>
        <w:t>、市</w:t>
      </w:r>
      <w:r w:rsidRPr="00FB1097">
        <w:rPr>
          <w:rFonts w:ascii="仿宋_GB2312" w:eastAsia="仿宋_GB2312" w:hint="eastAsia"/>
          <w:kern w:val="0"/>
          <w:szCs w:val="32"/>
        </w:rPr>
        <w:t>对地方转移支付项目全面开展绩效自评，其中，</w:t>
      </w:r>
      <w:r>
        <w:rPr>
          <w:rFonts w:ascii="仿宋_GB2312" w:eastAsia="仿宋_GB2312" w:hint="eastAsia"/>
          <w:kern w:val="0"/>
          <w:szCs w:val="32"/>
        </w:rPr>
        <w:t>区级</w:t>
      </w:r>
      <w:r w:rsidRPr="00FB1097">
        <w:rPr>
          <w:rFonts w:ascii="仿宋_GB2312" w:eastAsia="仿宋_GB2312" w:hint="eastAsia"/>
          <w:kern w:val="0"/>
          <w:szCs w:val="32"/>
        </w:rPr>
        <w:t>预算项目</w:t>
      </w:r>
      <w:r>
        <w:rPr>
          <w:rFonts w:ascii="仿宋_GB2312" w:eastAsia="仿宋_GB2312" w:hint="eastAsia"/>
          <w:kern w:val="0"/>
          <w:szCs w:val="32"/>
        </w:rPr>
        <w:t>25</w:t>
      </w:r>
      <w:r w:rsidRPr="00FB1097">
        <w:rPr>
          <w:rFonts w:ascii="仿宋_GB2312" w:eastAsia="仿宋_GB2312" w:hint="eastAsia"/>
          <w:kern w:val="0"/>
          <w:szCs w:val="32"/>
        </w:rPr>
        <w:t>个，涉及预算资金</w:t>
      </w:r>
      <w:r w:rsidRPr="00467A6A">
        <w:rPr>
          <w:rFonts w:ascii="仿宋_GB2312" w:eastAsia="仿宋_GB2312"/>
          <w:kern w:val="0"/>
          <w:szCs w:val="32"/>
        </w:rPr>
        <w:t>15598.05</w:t>
      </w:r>
      <w:r w:rsidRPr="00FB1097">
        <w:rPr>
          <w:rFonts w:ascii="仿宋_GB2312" w:eastAsia="仿宋_GB2312" w:hint="eastAsia"/>
          <w:kern w:val="0"/>
          <w:szCs w:val="32"/>
        </w:rPr>
        <w:t>万元，占部门</w:t>
      </w:r>
      <w:r>
        <w:rPr>
          <w:rFonts w:ascii="仿宋_GB2312" w:eastAsia="仿宋_GB2312" w:hint="eastAsia"/>
          <w:kern w:val="0"/>
          <w:szCs w:val="32"/>
        </w:rPr>
        <w:t>区级</w:t>
      </w:r>
      <w:r w:rsidRPr="00FB1097">
        <w:rPr>
          <w:rFonts w:ascii="仿宋_GB2312" w:eastAsia="仿宋_GB2312" w:hint="eastAsia"/>
          <w:kern w:val="0"/>
          <w:szCs w:val="32"/>
        </w:rPr>
        <w:t>预算项目支出总额的</w:t>
      </w:r>
      <w:r w:rsidRPr="00467A6A">
        <w:rPr>
          <w:rFonts w:ascii="仿宋_GB2312" w:eastAsia="仿宋_GB2312"/>
          <w:kern w:val="0"/>
          <w:szCs w:val="32"/>
        </w:rPr>
        <w:t>71.89%</w:t>
      </w:r>
      <w:r w:rsidRPr="00FB1097">
        <w:rPr>
          <w:rFonts w:ascii="仿宋_GB2312" w:eastAsia="仿宋_GB2312" w:hint="eastAsia"/>
          <w:kern w:val="0"/>
          <w:szCs w:val="32"/>
        </w:rPr>
        <w:t>；中央对地方转移支付项目</w:t>
      </w:r>
      <w:r>
        <w:rPr>
          <w:rFonts w:ascii="仿宋_GB2312" w:eastAsia="仿宋_GB2312" w:hint="eastAsia"/>
          <w:kern w:val="0"/>
          <w:szCs w:val="32"/>
        </w:rPr>
        <w:t>3</w:t>
      </w:r>
      <w:r w:rsidRPr="00FB1097">
        <w:rPr>
          <w:rFonts w:ascii="仿宋_GB2312" w:eastAsia="仿宋_GB2312" w:hint="eastAsia"/>
          <w:kern w:val="0"/>
          <w:szCs w:val="32"/>
        </w:rPr>
        <w:t>个，涉及预算资金</w:t>
      </w:r>
      <w:r w:rsidRPr="00994305">
        <w:rPr>
          <w:rFonts w:ascii="仿宋_GB2312" w:eastAsia="仿宋_GB2312"/>
          <w:kern w:val="0"/>
          <w:szCs w:val="32"/>
        </w:rPr>
        <w:t>2773</w:t>
      </w:r>
      <w:r>
        <w:rPr>
          <w:rFonts w:ascii="仿宋_GB2312" w:eastAsia="仿宋_GB2312" w:hint="eastAsia"/>
          <w:kern w:val="0"/>
          <w:szCs w:val="32"/>
        </w:rPr>
        <w:t>.00</w:t>
      </w:r>
      <w:r w:rsidRPr="00FB1097">
        <w:rPr>
          <w:rFonts w:ascii="仿宋_GB2312" w:eastAsia="仿宋_GB2312" w:hint="eastAsia"/>
          <w:kern w:val="0"/>
          <w:szCs w:val="32"/>
        </w:rPr>
        <w:t>万元；</w:t>
      </w:r>
      <w:r w:rsidRPr="00FB1097">
        <w:rPr>
          <w:rFonts w:ascii="仿宋_GB2312" w:eastAsia="仿宋_GB2312" w:hint="eastAsia"/>
          <w:color w:val="000000"/>
          <w:kern w:val="0"/>
          <w:szCs w:val="32"/>
        </w:rPr>
        <w:t>省对地方转移支付项目</w:t>
      </w:r>
      <w:r>
        <w:rPr>
          <w:rFonts w:ascii="仿宋_GB2312" w:eastAsia="仿宋_GB2312" w:hint="eastAsia"/>
          <w:color w:val="000000"/>
          <w:kern w:val="0"/>
          <w:szCs w:val="32"/>
        </w:rPr>
        <w:t>2</w:t>
      </w:r>
      <w:r w:rsidRPr="00FB1097">
        <w:rPr>
          <w:rFonts w:ascii="仿宋_GB2312" w:eastAsia="仿宋_GB2312" w:hint="eastAsia"/>
          <w:color w:val="000000"/>
          <w:kern w:val="0"/>
          <w:szCs w:val="32"/>
        </w:rPr>
        <w:t>个，涉及预算资金</w:t>
      </w:r>
      <w:r w:rsidRPr="00BB4827">
        <w:rPr>
          <w:rFonts w:ascii="仿宋_GB2312" w:eastAsia="仿宋_GB2312"/>
          <w:color w:val="000000"/>
          <w:kern w:val="0"/>
          <w:szCs w:val="32"/>
        </w:rPr>
        <w:t>1326</w:t>
      </w:r>
      <w:r>
        <w:rPr>
          <w:rFonts w:ascii="仿宋_GB2312" w:eastAsia="仿宋_GB2312" w:hint="eastAsia"/>
          <w:color w:val="000000"/>
          <w:kern w:val="0"/>
          <w:szCs w:val="32"/>
        </w:rPr>
        <w:t>.00</w:t>
      </w:r>
      <w:r w:rsidRPr="00FB1097">
        <w:rPr>
          <w:rFonts w:ascii="仿宋_GB2312" w:eastAsia="仿宋_GB2312" w:hint="eastAsia"/>
          <w:color w:val="000000"/>
          <w:kern w:val="0"/>
          <w:szCs w:val="32"/>
        </w:rPr>
        <w:t>万元</w:t>
      </w:r>
      <w:r w:rsidRPr="00FB1097">
        <w:rPr>
          <w:rFonts w:ascii="仿宋_GB2312" w:eastAsia="仿宋_GB2312" w:hint="eastAsia"/>
          <w:kern w:val="0"/>
          <w:szCs w:val="32"/>
        </w:rPr>
        <w:t>；</w:t>
      </w:r>
      <w:r>
        <w:rPr>
          <w:rFonts w:ascii="仿宋_GB2312" w:eastAsia="仿宋_GB2312" w:hint="eastAsia"/>
          <w:kern w:val="0"/>
          <w:szCs w:val="32"/>
        </w:rPr>
        <w:t>市</w:t>
      </w:r>
      <w:r w:rsidRPr="00FB1097">
        <w:rPr>
          <w:rFonts w:ascii="仿宋_GB2312" w:eastAsia="仿宋_GB2312" w:hint="eastAsia"/>
          <w:kern w:val="0"/>
          <w:szCs w:val="32"/>
        </w:rPr>
        <w:t>对地方转移支付项目</w:t>
      </w:r>
      <w:r>
        <w:rPr>
          <w:rFonts w:ascii="仿宋_GB2312" w:eastAsia="仿宋_GB2312" w:hint="eastAsia"/>
          <w:kern w:val="0"/>
          <w:szCs w:val="32"/>
        </w:rPr>
        <w:t>5</w:t>
      </w:r>
      <w:r w:rsidRPr="00FB1097">
        <w:rPr>
          <w:rFonts w:ascii="仿宋_GB2312" w:eastAsia="仿宋_GB2312" w:hint="eastAsia"/>
          <w:kern w:val="0"/>
          <w:szCs w:val="32"/>
        </w:rPr>
        <w:t>个，涉及预算资金</w:t>
      </w:r>
      <w:r w:rsidRPr="00BB4827">
        <w:rPr>
          <w:rFonts w:ascii="仿宋_GB2312" w:eastAsia="仿宋_GB2312"/>
          <w:kern w:val="0"/>
          <w:szCs w:val="32"/>
        </w:rPr>
        <w:t>2000</w:t>
      </w:r>
      <w:r>
        <w:rPr>
          <w:rFonts w:ascii="仿宋_GB2312" w:eastAsia="仿宋_GB2312" w:hint="eastAsia"/>
          <w:kern w:val="0"/>
          <w:szCs w:val="32"/>
        </w:rPr>
        <w:t>.00</w:t>
      </w:r>
      <w:r w:rsidRPr="00FB1097">
        <w:rPr>
          <w:rFonts w:ascii="仿宋_GB2312" w:eastAsia="仿宋_GB2312" w:hint="eastAsia"/>
          <w:kern w:val="0"/>
          <w:szCs w:val="32"/>
        </w:rPr>
        <w:t>万元</w:t>
      </w:r>
      <w:r w:rsidRPr="00FB1097">
        <w:rPr>
          <w:rFonts w:ascii="仿宋_GB2312" w:eastAsia="仿宋_GB2312" w:hint="eastAsia"/>
          <w:color w:val="000000"/>
          <w:kern w:val="0"/>
          <w:szCs w:val="32"/>
        </w:rPr>
        <w:t>。</w:t>
      </w:r>
    </w:p>
    <w:p w:rsidR="006D64B5" w:rsidRPr="005E23C0" w:rsidRDefault="006D64B5" w:rsidP="006D64B5">
      <w:pPr>
        <w:pStyle w:val="Char8"/>
        <w:spacing w:line="560" w:lineRule="exact"/>
        <w:ind w:firstLineChars="200" w:firstLine="643"/>
        <w:jc w:val="both"/>
        <w:rPr>
          <w:rFonts w:ascii="楷体_GB2312" w:eastAsia="楷体_GB2312"/>
          <w:bCs/>
          <w:kern w:val="0"/>
          <w:szCs w:val="32"/>
        </w:rPr>
      </w:pPr>
      <w:r w:rsidRPr="005E23C0">
        <w:rPr>
          <w:rFonts w:ascii="仿宋_GB2312" w:eastAsia="仿宋_GB2312" w:cs="仿宋_GB2312" w:hint="eastAsia"/>
          <w:b/>
          <w:szCs w:val="32"/>
        </w:rPr>
        <w:t>本部门无部门评价项目。</w:t>
      </w:r>
    </w:p>
    <w:p w:rsidR="006D64B5" w:rsidRPr="00FB1097" w:rsidRDefault="006D64B5" w:rsidP="006D64B5">
      <w:pPr>
        <w:spacing w:line="580" w:lineRule="exact"/>
        <w:ind w:firstLineChars="200" w:firstLine="640"/>
        <w:rPr>
          <w:rFonts w:ascii="楷体_GB2312" w:eastAsia="楷体_GB2312"/>
          <w:bCs/>
          <w:kern w:val="0"/>
          <w:szCs w:val="32"/>
        </w:rPr>
      </w:pPr>
      <w:r w:rsidRPr="00FB1097">
        <w:rPr>
          <w:rFonts w:ascii="楷体_GB2312" w:eastAsia="楷体_GB2312" w:hint="eastAsia"/>
          <w:bCs/>
          <w:kern w:val="0"/>
          <w:szCs w:val="32"/>
        </w:rPr>
        <w:t>（二）</w:t>
      </w:r>
      <w:r>
        <w:rPr>
          <w:rFonts w:ascii="楷体_GB2312" w:eastAsia="楷体_GB2312" w:hint="eastAsia"/>
          <w:bCs/>
          <w:kern w:val="0"/>
          <w:szCs w:val="32"/>
        </w:rPr>
        <w:t>区级</w:t>
      </w:r>
      <w:r w:rsidRPr="00FB1097">
        <w:rPr>
          <w:rFonts w:ascii="楷体_GB2312" w:eastAsia="楷体_GB2312" w:hint="eastAsia"/>
          <w:bCs/>
          <w:kern w:val="0"/>
          <w:szCs w:val="32"/>
        </w:rPr>
        <w:t>预算项目绩效自评结果</w:t>
      </w:r>
    </w:p>
    <w:p w:rsidR="006D64B5" w:rsidRPr="00FB1097" w:rsidRDefault="006D64B5" w:rsidP="006D64B5">
      <w:pPr>
        <w:spacing w:line="580" w:lineRule="exact"/>
        <w:ind w:firstLineChars="200" w:firstLine="640"/>
        <w:rPr>
          <w:rFonts w:ascii="仿宋_GB2312" w:eastAsia="仿宋_GB2312" w:cs="仿宋_GB2312"/>
          <w:szCs w:val="32"/>
        </w:rPr>
      </w:pPr>
      <w:r w:rsidRPr="00AD0DB4">
        <w:rPr>
          <w:rFonts w:ascii="仿宋_GB2312" w:eastAsia="仿宋_GB2312" w:hint="eastAsia"/>
          <w:kern w:val="0"/>
          <w:szCs w:val="32"/>
        </w:rPr>
        <w:t>青岛市即墨区移风店镇人民政府</w:t>
      </w:r>
      <w:r w:rsidRPr="00FB1097">
        <w:rPr>
          <w:rFonts w:ascii="仿宋_GB2312" w:eastAsia="仿宋_GB2312" w:hint="eastAsia"/>
          <w:szCs w:val="32"/>
        </w:rPr>
        <w:t>2022年度</w:t>
      </w:r>
      <w:r>
        <w:rPr>
          <w:rFonts w:ascii="仿宋_GB2312" w:eastAsia="仿宋_GB2312" w:hint="eastAsia"/>
          <w:szCs w:val="32"/>
        </w:rPr>
        <w:t>区级</w:t>
      </w:r>
      <w:r w:rsidRPr="00FB1097">
        <w:rPr>
          <w:rFonts w:ascii="仿宋_GB2312" w:eastAsia="仿宋_GB2312" w:hint="eastAsia"/>
          <w:szCs w:val="32"/>
        </w:rPr>
        <w:t>预算绩效自评的</w:t>
      </w:r>
      <w:r>
        <w:rPr>
          <w:rFonts w:ascii="仿宋_GB2312" w:eastAsia="仿宋_GB2312" w:hint="eastAsia"/>
          <w:szCs w:val="32"/>
        </w:rPr>
        <w:t>25</w:t>
      </w:r>
      <w:r w:rsidRPr="00FB1097">
        <w:rPr>
          <w:rFonts w:ascii="仿宋_GB2312" w:eastAsia="仿宋_GB2312" w:hint="eastAsia"/>
          <w:szCs w:val="32"/>
        </w:rPr>
        <w:t>个项目中，</w:t>
      </w:r>
      <w:r>
        <w:rPr>
          <w:rFonts w:ascii="仿宋_GB2312" w:eastAsia="仿宋_GB2312" w:hint="eastAsia"/>
          <w:szCs w:val="32"/>
        </w:rPr>
        <w:t>21</w:t>
      </w:r>
      <w:r w:rsidRPr="00FB1097">
        <w:rPr>
          <w:rFonts w:ascii="仿宋_GB2312" w:eastAsia="仿宋_GB2312" w:hint="eastAsia"/>
          <w:szCs w:val="32"/>
        </w:rPr>
        <w:t>个项目自评等级为优，</w:t>
      </w:r>
      <w:r>
        <w:rPr>
          <w:rFonts w:ascii="仿宋_GB2312" w:eastAsia="仿宋_GB2312" w:hint="eastAsia"/>
          <w:szCs w:val="32"/>
        </w:rPr>
        <w:t>2</w:t>
      </w:r>
      <w:r w:rsidRPr="00FB1097">
        <w:rPr>
          <w:rFonts w:ascii="仿宋_GB2312" w:eastAsia="仿宋_GB2312" w:hint="eastAsia"/>
          <w:szCs w:val="32"/>
        </w:rPr>
        <w:t>个项目自评等级为中，</w:t>
      </w:r>
      <w:r>
        <w:rPr>
          <w:rFonts w:ascii="仿宋_GB2312" w:eastAsia="仿宋_GB2312" w:hint="eastAsia"/>
          <w:szCs w:val="32"/>
        </w:rPr>
        <w:t>2</w:t>
      </w:r>
      <w:r w:rsidRPr="00FB1097">
        <w:rPr>
          <w:rFonts w:ascii="仿宋_GB2312" w:eastAsia="仿宋_GB2312" w:hint="eastAsia"/>
          <w:szCs w:val="32"/>
        </w:rPr>
        <w:t>个项目自评等级为</w:t>
      </w:r>
      <w:r>
        <w:rPr>
          <w:rFonts w:ascii="仿宋_GB2312" w:eastAsia="仿宋_GB2312" w:hint="eastAsia"/>
          <w:szCs w:val="32"/>
        </w:rPr>
        <w:t>良</w:t>
      </w:r>
      <w:r w:rsidRPr="00FB1097">
        <w:rPr>
          <w:rFonts w:ascii="仿宋_GB2312" w:eastAsia="仿宋_GB2312" w:hint="eastAsia"/>
          <w:szCs w:val="32"/>
        </w:rPr>
        <w:t>。</w:t>
      </w:r>
      <w:r w:rsidRPr="00FB1097">
        <w:rPr>
          <w:rFonts w:ascii="仿宋_GB2312" w:eastAsia="仿宋_GB2312" w:cs="仿宋_GB2312" w:hint="eastAsia"/>
          <w:szCs w:val="32"/>
        </w:rPr>
        <w:t>从自评情况看，项目支出绩效管理的重视程度进一步提升，大部分项目有序开展，执行</w:t>
      </w:r>
      <w:r w:rsidRPr="00FB1097">
        <w:rPr>
          <w:rFonts w:ascii="仿宋_GB2312" w:eastAsia="仿宋_GB2312" w:cs="仿宋_GB2312" w:hint="eastAsia"/>
          <w:szCs w:val="32"/>
        </w:rPr>
        <w:lastRenderedPageBreak/>
        <w:t>和完成情况较好，资金使用比较规范，但也存在部分项目产出指标低于预期、项目实施进展慢等问题。</w:t>
      </w:r>
    </w:p>
    <w:p w:rsidR="006D64B5" w:rsidRDefault="006D64B5" w:rsidP="006D64B5">
      <w:pPr>
        <w:spacing w:line="580" w:lineRule="exact"/>
        <w:ind w:firstLineChars="200" w:firstLine="640"/>
        <w:rPr>
          <w:rFonts w:ascii="仿宋_GB2312" w:eastAsia="仿宋_GB2312"/>
          <w:szCs w:val="32"/>
        </w:rPr>
      </w:pPr>
      <w:r w:rsidRPr="00C805D2">
        <w:rPr>
          <w:rFonts w:ascii="仿宋_GB2312" w:eastAsia="仿宋_GB2312" w:hint="eastAsia"/>
          <w:szCs w:val="32"/>
        </w:rPr>
        <w:t>今年在部门决算中反映了2022年度全部区级预算项目绩效自评结果，以及“</w:t>
      </w:r>
      <w:r w:rsidRPr="002A483C">
        <w:rPr>
          <w:rFonts w:ascii="仿宋_GB2312" w:eastAsia="仿宋_GB2312" w:hint="eastAsia"/>
          <w:szCs w:val="32"/>
        </w:rPr>
        <w:t>2017年乡村公路安全生命防护工程项目</w:t>
      </w:r>
      <w:r w:rsidRPr="00FB1097">
        <w:rPr>
          <w:rFonts w:ascii="仿宋_GB2312" w:eastAsia="仿宋_GB2312" w:hint="eastAsia"/>
          <w:szCs w:val="32"/>
        </w:rPr>
        <w:t>”</w:t>
      </w:r>
      <w:r>
        <w:rPr>
          <w:rFonts w:ascii="仿宋_GB2312" w:eastAsia="仿宋_GB2312" w:hint="eastAsia"/>
          <w:szCs w:val="32"/>
        </w:rPr>
        <w:t>、</w:t>
      </w:r>
      <w:r w:rsidRPr="00FB1097">
        <w:rPr>
          <w:rFonts w:ascii="仿宋_GB2312" w:eastAsia="仿宋_GB2312" w:hint="eastAsia"/>
          <w:szCs w:val="32"/>
        </w:rPr>
        <w:t>“</w:t>
      </w:r>
      <w:r w:rsidRPr="002A483C">
        <w:rPr>
          <w:rFonts w:ascii="仿宋_GB2312" w:eastAsia="仿宋_GB2312" w:hint="eastAsia"/>
          <w:szCs w:val="32"/>
        </w:rPr>
        <w:t>2018年城七路（移风店段）大修工程项目</w:t>
      </w:r>
      <w:r w:rsidRPr="00FB1097">
        <w:rPr>
          <w:rFonts w:ascii="仿宋_GB2312" w:eastAsia="仿宋_GB2312" w:hint="eastAsia"/>
          <w:szCs w:val="32"/>
        </w:rPr>
        <w:t>”等</w:t>
      </w:r>
      <w:r>
        <w:rPr>
          <w:rFonts w:ascii="仿宋_GB2312" w:eastAsia="仿宋_GB2312" w:hint="eastAsia"/>
          <w:szCs w:val="32"/>
        </w:rPr>
        <w:t>25</w:t>
      </w:r>
      <w:r w:rsidRPr="00FB1097">
        <w:rPr>
          <w:rFonts w:ascii="仿宋_GB2312" w:eastAsia="仿宋_GB2312" w:hint="eastAsia"/>
          <w:szCs w:val="32"/>
        </w:rPr>
        <w:t>个项目的绩效自评表。</w:t>
      </w:r>
    </w:p>
    <w:p w:rsidR="006D64B5" w:rsidRDefault="006D64B5" w:rsidP="006D64B5">
      <w:pPr>
        <w:spacing w:line="580" w:lineRule="exact"/>
        <w:ind w:firstLineChars="200" w:firstLine="640"/>
        <w:jc w:val="left"/>
        <w:rPr>
          <w:rFonts w:ascii="仿宋_GB2312" w:eastAsia="仿宋_GB2312"/>
          <w:szCs w:val="32"/>
        </w:rPr>
      </w:pPr>
      <w:r w:rsidRPr="00FB1097">
        <w:rPr>
          <w:rFonts w:ascii="仿宋_GB2312" w:eastAsia="仿宋_GB2312" w:hint="eastAsia"/>
          <w:szCs w:val="32"/>
        </w:rPr>
        <w:t>1.</w:t>
      </w:r>
      <w:r w:rsidRPr="00B64A4F">
        <w:rPr>
          <w:rFonts w:ascii="仿宋_GB2312" w:eastAsia="仿宋_GB2312" w:hint="eastAsia"/>
          <w:szCs w:val="32"/>
        </w:rPr>
        <w:t>2017年乡村公路安全生命防护工程</w:t>
      </w:r>
      <w:r w:rsidRPr="00FB1097">
        <w:rPr>
          <w:rFonts w:ascii="仿宋_GB2312" w:eastAsia="仿宋_GB2312" w:hint="eastAsia"/>
          <w:szCs w:val="32"/>
        </w:rPr>
        <w:t>项目绩效自评综述：根据年初设定的绩效目标，项目自评得分为</w:t>
      </w:r>
      <w:r>
        <w:rPr>
          <w:rFonts w:ascii="仿宋_GB2312" w:eastAsia="仿宋_GB2312" w:hint="eastAsia"/>
          <w:szCs w:val="32"/>
        </w:rPr>
        <w:t>100</w:t>
      </w:r>
      <w:r w:rsidRPr="00FB1097">
        <w:rPr>
          <w:rFonts w:ascii="仿宋_GB2312" w:eastAsia="仿宋_GB2312" w:hint="eastAsia"/>
          <w:szCs w:val="32"/>
        </w:rPr>
        <w:t>分。全年预算数为</w:t>
      </w:r>
      <w:r w:rsidRPr="00B64A4F">
        <w:rPr>
          <w:rFonts w:ascii="仿宋_GB2312" w:eastAsia="仿宋_GB2312"/>
          <w:szCs w:val="32"/>
        </w:rPr>
        <w:t>30.25</w:t>
      </w:r>
      <w:r w:rsidRPr="00FB1097">
        <w:rPr>
          <w:rFonts w:ascii="仿宋_GB2312" w:eastAsia="仿宋_GB2312" w:hint="eastAsia"/>
          <w:szCs w:val="32"/>
        </w:rPr>
        <w:t>万元，执行数为</w:t>
      </w:r>
      <w:r w:rsidRPr="00B64A4F">
        <w:rPr>
          <w:rFonts w:ascii="仿宋_GB2312" w:eastAsia="仿宋_GB2312"/>
          <w:szCs w:val="32"/>
        </w:rPr>
        <w:t>30.25</w:t>
      </w:r>
      <w:r w:rsidRPr="00FB1097">
        <w:rPr>
          <w:rFonts w:ascii="仿宋_GB2312" w:eastAsia="仿宋_GB2312" w:hint="eastAsia"/>
          <w:szCs w:val="32"/>
        </w:rPr>
        <w:t>万元，完成预算的</w:t>
      </w:r>
      <w:r>
        <w:rPr>
          <w:rFonts w:ascii="仿宋_GB2312" w:eastAsia="仿宋_GB2312" w:hint="eastAsia"/>
          <w:szCs w:val="32"/>
        </w:rPr>
        <w:t>100</w:t>
      </w:r>
      <w:r w:rsidRPr="00FB1097">
        <w:rPr>
          <w:rFonts w:ascii="仿宋_GB2312" w:eastAsia="仿宋_GB2312" w:hint="eastAsia"/>
          <w:szCs w:val="32"/>
        </w:rPr>
        <w:t>%。项目绩效目标完成情况：</w:t>
      </w:r>
      <w:r w:rsidRPr="00D0121B">
        <w:rPr>
          <w:rFonts w:ascii="仿宋_GB2312" w:eastAsia="仿宋_GB2312" w:hint="eastAsia"/>
          <w:szCs w:val="32"/>
        </w:rPr>
        <w:t>实施2017年乡村公路安全生命防护工程，增加农村公路生命安全防护里程，提高农村居民出行便利度，保障农户对农村公路大中修的满意度、认可度。</w:t>
      </w:r>
    </w:p>
    <w:p w:rsidR="006D64B5" w:rsidRDefault="006D64B5" w:rsidP="006D64B5">
      <w:pPr>
        <w:spacing w:line="580" w:lineRule="exact"/>
        <w:ind w:firstLineChars="200" w:firstLine="640"/>
        <w:jc w:val="left"/>
        <w:rPr>
          <w:rFonts w:ascii="仿宋_GB2312" w:eastAsia="仿宋_GB2312"/>
          <w:szCs w:val="32"/>
        </w:rPr>
      </w:pPr>
      <w:r>
        <w:rPr>
          <w:rFonts w:ascii="仿宋_GB2312" w:eastAsia="仿宋_GB2312" w:hint="eastAsia"/>
          <w:szCs w:val="32"/>
        </w:rPr>
        <w:t>2</w:t>
      </w:r>
      <w:r w:rsidRPr="00FB1097">
        <w:rPr>
          <w:rFonts w:ascii="仿宋_GB2312" w:eastAsia="仿宋_GB2312" w:hint="eastAsia"/>
          <w:szCs w:val="32"/>
        </w:rPr>
        <w:t>.</w:t>
      </w:r>
      <w:r w:rsidRPr="00D0121B">
        <w:rPr>
          <w:rFonts w:ascii="仿宋_GB2312" w:eastAsia="仿宋_GB2312" w:hint="eastAsia"/>
          <w:szCs w:val="32"/>
        </w:rPr>
        <w:t>2018年城七路（移风店段）大修工程</w:t>
      </w:r>
      <w:r w:rsidRPr="00FB1097">
        <w:rPr>
          <w:rFonts w:ascii="仿宋_GB2312" w:eastAsia="仿宋_GB2312" w:hint="eastAsia"/>
          <w:szCs w:val="32"/>
        </w:rPr>
        <w:t>项目绩效自评综述：根据年初设定的绩效目标，项目自评得分为</w:t>
      </w:r>
      <w:r>
        <w:rPr>
          <w:rFonts w:ascii="仿宋_GB2312" w:eastAsia="仿宋_GB2312" w:hint="eastAsia"/>
          <w:szCs w:val="32"/>
        </w:rPr>
        <w:t>100</w:t>
      </w:r>
      <w:r w:rsidRPr="00FB1097">
        <w:rPr>
          <w:rFonts w:ascii="仿宋_GB2312" w:eastAsia="仿宋_GB2312" w:hint="eastAsia"/>
          <w:szCs w:val="32"/>
        </w:rPr>
        <w:t>分。全年预算数为</w:t>
      </w:r>
      <w:r w:rsidRPr="00D0121B">
        <w:rPr>
          <w:rFonts w:ascii="仿宋_GB2312" w:eastAsia="仿宋_GB2312"/>
          <w:szCs w:val="32"/>
        </w:rPr>
        <w:t>57.45</w:t>
      </w:r>
      <w:r w:rsidRPr="00FB1097">
        <w:rPr>
          <w:rFonts w:ascii="仿宋_GB2312" w:eastAsia="仿宋_GB2312" w:hint="eastAsia"/>
          <w:szCs w:val="32"/>
        </w:rPr>
        <w:t>万元，执行数为</w:t>
      </w:r>
      <w:r w:rsidRPr="00D0121B">
        <w:rPr>
          <w:rFonts w:ascii="仿宋_GB2312" w:eastAsia="仿宋_GB2312"/>
          <w:szCs w:val="32"/>
        </w:rPr>
        <w:t>57.45</w:t>
      </w:r>
      <w:r w:rsidRPr="00FB1097">
        <w:rPr>
          <w:rFonts w:ascii="仿宋_GB2312" w:eastAsia="仿宋_GB2312" w:hint="eastAsia"/>
          <w:szCs w:val="32"/>
        </w:rPr>
        <w:t>万元，完成预算的</w:t>
      </w:r>
      <w:r>
        <w:rPr>
          <w:rFonts w:ascii="仿宋_GB2312" w:eastAsia="仿宋_GB2312" w:hint="eastAsia"/>
          <w:szCs w:val="32"/>
        </w:rPr>
        <w:t>100</w:t>
      </w:r>
      <w:r w:rsidRPr="00FB1097">
        <w:rPr>
          <w:rFonts w:ascii="仿宋_GB2312" w:eastAsia="仿宋_GB2312" w:hint="eastAsia"/>
          <w:szCs w:val="32"/>
        </w:rPr>
        <w:t>%。项目绩效目标完成情况：</w:t>
      </w:r>
      <w:r w:rsidRPr="00D0121B">
        <w:rPr>
          <w:rFonts w:ascii="仿宋_GB2312" w:eastAsia="仿宋_GB2312" w:hint="eastAsia"/>
          <w:szCs w:val="32"/>
        </w:rPr>
        <w:t>实施2018</w:t>
      </w:r>
      <w:r>
        <w:rPr>
          <w:rFonts w:ascii="仿宋_GB2312" w:eastAsia="仿宋_GB2312" w:hint="eastAsia"/>
          <w:szCs w:val="32"/>
        </w:rPr>
        <w:tab/>
      </w:r>
      <w:r w:rsidRPr="00D0121B">
        <w:rPr>
          <w:rFonts w:ascii="仿宋_GB2312" w:eastAsia="仿宋_GB2312" w:hint="eastAsia"/>
          <w:szCs w:val="32"/>
        </w:rPr>
        <w:t>年城七路（移风店段）大修工程，提高农村居民出行便利度，保障农户对农村公路大中修的满意度、认可度。</w:t>
      </w:r>
    </w:p>
    <w:p w:rsidR="006D64B5" w:rsidRDefault="006D64B5" w:rsidP="006D64B5">
      <w:pPr>
        <w:spacing w:line="580" w:lineRule="exact"/>
        <w:ind w:firstLineChars="200" w:firstLine="640"/>
        <w:jc w:val="left"/>
        <w:rPr>
          <w:rFonts w:ascii="仿宋_GB2312" w:eastAsia="仿宋_GB2312"/>
          <w:szCs w:val="32"/>
        </w:rPr>
      </w:pPr>
      <w:r>
        <w:rPr>
          <w:rFonts w:ascii="仿宋_GB2312" w:eastAsia="仿宋_GB2312" w:hint="eastAsia"/>
          <w:szCs w:val="32"/>
        </w:rPr>
        <w:t>3</w:t>
      </w:r>
      <w:r w:rsidRPr="00FB1097">
        <w:rPr>
          <w:rFonts w:ascii="仿宋_GB2312" w:eastAsia="仿宋_GB2312" w:hint="eastAsia"/>
          <w:szCs w:val="32"/>
        </w:rPr>
        <w:t>.</w:t>
      </w:r>
      <w:r w:rsidRPr="00477477">
        <w:rPr>
          <w:rFonts w:ascii="仿宋_GB2312" w:eastAsia="仿宋_GB2312" w:hint="eastAsia"/>
          <w:szCs w:val="32"/>
        </w:rPr>
        <w:t>2018年及2019年村级公益事业</w:t>
      </w:r>
      <w:r w:rsidRPr="00FB1097">
        <w:rPr>
          <w:rFonts w:ascii="仿宋_GB2312" w:eastAsia="仿宋_GB2312" w:hint="eastAsia"/>
          <w:szCs w:val="32"/>
        </w:rPr>
        <w:t>项目绩效自评综述：根据年初设定的绩效目标，项目自评得分为</w:t>
      </w:r>
      <w:r>
        <w:rPr>
          <w:rFonts w:ascii="仿宋_GB2312" w:eastAsia="仿宋_GB2312" w:hint="eastAsia"/>
          <w:szCs w:val="32"/>
        </w:rPr>
        <w:t>100</w:t>
      </w:r>
      <w:r w:rsidRPr="00FB1097">
        <w:rPr>
          <w:rFonts w:ascii="仿宋_GB2312" w:eastAsia="仿宋_GB2312" w:hint="eastAsia"/>
          <w:szCs w:val="32"/>
        </w:rPr>
        <w:t>分。全年预算数为</w:t>
      </w:r>
      <w:r w:rsidRPr="00477477">
        <w:rPr>
          <w:rFonts w:ascii="仿宋_GB2312" w:eastAsia="仿宋_GB2312"/>
          <w:szCs w:val="32"/>
        </w:rPr>
        <w:t>55</w:t>
      </w:r>
      <w:r w:rsidRPr="00FB1097">
        <w:rPr>
          <w:rFonts w:ascii="仿宋_GB2312" w:eastAsia="仿宋_GB2312" w:hint="eastAsia"/>
          <w:szCs w:val="32"/>
        </w:rPr>
        <w:t>万元，执行数为</w:t>
      </w:r>
      <w:r w:rsidRPr="00477477">
        <w:rPr>
          <w:rFonts w:ascii="仿宋_GB2312" w:eastAsia="仿宋_GB2312"/>
          <w:szCs w:val="32"/>
        </w:rPr>
        <w:t>55</w:t>
      </w:r>
      <w:r w:rsidRPr="00FB1097">
        <w:rPr>
          <w:rFonts w:ascii="仿宋_GB2312" w:eastAsia="仿宋_GB2312" w:hint="eastAsia"/>
          <w:szCs w:val="32"/>
        </w:rPr>
        <w:t>万元，完成预算的</w:t>
      </w:r>
      <w:r>
        <w:rPr>
          <w:rFonts w:ascii="仿宋_GB2312" w:eastAsia="仿宋_GB2312" w:hint="eastAsia"/>
          <w:szCs w:val="32"/>
        </w:rPr>
        <w:t>100</w:t>
      </w:r>
      <w:r w:rsidRPr="00FB1097">
        <w:rPr>
          <w:rFonts w:ascii="仿宋_GB2312" w:eastAsia="仿宋_GB2312" w:hint="eastAsia"/>
          <w:szCs w:val="32"/>
        </w:rPr>
        <w:t>%。项目绩效</w:t>
      </w:r>
      <w:r w:rsidRPr="00FB1097">
        <w:rPr>
          <w:rFonts w:ascii="仿宋_GB2312" w:eastAsia="仿宋_GB2312" w:hint="eastAsia"/>
          <w:szCs w:val="32"/>
        </w:rPr>
        <w:lastRenderedPageBreak/>
        <w:t>目标完成情况：</w:t>
      </w:r>
      <w:r w:rsidRPr="00477477">
        <w:rPr>
          <w:rFonts w:ascii="仿宋_GB2312" w:eastAsia="仿宋_GB2312" w:hint="eastAsia"/>
          <w:szCs w:val="32"/>
        </w:rPr>
        <w:t>实施村级公益事业项目，解决村庄积水、出行难问题，改善人居环境，提升村庄基础设施，提高群众的满意度、认可度。</w:t>
      </w:r>
    </w:p>
    <w:p w:rsidR="006D64B5" w:rsidRDefault="006D64B5" w:rsidP="006D64B5">
      <w:pPr>
        <w:spacing w:line="580" w:lineRule="exact"/>
        <w:ind w:firstLineChars="200" w:firstLine="640"/>
        <w:jc w:val="left"/>
        <w:rPr>
          <w:rFonts w:ascii="仿宋_GB2312" w:eastAsia="仿宋_GB2312"/>
          <w:szCs w:val="32"/>
        </w:rPr>
      </w:pPr>
      <w:r>
        <w:rPr>
          <w:rFonts w:ascii="仿宋_GB2312" w:eastAsia="仿宋_GB2312" w:hint="eastAsia"/>
          <w:szCs w:val="32"/>
        </w:rPr>
        <w:t>4</w:t>
      </w:r>
      <w:r w:rsidRPr="00FB1097">
        <w:rPr>
          <w:rFonts w:ascii="仿宋_GB2312" w:eastAsia="仿宋_GB2312" w:hint="eastAsia"/>
          <w:szCs w:val="32"/>
        </w:rPr>
        <w:t>.</w:t>
      </w:r>
      <w:r w:rsidRPr="00B843F6">
        <w:rPr>
          <w:rFonts w:ascii="仿宋_GB2312" w:eastAsia="仿宋_GB2312" w:hint="eastAsia"/>
          <w:szCs w:val="32"/>
        </w:rPr>
        <w:t>2018年移风店镇桥黑线改建工程</w:t>
      </w:r>
      <w:r w:rsidRPr="00FB1097">
        <w:rPr>
          <w:rFonts w:ascii="仿宋_GB2312" w:eastAsia="仿宋_GB2312" w:hint="eastAsia"/>
          <w:szCs w:val="32"/>
        </w:rPr>
        <w:t>项目绩效自评综述：根据年初设定的绩效目标，项目自评得分为</w:t>
      </w:r>
      <w:r>
        <w:rPr>
          <w:rFonts w:ascii="仿宋_GB2312" w:eastAsia="仿宋_GB2312" w:hint="eastAsia"/>
          <w:szCs w:val="32"/>
        </w:rPr>
        <w:t>100</w:t>
      </w:r>
      <w:r w:rsidRPr="00FB1097">
        <w:rPr>
          <w:rFonts w:ascii="仿宋_GB2312" w:eastAsia="仿宋_GB2312" w:hint="eastAsia"/>
          <w:szCs w:val="32"/>
        </w:rPr>
        <w:t>分。全年预算数为</w:t>
      </w:r>
      <w:r w:rsidRPr="00B843F6">
        <w:rPr>
          <w:rFonts w:ascii="仿宋_GB2312" w:eastAsia="仿宋_GB2312"/>
          <w:szCs w:val="32"/>
        </w:rPr>
        <w:t>16.55</w:t>
      </w:r>
      <w:r w:rsidRPr="00FB1097">
        <w:rPr>
          <w:rFonts w:ascii="仿宋_GB2312" w:eastAsia="仿宋_GB2312" w:hint="eastAsia"/>
          <w:szCs w:val="32"/>
        </w:rPr>
        <w:t>万元，执行数为</w:t>
      </w:r>
      <w:r w:rsidRPr="00B843F6">
        <w:rPr>
          <w:rFonts w:ascii="仿宋_GB2312" w:eastAsia="仿宋_GB2312"/>
          <w:szCs w:val="32"/>
        </w:rPr>
        <w:t>16.55</w:t>
      </w:r>
      <w:r w:rsidRPr="00FB1097">
        <w:rPr>
          <w:rFonts w:ascii="仿宋_GB2312" w:eastAsia="仿宋_GB2312" w:hint="eastAsia"/>
          <w:szCs w:val="32"/>
        </w:rPr>
        <w:t>万元，完成预算的</w:t>
      </w:r>
      <w:r>
        <w:rPr>
          <w:rFonts w:ascii="仿宋_GB2312" w:eastAsia="仿宋_GB2312" w:hint="eastAsia"/>
          <w:szCs w:val="32"/>
        </w:rPr>
        <w:t>100</w:t>
      </w:r>
      <w:r w:rsidRPr="00FB1097">
        <w:rPr>
          <w:rFonts w:ascii="仿宋_GB2312" w:eastAsia="仿宋_GB2312" w:hint="eastAsia"/>
          <w:szCs w:val="32"/>
        </w:rPr>
        <w:t>%。项目绩效目标完成情况：</w:t>
      </w:r>
      <w:r w:rsidRPr="00B843F6">
        <w:rPr>
          <w:rFonts w:ascii="仿宋_GB2312" w:eastAsia="仿宋_GB2312" w:hint="eastAsia"/>
          <w:szCs w:val="32"/>
        </w:rPr>
        <w:t>实施2018年移风店镇桥黑线改建工程，提高农村居民出行便利度，保障农户对农村公路大中修的满意度、认可度。</w:t>
      </w:r>
    </w:p>
    <w:p w:rsidR="006D64B5" w:rsidRDefault="006D64B5" w:rsidP="006D64B5">
      <w:pPr>
        <w:spacing w:line="580" w:lineRule="exact"/>
        <w:ind w:firstLineChars="200" w:firstLine="640"/>
        <w:jc w:val="left"/>
        <w:rPr>
          <w:rFonts w:ascii="仿宋_GB2312" w:eastAsia="仿宋_GB2312"/>
          <w:szCs w:val="32"/>
        </w:rPr>
      </w:pPr>
      <w:r>
        <w:rPr>
          <w:rFonts w:ascii="仿宋_GB2312" w:eastAsia="仿宋_GB2312" w:hint="eastAsia"/>
          <w:szCs w:val="32"/>
        </w:rPr>
        <w:t>5</w:t>
      </w:r>
      <w:r w:rsidRPr="00FB1097">
        <w:rPr>
          <w:rFonts w:ascii="仿宋_GB2312" w:eastAsia="仿宋_GB2312" w:hint="eastAsia"/>
          <w:szCs w:val="32"/>
        </w:rPr>
        <w:t>.</w:t>
      </w:r>
      <w:r w:rsidRPr="00F9161D">
        <w:rPr>
          <w:rFonts w:ascii="仿宋_GB2312" w:eastAsia="仿宋_GB2312" w:hint="eastAsia"/>
          <w:szCs w:val="32"/>
        </w:rPr>
        <w:t>2019年移风店镇农村公路预防性养护工程</w:t>
      </w:r>
      <w:r w:rsidRPr="00FB1097">
        <w:rPr>
          <w:rFonts w:ascii="仿宋_GB2312" w:eastAsia="仿宋_GB2312" w:hint="eastAsia"/>
          <w:szCs w:val="32"/>
        </w:rPr>
        <w:t>项目绩效自评综述：根据年初设定的绩效目标，项目自评得分为</w:t>
      </w:r>
      <w:r>
        <w:rPr>
          <w:rFonts w:ascii="仿宋_GB2312" w:eastAsia="仿宋_GB2312" w:hint="eastAsia"/>
          <w:szCs w:val="32"/>
        </w:rPr>
        <w:t>100</w:t>
      </w:r>
      <w:r w:rsidRPr="00FB1097">
        <w:rPr>
          <w:rFonts w:ascii="仿宋_GB2312" w:eastAsia="仿宋_GB2312" w:hint="eastAsia"/>
          <w:szCs w:val="32"/>
        </w:rPr>
        <w:t>分。全年预算数为</w:t>
      </w:r>
      <w:r w:rsidRPr="00A76497">
        <w:rPr>
          <w:rFonts w:ascii="仿宋_GB2312" w:eastAsia="仿宋_GB2312"/>
          <w:szCs w:val="32"/>
        </w:rPr>
        <w:t>9.36</w:t>
      </w:r>
      <w:r w:rsidRPr="00FB1097">
        <w:rPr>
          <w:rFonts w:ascii="仿宋_GB2312" w:eastAsia="仿宋_GB2312" w:hint="eastAsia"/>
          <w:szCs w:val="32"/>
        </w:rPr>
        <w:t>万元，执行数为</w:t>
      </w:r>
      <w:r w:rsidRPr="00A76497">
        <w:rPr>
          <w:rFonts w:ascii="仿宋_GB2312" w:eastAsia="仿宋_GB2312"/>
          <w:szCs w:val="32"/>
        </w:rPr>
        <w:t>9.36</w:t>
      </w:r>
      <w:r w:rsidRPr="00FB1097">
        <w:rPr>
          <w:rFonts w:ascii="仿宋_GB2312" w:eastAsia="仿宋_GB2312" w:hint="eastAsia"/>
          <w:szCs w:val="32"/>
        </w:rPr>
        <w:t>万元，完成预算的</w:t>
      </w:r>
      <w:r>
        <w:rPr>
          <w:rFonts w:ascii="仿宋_GB2312" w:eastAsia="仿宋_GB2312" w:hint="eastAsia"/>
          <w:szCs w:val="32"/>
        </w:rPr>
        <w:t>100</w:t>
      </w:r>
      <w:r w:rsidRPr="00FB1097">
        <w:rPr>
          <w:rFonts w:ascii="仿宋_GB2312" w:eastAsia="仿宋_GB2312" w:hint="eastAsia"/>
          <w:szCs w:val="32"/>
        </w:rPr>
        <w:t>%。项目绩效目标完成情况：</w:t>
      </w:r>
      <w:r w:rsidRPr="00CB2F88">
        <w:rPr>
          <w:rFonts w:ascii="仿宋_GB2312" w:eastAsia="仿宋_GB2312" w:hint="eastAsia"/>
          <w:szCs w:val="32"/>
        </w:rPr>
        <w:t>根据《关于移风店镇2019年预防性养护工程项目建议书的批复》（青即发改投资审（2019）246号）确定：对7条道路实施预防性养护工程，总长27.37公里，对裂缝进行灌缝处理，对坑洞、碎石板等路面病害进行处理。</w:t>
      </w:r>
    </w:p>
    <w:p w:rsidR="006D64B5" w:rsidRDefault="006D64B5" w:rsidP="006D64B5">
      <w:pPr>
        <w:spacing w:line="580" w:lineRule="exact"/>
        <w:ind w:firstLineChars="200" w:firstLine="640"/>
        <w:rPr>
          <w:rFonts w:ascii="仿宋_GB2312" w:eastAsia="仿宋_GB2312"/>
          <w:szCs w:val="32"/>
        </w:rPr>
      </w:pPr>
      <w:r>
        <w:rPr>
          <w:rFonts w:ascii="仿宋_GB2312" w:eastAsia="仿宋_GB2312" w:hint="eastAsia"/>
          <w:szCs w:val="32"/>
        </w:rPr>
        <w:t>6</w:t>
      </w:r>
      <w:r w:rsidRPr="00FB1097">
        <w:rPr>
          <w:rFonts w:ascii="仿宋_GB2312" w:eastAsia="仿宋_GB2312" w:hint="eastAsia"/>
          <w:szCs w:val="32"/>
        </w:rPr>
        <w:t>.</w:t>
      </w:r>
      <w:r w:rsidRPr="00720BC4">
        <w:rPr>
          <w:rFonts w:ascii="仿宋_GB2312" w:eastAsia="仿宋_GB2312" w:hint="eastAsia"/>
          <w:szCs w:val="32"/>
        </w:rPr>
        <w:t>2020年农村街巷硬化奖补资金（第二批）</w:t>
      </w:r>
      <w:r w:rsidRPr="00FB1097">
        <w:rPr>
          <w:rFonts w:ascii="仿宋_GB2312" w:eastAsia="仿宋_GB2312" w:hint="eastAsia"/>
          <w:szCs w:val="32"/>
        </w:rPr>
        <w:t>项目绩效自评综述：根据年初设定的绩效目标，项目自评得分为</w:t>
      </w:r>
      <w:r>
        <w:rPr>
          <w:rFonts w:ascii="仿宋_GB2312" w:eastAsia="仿宋_GB2312" w:hint="eastAsia"/>
          <w:szCs w:val="32"/>
        </w:rPr>
        <w:t>85.39</w:t>
      </w:r>
      <w:r w:rsidRPr="00FB1097">
        <w:rPr>
          <w:rFonts w:ascii="仿宋_GB2312" w:eastAsia="仿宋_GB2312" w:hint="eastAsia"/>
          <w:szCs w:val="32"/>
        </w:rPr>
        <w:t>分。全年预算数为</w:t>
      </w:r>
      <w:r w:rsidRPr="00CA49E3">
        <w:rPr>
          <w:rFonts w:ascii="仿宋_GB2312" w:eastAsia="仿宋_GB2312"/>
          <w:szCs w:val="32"/>
        </w:rPr>
        <w:t>324.4</w:t>
      </w:r>
      <w:r>
        <w:rPr>
          <w:rFonts w:ascii="仿宋_GB2312" w:eastAsia="仿宋_GB2312" w:hint="eastAsia"/>
          <w:szCs w:val="32"/>
        </w:rPr>
        <w:t>3</w:t>
      </w:r>
      <w:r w:rsidRPr="00FB1097">
        <w:rPr>
          <w:rFonts w:ascii="仿宋_GB2312" w:eastAsia="仿宋_GB2312" w:hint="eastAsia"/>
          <w:szCs w:val="32"/>
        </w:rPr>
        <w:t>万元，执行数为</w:t>
      </w:r>
      <w:r w:rsidRPr="00CA49E3">
        <w:rPr>
          <w:rFonts w:ascii="仿宋_GB2312" w:eastAsia="仿宋_GB2312"/>
          <w:szCs w:val="32"/>
        </w:rPr>
        <w:t>277.0</w:t>
      </w:r>
      <w:r>
        <w:rPr>
          <w:rFonts w:ascii="仿宋_GB2312" w:eastAsia="仿宋_GB2312" w:hint="eastAsia"/>
          <w:szCs w:val="32"/>
        </w:rPr>
        <w:t>3</w:t>
      </w:r>
      <w:r w:rsidRPr="00FB1097">
        <w:rPr>
          <w:rFonts w:ascii="仿宋_GB2312" w:eastAsia="仿宋_GB2312" w:hint="eastAsia"/>
          <w:szCs w:val="32"/>
        </w:rPr>
        <w:t>万元，完成预算的</w:t>
      </w:r>
      <w:r w:rsidRPr="00CA49E3">
        <w:rPr>
          <w:rFonts w:ascii="仿宋_GB2312" w:eastAsia="仿宋_GB2312"/>
          <w:szCs w:val="32"/>
        </w:rPr>
        <w:t>85.39%</w:t>
      </w:r>
      <w:r w:rsidRPr="00FB1097">
        <w:rPr>
          <w:rFonts w:ascii="仿宋_GB2312" w:eastAsia="仿宋_GB2312" w:hint="eastAsia"/>
          <w:szCs w:val="32"/>
        </w:rPr>
        <w:t>。项目绩效目标完成情况：</w:t>
      </w:r>
      <w:r w:rsidRPr="00720BC4">
        <w:rPr>
          <w:rFonts w:ascii="仿宋_GB2312" w:eastAsia="仿宋_GB2312" w:hint="eastAsia"/>
          <w:szCs w:val="32"/>
        </w:rPr>
        <w:t>实施2020年农村街</w:t>
      </w:r>
      <w:r w:rsidRPr="00720BC4">
        <w:rPr>
          <w:rFonts w:ascii="仿宋_GB2312" w:eastAsia="仿宋_GB2312" w:hint="eastAsia"/>
          <w:szCs w:val="32"/>
        </w:rPr>
        <w:lastRenderedPageBreak/>
        <w:t>巷硬化奖补资金（第二批）转移支付项目，对本辖区甄家庄村等11个村庄实施街巷硬化，改善村庄基础配套设施条件，改善农业生产条件，提高群众满意度。</w:t>
      </w:r>
      <w:r w:rsidRPr="00FB1097">
        <w:rPr>
          <w:rFonts w:ascii="仿宋_GB2312" w:eastAsia="仿宋_GB2312" w:hint="eastAsia"/>
          <w:szCs w:val="32"/>
        </w:rPr>
        <w:t>发现的主要问题及原因：</w:t>
      </w:r>
      <w:r>
        <w:rPr>
          <w:rFonts w:ascii="仿宋_GB2312" w:eastAsia="仿宋_GB2312" w:hint="eastAsia"/>
          <w:szCs w:val="32"/>
        </w:rPr>
        <w:t>资金拨付不及时，原因是</w:t>
      </w:r>
      <w:r w:rsidRPr="00E124DF">
        <w:rPr>
          <w:rFonts w:ascii="仿宋_GB2312" w:eastAsia="仿宋_GB2312" w:hint="eastAsia"/>
          <w:szCs w:val="32"/>
        </w:rPr>
        <w:t>年底系统关闭，未能及时支付</w:t>
      </w:r>
      <w:r w:rsidRPr="00FB1097">
        <w:rPr>
          <w:rFonts w:ascii="仿宋_GB2312" w:eastAsia="仿宋_GB2312" w:hint="eastAsia"/>
          <w:szCs w:val="32"/>
        </w:rPr>
        <w:t>。下一步改进措施：</w:t>
      </w:r>
      <w:r w:rsidRPr="00E124DF">
        <w:rPr>
          <w:rFonts w:ascii="仿宋_GB2312" w:eastAsia="仿宋_GB2312" w:hint="eastAsia"/>
          <w:szCs w:val="32"/>
        </w:rPr>
        <w:t>系统开放后按计划支付</w:t>
      </w:r>
      <w:r w:rsidRPr="00FB1097">
        <w:rPr>
          <w:rFonts w:ascii="仿宋_GB2312" w:eastAsia="仿宋_GB2312" w:hint="eastAsia"/>
          <w:szCs w:val="32"/>
        </w:rPr>
        <w:t>。</w:t>
      </w:r>
    </w:p>
    <w:p w:rsidR="006D64B5" w:rsidRDefault="006D64B5" w:rsidP="006D64B5">
      <w:pPr>
        <w:spacing w:line="580" w:lineRule="exact"/>
        <w:ind w:firstLineChars="200" w:firstLine="640"/>
        <w:jc w:val="left"/>
        <w:rPr>
          <w:rFonts w:ascii="仿宋_GB2312" w:eastAsia="仿宋_GB2312"/>
          <w:szCs w:val="32"/>
        </w:rPr>
      </w:pPr>
      <w:r>
        <w:rPr>
          <w:rFonts w:ascii="仿宋_GB2312" w:eastAsia="仿宋_GB2312" w:hint="eastAsia"/>
          <w:szCs w:val="32"/>
        </w:rPr>
        <w:t>7</w:t>
      </w:r>
      <w:r w:rsidRPr="00FB1097">
        <w:rPr>
          <w:rFonts w:ascii="仿宋_GB2312" w:eastAsia="仿宋_GB2312" w:hint="eastAsia"/>
          <w:szCs w:val="32"/>
        </w:rPr>
        <w:t>.</w:t>
      </w:r>
      <w:r w:rsidRPr="00465D32">
        <w:rPr>
          <w:rFonts w:ascii="仿宋_GB2312" w:eastAsia="仿宋_GB2312" w:hint="eastAsia"/>
          <w:szCs w:val="32"/>
        </w:rPr>
        <w:t>2020年新建美丽乡村示范村奖金补助</w:t>
      </w:r>
      <w:r w:rsidRPr="00FB1097">
        <w:rPr>
          <w:rFonts w:ascii="仿宋_GB2312" w:eastAsia="仿宋_GB2312" w:hint="eastAsia"/>
          <w:szCs w:val="32"/>
        </w:rPr>
        <w:t>项目绩效自评综述：根据年初设定的绩效目标，项目自评得分为</w:t>
      </w:r>
      <w:r>
        <w:rPr>
          <w:rFonts w:ascii="仿宋_GB2312" w:eastAsia="仿宋_GB2312" w:hint="eastAsia"/>
          <w:szCs w:val="32"/>
        </w:rPr>
        <w:t>100</w:t>
      </w:r>
      <w:r w:rsidRPr="00FB1097">
        <w:rPr>
          <w:rFonts w:ascii="仿宋_GB2312" w:eastAsia="仿宋_GB2312" w:hint="eastAsia"/>
          <w:szCs w:val="32"/>
        </w:rPr>
        <w:t>分。全年预算数为</w:t>
      </w:r>
      <w:r>
        <w:rPr>
          <w:rFonts w:ascii="仿宋_GB2312" w:eastAsia="仿宋_GB2312" w:hint="eastAsia"/>
          <w:szCs w:val="32"/>
        </w:rPr>
        <w:t>300</w:t>
      </w:r>
      <w:r w:rsidRPr="00FB1097">
        <w:rPr>
          <w:rFonts w:ascii="仿宋_GB2312" w:eastAsia="仿宋_GB2312" w:hint="eastAsia"/>
          <w:szCs w:val="32"/>
        </w:rPr>
        <w:t>万元，执行数为</w:t>
      </w:r>
      <w:r>
        <w:rPr>
          <w:rFonts w:ascii="仿宋_GB2312" w:eastAsia="仿宋_GB2312" w:hint="eastAsia"/>
          <w:szCs w:val="32"/>
        </w:rPr>
        <w:t>300</w:t>
      </w:r>
      <w:r w:rsidRPr="00FB1097">
        <w:rPr>
          <w:rFonts w:ascii="仿宋_GB2312" w:eastAsia="仿宋_GB2312" w:hint="eastAsia"/>
          <w:szCs w:val="32"/>
        </w:rPr>
        <w:t>万元，完成预算的</w:t>
      </w:r>
      <w:r>
        <w:rPr>
          <w:rFonts w:ascii="仿宋_GB2312" w:eastAsia="仿宋_GB2312" w:hint="eastAsia"/>
          <w:szCs w:val="32"/>
        </w:rPr>
        <w:t>100</w:t>
      </w:r>
      <w:r w:rsidRPr="00CA49E3">
        <w:rPr>
          <w:rFonts w:ascii="仿宋_GB2312" w:eastAsia="仿宋_GB2312"/>
          <w:szCs w:val="32"/>
        </w:rPr>
        <w:t>%</w:t>
      </w:r>
      <w:r w:rsidRPr="00FB1097">
        <w:rPr>
          <w:rFonts w:ascii="仿宋_GB2312" w:eastAsia="仿宋_GB2312" w:hint="eastAsia"/>
          <w:szCs w:val="32"/>
        </w:rPr>
        <w:t>。项目绩效目标完成情况：</w:t>
      </w:r>
      <w:r w:rsidRPr="00465D32">
        <w:rPr>
          <w:rFonts w:ascii="仿宋_GB2312" w:eastAsia="仿宋_GB2312" w:hint="eastAsia"/>
          <w:szCs w:val="32"/>
        </w:rPr>
        <w:t>实施2020年新建美丽乡村示范村项目，改善村庄基础配套设施条件，改善农业生产条件，提高群众满意度。</w:t>
      </w:r>
    </w:p>
    <w:p w:rsidR="006D64B5" w:rsidRDefault="006D64B5" w:rsidP="006D64B5">
      <w:pPr>
        <w:spacing w:line="580" w:lineRule="exact"/>
        <w:ind w:firstLineChars="200" w:firstLine="640"/>
        <w:jc w:val="left"/>
        <w:rPr>
          <w:rFonts w:ascii="仿宋_GB2312" w:eastAsia="仿宋_GB2312"/>
          <w:szCs w:val="32"/>
        </w:rPr>
      </w:pPr>
      <w:r>
        <w:rPr>
          <w:rFonts w:ascii="仿宋_GB2312" w:eastAsia="仿宋_GB2312" w:hint="eastAsia"/>
          <w:szCs w:val="32"/>
        </w:rPr>
        <w:t>8</w:t>
      </w:r>
      <w:r w:rsidRPr="00FB1097">
        <w:rPr>
          <w:rFonts w:ascii="仿宋_GB2312" w:eastAsia="仿宋_GB2312" w:hint="eastAsia"/>
          <w:szCs w:val="32"/>
        </w:rPr>
        <w:t>.</w:t>
      </w:r>
      <w:r w:rsidRPr="00111F29">
        <w:rPr>
          <w:rFonts w:ascii="仿宋_GB2312" w:eastAsia="仿宋_GB2312" w:hint="eastAsia"/>
          <w:szCs w:val="32"/>
        </w:rPr>
        <w:t>2020年移风店镇农村公路预防性养护工程</w:t>
      </w:r>
      <w:r w:rsidRPr="00FB1097">
        <w:rPr>
          <w:rFonts w:ascii="仿宋_GB2312" w:eastAsia="仿宋_GB2312" w:hint="eastAsia"/>
          <w:szCs w:val="32"/>
        </w:rPr>
        <w:t>项目绩效自评综述：根据年初设定的绩效目标，项目自评得分为</w:t>
      </w:r>
      <w:r>
        <w:rPr>
          <w:rFonts w:ascii="仿宋_GB2312" w:eastAsia="仿宋_GB2312" w:hint="eastAsia"/>
          <w:szCs w:val="32"/>
        </w:rPr>
        <w:t>100</w:t>
      </w:r>
      <w:r w:rsidRPr="00FB1097">
        <w:rPr>
          <w:rFonts w:ascii="仿宋_GB2312" w:eastAsia="仿宋_GB2312" w:hint="eastAsia"/>
          <w:szCs w:val="32"/>
        </w:rPr>
        <w:t>分。全年预算数为</w:t>
      </w:r>
      <w:r w:rsidRPr="00111F29">
        <w:rPr>
          <w:rFonts w:ascii="仿宋_GB2312" w:eastAsia="仿宋_GB2312"/>
          <w:szCs w:val="32"/>
        </w:rPr>
        <w:t>49.86</w:t>
      </w:r>
      <w:r w:rsidRPr="00FB1097">
        <w:rPr>
          <w:rFonts w:ascii="仿宋_GB2312" w:eastAsia="仿宋_GB2312" w:hint="eastAsia"/>
          <w:szCs w:val="32"/>
        </w:rPr>
        <w:t>万元，执行数为</w:t>
      </w:r>
      <w:r w:rsidRPr="00111F29">
        <w:rPr>
          <w:rFonts w:ascii="仿宋_GB2312" w:eastAsia="仿宋_GB2312"/>
          <w:szCs w:val="32"/>
        </w:rPr>
        <w:t>49.86</w:t>
      </w:r>
      <w:r w:rsidRPr="00FB1097">
        <w:rPr>
          <w:rFonts w:ascii="仿宋_GB2312" w:eastAsia="仿宋_GB2312" w:hint="eastAsia"/>
          <w:szCs w:val="32"/>
        </w:rPr>
        <w:t>万元，完成预算的</w:t>
      </w:r>
      <w:r>
        <w:rPr>
          <w:rFonts w:ascii="仿宋_GB2312" w:eastAsia="仿宋_GB2312" w:hint="eastAsia"/>
          <w:szCs w:val="32"/>
        </w:rPr>
        <w:t>100</w:t>
      </w:r>
      <w:r w:rsidRPr="00FB1097">
        <w:rPr>
          <w:rFonts w:ascii="仿宋_GB2312" w:eastAsia="仿宋_GB2312" w:hint="eastAsia"/>
          <w:szCs w:val="32"/>
        </w:rPr>
        <w:t>%。项目绩效目标完成情况：</w:t>
      </w:r>
      <w:r w:rsidRPr="00111F29">
        <w:rPr>
          <w:rFonts w:ascii="仿宋_GB2312" w:eastAsia="仿宋_GB2312" w:hint="eastAsia"/>
          <w:szCs w:val="32"/>
        </w:rPr>
        <w:t>根据《关于移风店镇2020年农村公路预防性养护工程项目建议书的批复》（青即发改投资审（2020）35号）确定：对7条道路实施预防性养护工程，总长40公里，对裂缝进行灌缝处理，对坑洞、碎石板等路面病害进行处理。</w:t>
      </w:r>
    </w:p>
    <w:p w:rsidR="006D64B5" w:rsidRDefault="006D64B5" w:rsidP="006D64B5">
      <w:pPr>
        <w:spacing w:line="580" w:lineRule="exact"/>
        <w:ind w:firstLineChars="200" w:firstLine="640"/>
        <w:jc w:val="left"/>
        <w:rPr>
          <w:rFonts w:ascii="仿宋_GB2312" w:eastAsia="仿宋_GB2312"/>
          <w:szCs w:val="32"/>
        </w:rPr>
      </w:pPr>
      <w:r>
        <w:rPr>
          <w:rFonts w:ascii="仿宋_GB2312" w:eastAsia="仿宋_GB2312" w:hint="eastAsia"/>
          <w:szCs w:val="32"/>
        </w:rPr>
        <w:t>9</w:t>
      </w:r>
      <w:r w:rsidRPr="00FB1097">
        <w:rPr>
          <w:rFonts w:ascii="仿宋_GB2312" w:eastAsia="仿宋_GB2312" w:hint="eastAsia"/>
          <w:szCs w:val="32"/>
        </w:rPr>
        <w:t>.</w:t>
      </w:r>
      <w:r w:rsidRPr="00CB6032">
        <w:rPr>
          <w:rFonts w:ascii="仿宋_GB2312" w:eastAsia="仿宋_GB2312" w:hint="eastAsia"/>
          <w:szCs w:val="32"/>
        </w:rPr>
        <w:t>2021年度考核奖</w:t>
      </w:r>
      <w:r w:rsidRPr="00FB1097">
        <w:rPr>
          <w:rFonts w:ascii="仿宋_GB2312" w:eastAsia="仿宋_GB2312" w:hint="eastAsia"/>
          <w:szCs w:val="32"/>
        </w:rPr>
        <w:t>项目绩效自评综述：根据年初设定的绩效目标，项目自评得分为</w:t>
      </w:r>
      <w:r>
        <w:rPr>
          <w:rFonts w:ascii="仿宋_GB2312" w:eastAsia="仿宋_GB2312" w:hint="eastAsia"/>
          <w:szCs w:val="32"/>
        </w:rPr>
        <w:t>100</w:t>
      </w:r>
      <w:r w:rsidRPr="00FB1097">
        <w:rPr>
          <w:rFonts w:ascii="仿宋_GB2312" w:eastAsia="仿宋_GB2312" w:hint="eastAsia"/>
          <w:szCs w:val="32"/>
        </w:rPr>
        <w:t>分。全年预算数为</w:t>
      </w:r>
      <w:r w:rsidRPr="00CB6032">
        <w:rPr>
          <w:rFonts w:ascii="仿宋_GB2312" w:eastAsia="仿宋_GB2312"/>
          <w:szCs w:val="32"/>
        </w:rPr>
        <w:t>348.81</w:t>
      </w:r>
      <w:r w:rsidRPr="00FB1097">
        <w:rPr>
          <w:rFonts w:ascii="仿宋_GB2312" w:eastAsia="仿宋_GB2312" w:hint="eastAsia"/>
          <w:szCs w:val="32"/>
        </w:rPr>
        <w:t>万</w:t>
      </w:r>
      <w:r w:rsidRPr="00FB1097">
        <w:rPr>
          <w:rFonts w:ascii="仿宋_GB2312" w:eastAsia="仿宋_GB2312" w:hint="eastAsia"/>
          <w:szCs w:val="32"/>
        </w:rPr>
        <w:lastRenderedPageBreak/>
        <w:t>元，执行数为</w:t>
      </w:r>
      <w:r w:rsidRPr="00CB6032">
        <w:rPr>
          <w:rFonts w:ascii="仿宋_GB2312" w:eastAsia="仿宋_GB2312"/>
          <w:szCs w:val="32"/>
        </w:rPr>
        <w:t>348.81</w:t>
      </w:r>
      <w:r w:rsidRPr="00FB1097">
        <w:rPr>
          <w:rFonts w:ascii="仿宋_GB2312" w:eastAsia="仿宋_GB2312" w:hint="eastAsia"/>
          <w:szCs w:val="32"/>
        </w:rPr>
        <w:t>万元，完成预算的</w:t>
      </w:r>
      <w:r>
        <w:rPr>
          <w:rFonts w:ascii="仿宋_GB2312" w:eastAsia="仿宋_GB2312" w:hint="eastAsia"/>
          <w:szCs w:val="32"/>
        </w:rPr>
        <w:t>100</w:t>
      </w:r>
      <w:r w:rsidRPr="00FB1097">
        <w:rPr>
          <w:rFonts w:ascii="仿宋_GB2312" w:eastAsia="仿宋_GB2312" w:hint="eastAsia"/>
          <w:szCs w:val="32"/>
        </w:rPr>
        <w:t>%。项目绩效目标完成情况：</w:t>
      </w:r>
      <w:r w:rsidRPr="00CB6032">
        <w:rPr>
          <w:rFonts w:ascii="仿宋_GB2312" w:eastAsia="仿宋_GB2312" w:hint="eastAsia"/>
          <w:szCs w:val="32"/>
        </w:rPr>
        <w:t>发放单位在职人员2021年度考核奖，调动工作人员积极性，更好为民服务。</w:t>
      </w:r>
    </w:p>
    <w:p w:rsidR="006D64B5" w:rsidRDefault="006D64B5" w:rsidP="006D64B5">
      <w:pPr>
        <w:spacing w:line="580" w:lineRule="exact"/>
        <w:ind w:firstLineChars="200" w:firstLine="640"/>
        <w:jc w:val="left"/>
        <w:rPr>
          <w:rFonts w:ascii="仿宋_GB2312" w:eastAsia="仿宋_GB2312"/>
          <w:szCs w:val="32"/>
        </w:rPr>
      </w:pPr>
      <w:r w:rsidRPr="00FB1097">
        <w:rPr>
          <w:rFonts w:ascii="仿宋_GB2312" w:eastAsia="仿宋_GB2312" w:hint="eastAsia"/>
          <w:szCs w:val="32"/>
        </w:rPr>
        <w:t>1</w:t>
      </w:r>
      <w:r>
        <w:rPr>
          <w:rFonts w:ascii="仿宋_GB2312" w:eastAsia="仿宋_GB2312" w:hint="eastAsia"/>
          <w:szCs w:val="32"/>
        </w:rPr>
        <w:t>0</w:t>
      </w:r>
      <w:r w:rsidRPr="00FB1097">
        <w:rPr>
          <w:rFonts w:ascii="仿宋_GB2312" w:eastAsia="仿宋_GB2312" w:hint="eastAsia"/>
          <w:szCs w:val="32"/>
        </w:rPr>
        <w:t>.</w:t>
      </w:r>
      <w:r w:rsidRPr="00153408">
        <w:rPr>
          <w:rFonts w:ascii="仿宋_GB2312" w:eastAsia="仿宋_GB2312" w:hint="eastAsia"/>
          <w:szCs w:val="32"/>
        </w:rPr>
        <w:t>2021年一事一议（移风店镇前吕、黄家庄）</w:t>
      </w:r>
      <w:r w:rsidRPr="00FB1097">
        <w:rPr>
          <w:rFonts w:ascii="仿宋_GB2312" w:eastAsia="仿宋_GB2312" w:hint="eastAsia"/>
          <w:szCs w:val="32"/>
        </w:rPr>
        <w:t>项目绩效自评综述：根据年初设定的绩效目标，项目自评得分为</w:t>
      </w:r>
      <w:r>
        <w:rPr>
          <w:rFonts w:ascii="仿宋_GB2312" w:eastAsia="仿宋_GB2312" w:hint="eastAsia"/>
          <w:szCs w:val="32"/>
        </w:rPr>
        <w:t>100</w:t>
      </w:r>
      <w:r w:rsidRPr="00FB1097">
        <w:rPr>
          <w:rFonts w:ascii="仿宋_GB2312" w:eastAsia="仿宋_GB2312" w:hint="eastAsia"/>
          <w:szCs w:val="32"/>
        </w:rPr>
        <w:t>分。全年预算数为</w:t>
      </w:r>
      <w:r w:rsidRPr="00153408">
        <w:rPr>
          <w:rFonts w:ascii="仿宋_GB2312" w:eastAsia="仿宋_GB2312"/>
          <w:szCs w:val="32"/>
        </w:rPr>
        <w:t>50</w:t>
      </w:r>
      <w:r w:rsidRPr="00FB1097">
        <w:rPr>
          <w:rFonts w:ascii="仿宋_GB2312" w:eastAsia="仿宋_GB2312" w:hint="eastAsia"/>
          <w:szCs w:val="32"/>
        </w:rPr>
        <w:t>万元，执行数为</w:t>
      </w:r>
      <w:r w:rsidRPr="00153408">
        <w:rPr>
          <w:rFonts w:ascii="仿宋_GB2312" w:eastAsia="仿宋_GB2312"/>
          <w:szCs w:val="32"/>
        </w:rPr>
        <w:t>50</w:t>
      </w:r>
      <w:r w:rsidRPr="00FB1097">
        <w:rPr>
          <w:rFonts w:ascii="仿宋_GB2312" w:eastAsia="仿宋_GB2312" w:hint="eastAsia"/>
          <w:szCs w:val="32"/>
        </w:rPr>
        <w:t>万元，完成预算的</w:t>
      </w:r>
      <w:r>
        <w:rPr>
          <w:rFonts w:ascii="仿宋_GB2312" w:eastAsia="仿宋_GB2312" w:hint="eastAsia"/>
          <w:szCs w:val="32"/>
        </w:rPr>
        <w:t>100</w:t>
      </w:r>
      <w:r w:rsidRPr="00FB1097">
        <w:rPr>
          <w:rFonts w:ascii="仿宋_GB2312" w:eastAsia="仿宋_GB2312" w:hint="eastAsia"/>
          <w:szCs w:val="32"/>
        </w:rPr>
        <w:t>%。项目绩效目标完成情况：</w:t>
      </w:r>
      <w:r w:rsidRPr="00153408">
        <w:rPr>
          <w:rFonts w:ascii="仿宋_GB2312" w:eastAsia="仿宋_GB2312" w:hint="eastAsia"/>
          <w:szCs w:val="32"/>
        </w:rPr>
        <w:t>实施2021年一事一议（移风店镇前吕、黄家庄）项目，改善村庄基础配套设施条件，改善农业生产条件，提高群众满意度。</w:t>
      </w:r>
    </w:p>
    <w:p w:rsidR="006D64B5" w:rsidRDefault="006D64B5" w:rsidP="006D64B5">
      <w:pPr>
        <w:spacing w:line="580" w:lineRule="exact"/>
        <w:ind w:firstLineChars="200" w:firstLine="640"/>
        <w:rPr>
          <w:rFonts w:ascii="仿宋_GB2312" w:eastAsia="仿宋_GB2312"/>
          <w:szCs w:val="32"/>
        </w:rPr>
      </w:pPr>
      <w:r>
        <w:rPr>
          <w:rFonts w:ascii="仿宋_GB2312" w:eastAsia="仿宋_GB2312" w:hint="eastAsia"/>
          <w:szCs w:val="32"/>
        </w:rPr>
        <w:t>1</w:t>
      </w:r>
      <w:r w:rsidRPr="00FB1097">
        <w:rPr>
          <w:rFonts w:ascii="仿宋_GB2312" w:eastAsia="仿宋_GB2312" w:hint="eastAsia"/>
          <w:szCs w:val="32"/>
        </w:rPr>
        <w:t>1.</w:t>
      </w:r>
      <w:r w:rsidRPr="00045199">
        <w:rPr>
          <w:rFonts w:ascii="仿宋_GB2312" w:eastAsia="仿宋_GB2312" w:hint="eastAsia"/>
          <w:szCs w:val="32"/>
        </w:rPr>
        <w:t>2021一事一议及宜居宜业</w:t>
      </w:r>
      <w:r w:rsidRPr="00FB1097">
        <w:rPr>
          <w:rFonts w:ascii="仿宋_GB2312" w:eastAsia="仿宋_GB2312" w:hint="eastAsia"/>
          <w:szCs w:val="32"/>
        </w:rPr>
        <w:t>项目绩效自评综述：根据年初设定的绩效目标，项目自评得分为</w:t>
      </w:r>
      <w:r w:rsidRPr="00045199">
        <w:rPr>
          <w:rFonts w:ascii="仿宋_GB2312" w:eastAsia="仿宋_GB2312"/>
          <w:szCs w:val="32"/>
        </w:rPr>
        <w:t>79.17</w:t>
      </w:r>
      <w:r w:rsidRPr="00FB1097">
        <w:rPr>
          <w:rFonts w:ascii="仿宋_GB2312" w:eastAsia="仿宋_GB2312" w:hint="eastAsia"/>
          <w:szCs w:val="32"/>
        </w:rPr>
        <w:t>分。全年预算数为</w:t>
      </w:r>
      <w:r w:rsidRPr="00045199">
        <w:rPr>
          <w:rFonts w:ascii="仿宋_GB2312" w:eastAsia="仿宋_GB2312"/>
          <w:szCs w:val="32"/>
        </w:rPr>
        <w:t>720</w:t>
      </w:r>
      <w:r w:rsidRPr="00FB1097">
        <w:rPr>
          <w:rFonts w:ascii="仿宋_GB2312" w:eastAsia="仿宋_GB2312" w:hint="eastAsia"/>
          <w:szCs w:val="32"/>
        </w:rPr>
        <w:t>万元，执行数为</w:t>
      </w:r>
      <w:r>
        <w:rPr>
          <w:rFonts w:ascii="仿宋_GB2312" w:eastAsia="仿宋_GB2312" w:hint="eastAsia"/>
          <w:szCs w:val="32"/>
        </w:rPr>
        <w:t>570</w:t>
      </w:r>
      <w:r w:rsidRPr="00FB1097">
        <w:rPr>
          <w:rFonts w:ascii="仿宋_GB2312" w:eastAsia="仿宋_GB2312" w:hint="eastAsia"/>
          <w:szCs w:val="32"/>
        </w:rPr>
        <w:t>万元，完成预算的</w:t>
      </w:r>
      <w:r w:rsidRPr="00045199">
        <w:rPr>
          <w:rFonts w:ascii="仿宋_GB2312" w:eastAsia="仿宋_GB2312"/>
          <w:szCs w:val="32"/>
        </w:rPr>
        <w:t>79.17%</w:t>
      </w:r>
      <w:r w:rsidRPr="00FB1097">
        <w:rPr>
          <w:rFonts w:ascii="仿宋_GB2312" w:eastAsia="仿宋_GB2312" w:hint="eastAsia"/>
          <w:szCs w:val="32"/>
        </w:rPr>
        <w:t>。项目绩效目标完成情况：</w:t>
      </w:r>
      <w:r w:rsidRPr="00045199">
        <w:rPr>
          <w:rFonts w:ascii="仿宋_GB2312" w:eastAsia="仿宋_GB2312" w:hint="eastAsia"/>
          <w:szCs w:val="32"/>
        </w:rPr>
        <w:t>2021一事一议及宜居宜业项目包括西七级东村、马军寨村、高吉庄、北辛村等村，包含村庄道路硬化，沥青铺设、绿化、修建排水沟等。项目实施后有利于解决村庄出行难，积水等问题，美化村庄环境等。</w:t>
      </w:r>
      <w:r w:rsidRPr="00FB1097">
        <w:rPr>
          <w:rFonts w:ascii="仿宋_GB2312" w:eastAsia="仿宋_GB2312" w:hint="eastAsia"/>
          <w:szCs w:val="32"/>
        </w:rPr>
        <w:t>发现的主要问题及原因：</w:t>
      </w:r>
      <w:r>
        <w:rPr>
          <w:rFonts w:ascii="仿宋_GB2312" w:eastAsia="仿宋_GB2312" w:hint="eastAsia"/>
          <w:szCs w:val="32"/>
        </w:rPr>
        <w:t>资金拨付不及时，原因是</w:t>
      </w:r>
      <w:r w:rsidRPr="00E124DF">
        <w:rPr>
          <w:rFonts w:ascii="仿宋_GB2312" w:eastAsia="仿宋_GB2312" w:hint="eastAsia"/>
          <w:szCs w:val="32"/>
        </w:rPr>
        <w:t>年底系统关闭，未能及时支付</w:t>
      </w:r>
      <w:r w:rsidRPr="00FB1097">
        <w:rPr>
          <w:rFonts w:ascii="仿宋_GB2312" w:eastAsia="仿宋_GB2312" w:hint="eastAsia"/>
          <w:szCs w:val="32"/>
        </w:rPr>
        <w:t>。下一步改进措施：</w:t>
      </w:r>
      <w:r w:rsidRPr="00E124DF">
        <w:rPr>
          <w:rFonts w:ascii="仿宋_GB2312" w:eastAsia="仿宋_GB2312" w:hint="eastAsia"/>
          <w:szCs w:val="32"/>
        </w:rPr>
        <w:t>系统开放后按计划支付</w:t>
      </w:r>
      <w:r w:rsidRPr="00FB1097">
        <w:rPr>
          <w:rFonts w:ascii="仿宋_GB2312" w:eastAsia="仿宋_GB2312" w:hint="eastAsia"/>
          <w:szCs w:val="32"/>
        </w:rPr>
        <w:t>。</w:t>
      </w:r>
    </w:p>
    <w:p w:rsidR="006D64B5" w:rsidRDefault="006D64B5" w:rsidP="006D64B5">
      <w:pPr>
        <w:spacing w:line="580" w:lineRule="exact"/>
        <w:ind w:firstLineChars="200" w:firstLine="640"/>
        <w:jc w:val="left"/>
        <w:rPr>
          <w:rFonts w:ascii="仿宋_GB2312" w:eastAsia="仿宋_GB2312"/>
          <w:szCs w:val="32"/>
        </w:rPr>
      </w:pPr>
      <w:r w:rsidRPr="00FB1097">
        <w:rPr>
          <w:rFonts w:ascii="仿宋_GB2312" w:eastAsia="仿宋_GB2312" w:hint="eastAsia"/>
          <w:szCs w:val="32"/>
        </w:rPr>
        <w:t>1</w:t>
      </w:r>
      <w:r>
        <w:rPr>
          <w:rFonts w:ascii="仿宋_GB2312" w:eastAsia="仿宋_GB2312" w:hint="eastAsia"/>
          <w:szCs w:val="32"/>
        </w:rPr>
        <w:t>2</w:t>
      </w:r>
      <w:r w:rsidRPr="00FB1097">
        <w:rPr>
          <w:rFonts w:ascii="仿宋_GB2312" w:eastAsia="仿宋_GB2312" w:hint="eastAsia"/>
          <w:szCs w:val="32"/>
        </w:rPr>
        <w:t>.</w:t>
      </w:r>
      <w:r w:rsidRPr="004560DF">
        <w:rPr>
          <w:rFonts w:ascii="仿宋_GB2312" w:eastAsia="仿宋_GB2312" w:hint="eastAsia"/>
          <w:szCs w:val="32"/>
        </w:rPr>
        <w:t>第一书记和乡村振兴工作队资金</w:t>
      </w:r>
      <w:r w:rsidRPr="00FB1097">
        <w:rPr>
          <w:rFonts w:ascii="仿宋_GB2312" w:eastAsia="仿宋_GB2312" w:hint="eastAsia"/>
          <w:szCs w:val="32"/>
        </w:rPr>
        <w:t>项目绩效自评综述：根据年初设定的绩效目标，项目自评得分为</w:t>
      </w:r>
      <w:r>
        <w:rPr>
          <w:rFonts w:ascii="仿宋_GB2312" w:eastAsia="仿宋_GB2312" w:hint="eastAsia"/>
          <w:szCs w:val="32"/>
        </w:rPr>
        <w:t>100</w:t>
      </w:r>
      <w:r w:rsidRPr="00FB1097">
        <w:rPr>
          <w:rFonts w:ascii="仿宋_GB2312" w:eastAsia="仿宋_GB2312" w:hint="eastAsia"/>
          <w:szCs w:val="32"/>
        </w:rPr>
        <w:t>分。全年预算数为</w:t>
      </w:r>
      <w:r w:rsidRPr="00B64A4F">
        <w:rPr>
          <w:rFonts w:ascii="仿宋_GB2312" w:eastAsia="仿宋_GB2312"/>
          <w:szCs w:val="32"/>
        </w:rPr>
        <w:t>30</w:t>
      </w:r>
      <w:r w:rsidRPr="00FB1097">
        <w:rPr>
          <w:rFonts w:ascii="仿宋_GB2312" w:eastAsia="仿宋_GB2312" w:hint="eastAsia"/>
          <w:szCs w:val="32"/>
        </w:rPr>
        <w:t>万元，执行数为</w:t>
      </w:r>
      <w:r w:rsidRPr="00B64A4F">
        <w:rPr>
          <w:rFonts w:ascii="仿宋_GB2312" w:eastAsia="仿宋_GB2312"/>
          <w:szCs w:val="32"/>
        </w:rPr>
        <w:t>30</w:t>
      </w:r>
      <w:r w:rsidRPr="00FB1097">
        <w:rPr>
          <w:rFonts w:ascii="仿宋_GB2312" w:eastAsia="仿宋_GB2312" w:hint="eastAsia"/>
          <w:szCs w:val="32"/>
        </w:rPr>
        <w:t>万元，完成预算的</w:t>
      </w:r>
      <w:r>
        <w:rPr>
          <w:rFonts w:ascii="仿宋_GB2312" w:eastAsia="仿宋_GB2312" w:hint="eastAsia"/>
          <w:szCs w:val="32"/>
        </w:rPr>
        <w:t>100</w:t>
      </w:r>
      <w:r w:rsidRPr="00FB1097">
        <w:rPr>
          <w:rFonts w:ascii="仿宋_GB2312" w:eastAsia="仿宋_GB2312" w:hint="eastAsia"/>
          <w:szCs w:val="32"/>
        </w:rPr>
        <w:t>%。项目绩</w:t>
      </w:r>
      <w:r w:rsidRPr="00FB1097">
        <w:rPr>
          <w:rFonts w:ascii="仿宋_GB2312" w:eastAsia="仿宋_GB2312" w:hint="eastAsia"/>
          <w:szCs w:val="32"/>
        </w:rPr>
        <w:lastRenderedPageBreak/>
        <w:t>效目标完成情况：</w:t>
      </w:r>
      <w:r w:rsidRPr="004560DF">
        <w:rPr>
          <w:rFonts w:ascii="仿宋_GB2312" w:eastAsia="仿宋_GB2312" w:hint="eastAsia"/>
          <w:szCs w:val="32"/>
        </w:rPr>
        <w:t>根据上级有关要求，按时完成乡村振兴相关工作，将资金及时拨付至太祉庄村、大坝新村、双塔村。</w:t>
      </w:r>
    </w:p>
    <w:p w:rsidR="006D64B5" w:rsidRDefault="006D64B5" w:rsidP="006D64B5">
      <w:pPr>
        <w:spacing w:line="580" w:lineRule="exact"/>
        <w:ind w:firstLineChars="200" w:firstLine="640"/>
        <w:rPr>
          <w:rFonts w:ascii="仿宋_GB2312" w:eastAsia="仿宋_GB2312"/>
          <w:szCs w:val="32"/>
        </w:rPr>
      </w:pPr>
      <w:r w:rsidRPr="00FB1097">
        <w:rPr>
          <w:rFonts w:ascii="仿宋_GB2312" w:eastAsia="仿宋_GB2312" w:hint="eastAsia"/>
          <w:szCs w:val="32"/>
        </w:rPr>
        <w:t>1</w:t>
      </w:r>
      <w:r>
        <w:rPr>
          <w:rFonts w:ascii="仿宋_GB2312" w:eastAsia="仿宋_GB2312" w:hint="eastAsia"/>
          <w:szCs w:val="32"/>
        </w:rPr>
        <w:t>3</w:t>
      </w:r>
      <w:r w:rsidRPr="00FB1097">
        <w:rPr>
          <w:rFonts w:ascii="仿宋_GB2312" w:eastAsia="仿宋_GB2312" w:hint="eastAsia"/>
          <w:szCs w:val="32"/>
        </w:rPr>
        <w:t>.</w:t>
      </w:r>
      <w:r w:rsidRPr="00D37DDC">
        <w:rPr>
          <w:rFonts w:ascii="仿宋_GB2312" w:eastAsia="仿宋_GB2312" w:hint="eastAsia"/>
          <w:szCs w:val="32"/>
        </w:rPr>
        <w:t>非公有制经济组织和社会组织党建经费</w:t>
      </w:r>
      <w:r w:rsidRPr="00FB1097">
        <w:rPr>
          <w:rFonts w:ascii="仿宋_GB2312" w:eastAsia="仿宋_GB2312" w:hint="eastAsia"/>
          <w:szCs w:val="32"/>
        </w:rPr>
        <w:t>项目绩效自评综述：根据年初设定的绩效目标，项目自评得分为</w:t>
      </w:r>
      <w:r>
        <w:rPr>
          <w:rFonts w:ascii="仿宋_GB2312" w:eastAsia="仿宋_GB2312" w:hint="eastAsia"/>
          <w:szCs w:val="32"/>
        </w:rPr>
        <w:t>60</w:t>
      </w:r>
      <w:r w:rsidRPr="00FB1097">
        <w:rPr>
          <w:rFonts w:ascii="仿宋_GB2312" w:eastAsia="仿宋_GB2312" w:hint="eastAsia"/>
          <w:szCs w:val="32"/>
        </w:rPr>
        <w:t>分。全年预算数为</w:t>
      </w:r>
      <w:r w:rsidRPr="00B64A4F">
        <w:rPr>
          <w:rFonts w:ascii="仿宋_GB2312" w:eastAsia="仿宋_GB2312"/>
          <w:szCs w:val="32"/>
        </w:rPr>
        <w:t>3</w:t>
      </w:r>
      <w:r w:rsidRPr="00FB1097">
        <w:rPr>
          <w:rFonts w:ascii="仿宋_GB2312" w:eastAsia="仿宋_GB2312" w:hint="eastAsia"/>
          <w:szCs w:val="32"/>
        </w:rPr>
        <w:t>万元，执行数为</w:t>
      </w:r>
      <w:r w:rsidRPr="00B64A4F">
        <w:rPr>
          <w:rFonts w:ascii="仿宋_GB2312" w:eastAsia="仿宋_GB2312"/>
          <w:szCs w:val="32"/>
        </w:rPr>
        <w:t>3</w:t>
      </w:r>
      <w:r w:rsidRPr="00FB1097">
        <w:rPr>
          <w:rFonts w:ascii="仿宋_GB2312" w:eastAsia="仿宋_GB2312" w:hint="eastAsia"/>
          <w:szCs w:val="32"/>
        </w:rPr>
        <w:t>万元，完成预算的</w:t>
      </w:r>
      <w:r>
        <w:rPr>
          <w:rFonts w:ascii="仿宋_GB2312" w:eastAsia="仿宋_GB2312" w:hint="eastAsia"/>
          <w:szCs w:val="32"/>
        </w:rPr>
        <w:t>0</w:t>
      </w:r>
      <w:r w:rsidRPr="00FB1097">
        <w:rPr>
          <w:rFonts w:ascii="仿宋_GB2312" w:eastAsia="仿宋_GB2312" w:hint="eastAsia"/>
          <w:szCs w:val="32"/>
        </w:rPr>
        <w:t>%。项目绩效目标完成情况：</w:t>
      </w:r>
      <w:r w:rsidRPr="00D470A2">
        <w:rPr>
          <w:rFonts w:ascii="仿宋_GB2312" w:eastAsia="仿宋_GB2312" w:hint="eastAsia"/>
          <w:szCs w:val="32"/>
        </w:rPr>
        <w:t>实施非公有制经济组织和社会组织党建经费转移支付项目，按期拨付相关补助资金，促进相关党建工作开展。</w:t>
      </w:r>
      <w:r w:rsidRPr="00FB1097">
        <w:rPr>
          <w:rFonts w:ascii="仿宋_GB2312" w:eastAsia="仿宋_GB2312" w:hint="eastAsia"/>
          <w:szCs w:val="32"/>
        </w:rPr>
        <w:t>发现的主要问题及原因：</w:t>
      </w:r>
      <w:r>
        <w:rPr>
          <w:rFonts w:ascii="仿宋_GB2312" w:eastAsia="仿宋_GB2312" w:hint="eastAsia"/>
          <w:szCs w:val="32"/>
        </w:rPr>
        <w:t>资金拨付不及时，原因是</w:t>
      </w:r>
      <w:r w:rsidRPr="00E124DF">
        <w:rPr>
          <w:rFonts w:ascii="仿宋_GB2312" w:eastAsia="仿宋_GB2312" w:hint="eastAsia"/>
          <w:szCs w:val="32"/>
        </w:rPr>
        <w:t>年底系统关闭，未能及时支付</w:t>
      </w:r>
      <w:r w:rsidRPr="00FB1097">
        <w:rPr>
          <w:rFonts w:ascii="仿宋_GB2312" w:eastAsia="仿宋_GB2312" w:hint="eastAsia"/>
          <w:szCs w:val="32"/>
        </w:rPr>
        <w:t>。下一步改进措施：</w:t>
      </w:r>
      <w:r w:rsidRPr="00E124DF">
        <w:rPr>
          <w:rFonts w:ascii="仿宋_GB2312" w:eastAsia="仿宋_GB2312" w:hint="eastAsia"/>
          <w:szCs w:val="32"/>
        </w:rPr>
        <w:t>系统开放后按计划支付</w:t>
      </w:r>
      <w:r w:rsidRPr="00FB1097">
        <w:rPr>
          <w:rFonts w:ascii="仿宋_GB2312" w:eastAsia="仿宋_GB2312" w:hint="eastAsia"/>
          <w:szCs w:val="32"/>
        </w:rPr>
        <w:t>。</w:t>
      </w:r>
    </w:p>
    <w:p w:rsidR="006D64B5" w:rsidRDefault="006D64B5" w:rsidP="006D64B5">
      <w:pPr>
        <w:spacing w:line="580" w:lineRule="exact"/>
        <w:ind w:firstLineChars="200" w:firstLine="640"/>
        <w:jc w:val="left"/>
        <w:rPr>
          <w:rFonts w:ascii="仿宋_GB2312" w:eastAsia="仿宋_GB2312"/>
          <w:szCs w:val="32"/>
        </w:rPr>
      </w:pPr>
      <w:r w:rsidRPr="00FB1097">
        <w:rPr>
          <w:rFonts w:ascii="仿宋_GB2312" w:eastAsia="仿宋_GB2312" w:hint="eastAsia"/>
          <w:szCs w:val="32"/>
        </w:rPr>
        <w:t>1</w:t>
      </w:r>
      <w:r>
        <w:rPr>
          <w:rFonts w:ascii="仿宋_GB2312" w:eastAsia="仿宋_GB2312" w:hint="eastAsia"/>
          <w:szCs w:val="32"/>
        </w:rPr>
        <w:t>4</w:t>
      </w:r>
      <w:r w:rsidRPr="00FB1097">
        <w:rPr>
          <w:rFonts w:ascii="仿宋_GB2312" w:eastAsia="仿宋_GB2312" w:hint="eastAsia"/>
          <w:szCs w:val="32"/>
        </w:rPr>
        <w:t>.</w:t>
      </w:r>
      <w:r w:rsidRPr="005A0274">
        <w:rPr>
          <w:rFonts w:ascii="仿宋_GB2312" w:eastAsia="仿宋_GB2312" w:hint="eastAsia"/>
          <w:szCs w:val="32"/>
        </w:rPr>
        <w:t>加强农村基层党组织建设工作队帮扶村扶持资金</w:t>
      </w:r>
      <w:r w:rsidRPr="00FB1097">
        <w:rPr>
          <w:rFonts w:ascii="仿宋_GB2312" w:eastAsia="仿宋_GB2312" w:hint="eastAsia"/>
          <w:szCs w:val="32"/>
        </w:rPr>
        <w:t>项目绩效自评综述：根据年初设定的绩效目标，项目自评得分为</w:t>
      </w:r>
      <w:r>
        <w:rPr>
          <w:rFonts w:ascii="仿宋_GB2312" w:eastAsia="仿宋_GB2312" w:hint="eastAsia"/>
          <w:szCs w:val="32"/>
        </w:rPr>
        <w:t>100</w:t>
      </w:r>
      <w:r w:rsidRPr="00FB1097">
        <w:rPr>
          <w:rFonts w:ascii="仿宋_GB2312" w:eastAsia="仿宋_GB2312" w:hint="eastAsia"/>
          <w:szCs w:val="32"/>
        </w:rPr>
        <w:t>分。全年预算数为</w:t>
      </w:r>
      <w:r>
        <w:rPr>
          <w:rFonts w:ascii="仿宋_GB2312" w:eastAsia="仿宋_GB2312" w:hint="eastAsia"/>
          <w:szCs w:val="32"/>
        </w:rPr>
        <w:t>500</w:t>
      </w:r>
      <w:r w:rsidRPr="00FB1097">
        <w:rPr>
          <w:rFonts w:ascii="仿宋_GB2312" w:eastAsia="仿宋_GB2312" w:hint="eastAsia"/>
          <w:szCs w:val="32"/>
        </w:rPr>
        <w:t>万元，执行数为</w:t>
      </w:r>
      <w:r>
        <w:rPr>
          <w:rFonts w:ascii="仿宋_GB2312" w:eastAsia="仿宋_GB2312" w:hint="eastAsia"/>
          <w:szCs w:val="32"/>
        </w:rPr>
        <w:t>500</w:t>
      </w:r>
      <w:r w:rsidRPr="00FB1097">
        <w:rPr>
          <w:rFonts w:ascii="仿宋_GB2312" w:eastAsia="仿宋_GB2312" w:hint="eastAsia"/>
          <w:szCs w:val="32"/>
        </w:rPr>
        <w:t>万元，完成预算的</w:t>
      </w:r>
      <w:r>
        <w:rPr>
          <w:rFonts w:ascii="仿宋_GB2312" w:eastAsia="仿宋_GB2312" w:hint="eastAsia"/>
          <w:szCs w:val="32"/>
        </w:rPr>
        <w:t>100</w:t>
      </w:r>
      <w:r w:rsidRPr="00FB1097">
        <w:rPr>
          <w:rFonts w:ascii="仿宋_GB2312" w:eastAsia="仿宋_GB2312" w:hint="eastAsia"/>
          <w:szCs w:val="32"/>
        </w:rPr>
        <w:t>%。项目绩效目标完成情况：</w:t>
      </w:r>
      <w:r w:rsidRPr="008604BD">
        <w:rPr>
          <w:rFonts w:ascii="仿宋_GB2312" w:eastAsia="仿宋_GB2312" w:hint="eastAsia"/>
          <w:szCs w:val="32"/>
        </w:rPr>
        <w:t>根据上级有关要求，按时完成乡村振兴相关工作，将“加强农村基层党组织建设工作队”帮扶村扶持资金及时拨付到位。</w:t>
      </w:r>
    </w:p>
    <w:p w:rsidR="006D64B5" w:rsidRDefault="006D64B5" w:rsidP="006D64B5">
      <w:pPr>
        <w:spacing w:line="580" w:lineRule="exact"/>
        <w:ind w:firstLineChars="200" w:firstLine="640"/>
        <w:jc w:val="left"/>
        <w:rPr>
          <w:rFonts w:ascii="仿宋_GB2312" w:eastAsia="仿宋_GB2312"/>
          <w:szCs w:val="32"/>
        </w:rPr>
      </w:pPr>
      <w:r>
        <w:rPr>
          <w:rFonts w:ascii="仿宋_GB2312" w:eastAsia="仿宋_GB2312" w:hint="eastAsia"/>
          <w:szCs w:val="32"/>
        </w:rPr>
        <w:t>15</w:t>
      </w:r>
      <w:r w:rsidRPr="00FB1097">
        <w:rPr>
          <w:rFonts w:ascii="仿宋_GB2312" w:eastAsia="仿宋_GB2312" w:hint="eastAsia"/>
          <w:szCs w:val="32"/>
        </w:rPr>
        <w:t>.</w:t>
      </w:r>
      <w:r w:rsidRPr="003F2C11">
        <w:rPr>
          <w:rFonts w:ascii="仿宋_GB2312" w:eastAsia="仿宋_GB2312" w:hint="eastAsia"/>
          <w:szCs w:val="32"/>
        </w:rPr>
        <w:t>历年政府投资项目及为民要办实事</w:t>
      </w:r>
      <w:r w:rsidRPr="00FB1097">
        <w:rPr>
          <w:rFonts w:ascii="仿宋_GB2312" w:eastAsia="仿宋_GB2312" w:hint="eastAsia"/>
          <w:szCs w:val="32"/>
        </w:rPr>
        <w:t>项目绩效自评综述：根据年初设定的绩效目标，项目自评得分为</w:t>
      </w:r>
      <w:r>
        <w:rPr>
          <w:rFonts w:ascii="仿宋_GB2312" w:eastAsia="仿宋_GB2312" w:hint="eastAsia"/>
          <w:szCs w:val="32"/>
        </w:rPr>
        <w:t>100</w:t>
      </w:r>
      <w:r w:rsidRPr="00FB1097">
        <w:rPr>
          <w:rFonts w:ascii="仿宋_GB2312" w:eastAsia="仿宋_GB2312" w:hint="eastAsia"/>
          <w:szCs w:val="32"/>
        </w:rPr>
        <w:t>分。全年预算数为</w:t>
      </w:r>
      <w:r w:rsidRPr="003F2C11">
        <w:rPr>
          <w:rFonts w:ascii="仿宋_GB2312" w:eastAsia="仿宋_GB2312"/>
          <w:szCs w:val="32"/>
        </w:rPr>
        <w:t>5163.48</w:t>
      </w:r>
      <w:r w:rsidRPr="00FB1097">
        <w:rPr>
          <w:rFonts w:ascii="仿宋_GB2312" w:eastAsia="仿宋_GB2312" w:hint="eastAsia"/>
          <w:szCs w:val="32"/>
        </w:rPr>
        <w:t>万元，执行数为</w:t>
      </w:r>
      <w:r w:rsidRPr="003F2C11">
        <w:rPr>
          <w:rFonts w:ascii="仿宋_GB2312" w:eastAsia="仿宋_GB2312"/>
          <w:szCs w:val="32"/>
        </w:rPr>
        <w:t>5163.48</w:t>
      </w:r>
      <w:r w:rsidRPr="00FB1097">
        <w:rPr>
          <w:rFonts w:ascii="仿宋_GB2312" w:eastAsia="仿宋_GB2312" w:hint="eastAsia"/>
          <w:szCs w:val="32"/>
        </w:rPr>
        <w:t>万元，完成预算的</w:t>
      </w:r>
      <w:r>
        <w:rPr>
          <w:rFonts w:ascii="仿宋_GB2312" w:eastAsia="仿宋_GB2312" w:hint="eastAsia"/>
          <w:szCs w:val="32"/>
        </w:rPr>
        <w:t>100</w:t>
      </w:r>
      <w:r w:rsidRPr="00FB1097">
        <w:rPr>
          <w:rFonts w:ascii="仿宋_GB2312" w:eastAsia="仿宋_GB2312" w:hint="eastAsia"/>
          <w:szCs w:val="32"/>
        </w:rPr>
        <w:t>%。项目绩效目标完成情况：</w:t>
      </w:r>
      <w:r w:rsidRPr="003F2C11">
        <w:rPr>
          <w:rFonts w:ascii="仿宋_GB2312" w:eastAsia="仿宋_GB2312" w:hint="eastAsia"/>
          <w:szCs w:val="32"/>
        </w:rPr>
        <w:t>实施历年政府投资项目及为民要办实事项目，建设教学楼、餐厅，改善教育基础设施和我镇办学条</w:t>
      </w:r>
      <w:r w:rsidRPr="003F2C11">
        <w:rPr>
          <w:rFonts w:ascii="仿宋_GB2312" w:eastAsia="仿宋_GB2312" w:hint="eastAsia"/>
          <w:szCs w:val="32"/>
        </w:rPr>
        <w:lastRenderedPageBreak/>
        <w:t>件，提升教育办学质量，提高群众和师生的满意度、认可度。</w:t>
      </w:r>
    </w:p>
    <w:p w:rsidR="006D64B5" w:rsidRDefault="006D64B5" w:rsidP="006D64B5">
      <w:pPr>
        <w:spacing w:line="580" w:lineRule="exact"/>
        <w:ind w:firstLineChars="200" w:firstLine="640"/>
        <w:rPr>
          <w:rFonts w:ascii="仿宋_GB2312" w:eastAsia="仿宋_GB2312"/>
          <w:szCs w:val="32"/>
        </w:rPr>
      </w:pPr>
      <w:r>
        <w:rPr>
          <w:rFonts w:ascii="仿宋_GB2312" w:eastAsia="仿宋_GB2312" w:hint="eastAsia"/>
          <w:szCs w:val="32"/>
        </w:rPr>
        <w:t>16</w:t>
      </w:r>
      <w:r w:rsidRPr="00FB1097">
        <w:rPr>
          <w:rFonts w:ascii="仿宋_GB2312" w:eastAsia="仿宋_GB2312" w:hint="eastAsia"/>
          <w:szCs w:val="32"/>
        </w:rPr>
        <w:t>.</w:t>
      </w:r>
      <w:r w:rsidRPr="00F967AF">
        <w:rPr>
          <w:rFonts w:ascii="仿宋_GB2312" w:eastAsia="仿宋_GB2312" w:hint="eastAsia"/>
          <w:szCs w:val="32"/>
        </w:rPr>
        <w:t>落实教师待遇补助—落实公办及集体幼儿园非公办教职工待遇</w:t>
      </w:r>
      <w:r w:rsidRPr="00FB1097">
        <w:rPr>
          <w:rFonts w:ascii="仿宋_GB2312" w:eastAsia="仿宋_GB2312" w:hint="eastAsia"/>
          <w:szCs w:val="32"/>
        </w:rPr>
        <w:t>项目绩效自评综述：根据年初设定的绩效目标，项目自评得分为</w:t>
      </w:r>
      <w:r w:rsidRPr="00D6072F">
        <w:rPr>
          <w:rFonts w:ascii="仿宋_GB2312" w:eastAsia="仿宋_GB2312"/>
          <w:szCs w:val="32"/>
        </w:rPr>
        <w:t>85.28</w:t>
      </w:r>
      <w:r w:rsidRPr="00FB1097">
        <w:rPr>
          <w:rFonts w:ascii="仿宋_GB2312" w:eastAsia="仿宋_GB2312" w:hint="eastAsia"/>
          <w:szCs w:val="32"/>
        </w:rPr>
        <w:t>分。全年预算数为</w:t>
      </w:r>
      <w:r w:rsidRPr="00D6072F">
        <w:rPr>
          <w:rFonts w:ascii="仿宋_GB2312" w:eastAsia="仿宋_GB2312"/>
          <w:szCs w:val="32"/>
        </w:rPr>
        <w:t>241.09</w:t>
      </w:r>
      <w:r w:rsidRPr="00FB1097">
        <w:rPr>
          <w:rFonts w:ascii="仿宋_GB2312" w:eastAsia="仿宋_GB2312" w:hint="eastAsia"/>
          <w:szCs w:val="32"/>
        </w:rPr>
        <w:t>万元，执行数为</w:t>
      </w:r>
      <w:r w:rsidRPr="00D6072F">
        <w:rPr>
          <w:rFonts w:ascii="仿宋_GB2312" w:eastAsia="仿宋_GB2312"/>
          <w:szCs w:val="32"/>
        </w:rPr>
        <w:t>205.59</w:t>
      </w:r>
      <w:r w:rsidRPr="00FB1097">
        <w:rPr>
          <w:rFonts w:ascii="仿宋_GB2312" w:eastAsia="仿宋_GB2312" w:hint="eastAsia"/>
          <w:szCs w:val="32"/>
        </w:rPr>
        <w:t>万元，完成预算的</w:t>
      </w:r>
      <w:r w:rsidRPr="00D6072F">
        <w:rPr>
          <w:rFonts w:ascii="仿宋_GB2312" w:eastAsia="仿宋_GB2312"/>
          <w:szCs w:val="32"/>
        </w:rPr>
        <w:t>85.28%</w:t>
      </w:r>
      <w:r w:rsidRPr="00FB1097">
        <w:rPr>
          <w:rFonts w:ascii="仿宋_GB2312" w:eastAsia="仿宋_GB2312" w:hint="eastAsia"/>
          <w:szCs w:val="32"/>
        </w:rPr>
        <w:t>。项目绩效目标完成情况：</w:t>
      </w:r>
      <w:r w:rsidRPr="009C4653">
        <w:rPr>
          <w:rFonts w:ascii="仿宋_GB2312" w:eastAsia="仿宋_GB2312" w:hint="eastAsia"/>
          <w:szCs w:val="32"/>
        </w:rPr>
        <w:t>按照《即墨区教育三年行动计划（2021—2023年）》（即政发〔2021〕23号）文件要求，落实教师待遇补助—落实公办及集体幼儿园非公办教职工待遇，按照全区公办幼儿教师平均工资的80%为劳动合同制教师发放工资保险。</w:t>
      </w:r>
      <w:r w:rsidRPr="00FB1097">
        <w:rPr>
          <w:rFonts w:ascii="仿宋_GB2312" w:eastAsia="仿宋_GB2312" w:hint="eastAsia"/>
          <w:szCs w:val="32"/>
        </w:rPr>
        <w:t>发现的主要问题及原因：</w:t>
      </w:r>
      <w:r>
        <w:rPr>
          <w:rFonts w:ascii="仿宋_GB2312" w:eastAsia="仿宋_GB2312" w:hint="eastAsia"/>
          <w:szCs w:val="32"/>
        </w:rPr>
        <w:t>资金拨付不及时，原因是</w:t>
      </w:r>
      <w:r w:rsidRPr="00E124DF">
        <w:rPr>
          <w:rFonts w:ascii="仿宋_GB2312" w:eastAsia="仿宋_GB2312" w:hint="eastAsia"/>
          <w:szCs w:val="32"/>
        </w:rPr>
        <w:t>年底系统关闭，未能及时支付</w:t>
      </w:r>
      <w:r w:rsidRPr="00FB1097">
        <w:rPr>
          <w:rFonts w:ascii="仿宋_GB2312" w:eastAsia="仿宋_GB2312" w:hint="eastAsia"/>
          <w:szCs w:val="32"/>
        </w:rPr>
        <w:t>。下一步改进措施：</w:t>
      </w:r>
      <w:r w:rsidRPr="00E124DF">
        <w:rPr>
          <w:rFonts w:ascii="仿宋_GB2312" w:eastAsia="仿宋_GB2312" w:hint="eastAsia"/>
          <w:szCs w:val="32"/>
        </w:rPr>
        <w:t>系统开放后按计划支付</w:t>
      </w:r>
      <w:r w:rsidRPr="00FB1097">
        <w:rPr>
          <w:rFonts w:ascii="仿宋_GB2312" w:eastAsia="仿宋_GB2312" w:hint="eastAsia"/>
          <w:szCs w:val="32"/>
        </w:rPr>
        <w:t>。</w:t>
      </w:r>
    </w:p>
    <w:p w:rsidR="006D64B5" w:rsidRDefault="006D64B5" w:rsidP="006D64B5">
      <w:pPr>
        <w:spacing w:line="580" w:lineRule="exact"/>
        <w:ind w:firstLineChars="200" w:firstLine="640"/>
        <w:jc w:val="left"/>
        <w:rPr>
          <w:rFonts w:ascii="仿宋_GB2312" w:eastAsia="仿宋_GB2312"/>
          <w:szCs w:val="32"/>
        </w:rPr>
      </w:pPr>
      <w:r>
        <w:rPr>
          <w:rFonts w:ascii="仿宋_GB2312" w:eastAsia="仿宋_GB2312" w:hint="eastAsia"/>
          <w:szCs w:val="32"/>
        </w:rPr>
        <w:t>17</w:t>
      </w:r>
      <w:r w:rsidRPr="00FB1097">
        <w:rPr>
          <w:rFonts w:ascii="仿宋_GB2312" w:eastAsia="仿宋_GB2312" w:hint="eastAsia"/>
          <w:szCs w:val="32"/>
        </w:rPr>
        <w:t>.</w:t>
      </w:r>
      <w:r w:rsidRPr="000E49E1">
        <w:rPr>
          <w:rFonts w:ascii="仿宋_GB2312" w:eastAsia="仿宋_GB2312" w:hint="eastAsia"/>
          <w:szCs w:val="32"/>
        </w:rPr>
        <w:t>青岛(移风)国际蔬菜花卉种子产业园核心区基础设施配套项目</w:t>
      </w:r>
      <w:r w:rsidRPr="00FB1097">
        <w:rPr>
          <w:rFonts w:ascii="仿宋_GB2312" w:eastAsia="仿宋_GB2312" w:hint="eastAsia"/>
          <w:szCs w:val="32"/>
        </w:rPr>
        <w:t>绩效自评综述：根据年初设定的绩效目标，项目自评得分为</w:t>
      </w:r>
      <w:r>
        <w:rPr>
          <w:rFonts w:ascii="仿宋_GB2312" w:eastAsia="仿宋_GB2312" w:hint="eastAsia"/>
          <w:szCs w:val="32"/>
        </w:rPr>
        <w:t>100</w:t>
      </w:r>
      <w:r w:rsidRPr="00FB1097">
        <w:rPr>
          <w:rFonts w:ascii="仿宋_GB2312" w:eastAsia="仿宋_GB2312" w:hint="eastAsia"/>
          <w:szCs w:val="32"/>
        </w:rPr>
        <w:t>分。全年预算数为</w:t>
      </w:r>
      <w:r w:rsidRPr="00DB0322">
        <w:rPr>
          <w:rFonts w:ascii="仿宋_GB2312" w:eastAsia="仿宋_GB2312"/>
          <w:szCs w:val="32"/>
        </w:rPr>
        <w:t>259.77</w:t>
      </w:r>
      <w:r w:rsidRPr="00FB1097">
        <w:rPr>
          <w:rFonts w:ascii="仿宋_GB2312" w:eastAsia="仿宋_GB2312" w:hint="eastAsia"/>
          <w:szCs w:val="32"/>
        </w:rPr>
        <w:t>万元，执行数为</w:t>
      </w:r>
      <w:r w:rsidRPr="00DB0322">
        <w:rPr>
          <w:rFonts w:ascii="仿宋_GB2312" w:eastAsia="仿宋_GB2312"/>
          <w:szCs w:val="32"/>
        </w:rPr>
        <w:t>259.77</w:t>
      </w:r>
      <w:r w:rsidRPr="00FB1097">
        <w:rPr>
          <w:rFonts w:ascii="仿宋_GB2312" w:eastAsia="仿宋_GB2312" w:hint="eastAsia"/>
          <w:szCs w:val="32"/>
        </w:rPr>
        <w:t>万元，完成预算的</w:t>
      </w:r>
      <w:r>
        <w:rPr>
          <w:rFonts w:ascii="仿宋_GB2312" w:eastAsia="仿宋_GB2312" w:hint="eastAsia"/>
          <w:szCs w:val="32"/>
        </w:rPr>
        <w:t>100</w:t>
      </w:r>
      <w:r w:rsidRPr="00FB1097">
        <w:rPr>
          <w:rFonts w:ascii="仿宋_GB2312" w:eastAsia="仿宋_GB2312" w:hint="eastAsia"/>
          <w:szCs w:val="32"/>
        </w:rPr>
        <w:t>%。项目绩效目标完成情况：</w:t>
      </w:r>
      <w:r w:rsidRPr="00DB0322">
        <w:rPr>
          <w:rFonts w:ascii="仿宋_GB2312" w:eastAsia="仿宋_GB2312" w:hint="eastAsia"/>
          <w:szCs w:val="32"/>
        </w:rPr>
        <w:t>实施青岛(移风)国际蔬菜花卉种子产业园基础设施配套建设工程，改善园区基础配套设施条件，改善农业生产交通运输条件，有利于发展设施农业，加大项目区招商引资力度，提高企业满意度和群众满意度。</w:t>
      </w:r>
    </w:p>
    <w:p w:rsidR="006D64B5" w:rsidRDefault="006D64B5" w:rsidP="006D64B5">
      <w:pPr>
        <w:spacing w:line="580" w:lineRule="exact"/>
        <w:ind w:firstLineChars="200" w:firstLine="640"/>
        <w:jc w:val="left"/>
        <w:rPr>
          <w:rFonts w:ascii="仿宋_GB2312" w:eastAsia="仿宋_GB2312"/>
          <w:szCs w:val="32"/>
        </w:rPr>
      </w:pPr>
      <w:r>
        <w:rPr>
          <w:rFonts w:ascii="仿宋_GB2312" w:eastAsia="仿宋_GB2312" w:hint="eastAsia"/>
          <w:szCs w:val="32"/>
        </w:rPr>
        <w:t>18</w:t>
      </w:r>
      <w:r w:rsidRPr="00FB1097">
        <w:rPr>
          <w:rFonts w:ascii="仿宋_GB2312" w:eastAsia="仿宋_GB2312" w:hint="eastAsia"/>
          <w:szCs w:val="32"/>
        </w:rPr>
        <w:t>.</w:t>
      </w:r>
      <w:r w:rsidRPr="000543EE">
        <w:rPr>
          <w:rFonts w:ascii="仿宋_GB2312" w:eastAsia="仿宋_GB2312" w:hint="eastAsia"/>
          <w:szCs w:val="32"/>
        </w:rPr>
        <w:t>青岛(移风)国际蔬菜花卉种子产业园基础设施配套建设工程</w:t>
      </w:r>
      <w:r w:rsidRPr="00FB1097">
        <w:rPr>
          <w:rFonts w:ascii="仿宋_GB2312" w:eastAsia="仿宋_GB2312" w:hint="eastAsia"/>
          <w:szCs w:val="32"/>
        </w:rPr>
        <w:t>项目绩效自评综述：根据年初设定的绩效目标，项目自</w:t>
      </w:r>
      <w:r w:rsidRPr="00FB1097">
        <w:rPr>
          <w:rFonts w:ascii="仿宋_GB2312" w:eastAsia="仿宋_GB2312" w:hint="eastAsia"/>
          <w:szCs w:val="32"/>
        </w:rPr>
        <w:lastRenderedPageBreak/>
        <w:t>评得分为</w:t>
      </w:r>
      <w:r>
        <w:rPr>
          <w:rFonts w:ascii="仿宋_GB2312" w:eastAsia="仿宋_GB2312" w:hint="eastAsia"/>
          <w:szCs w:val="32"/>
        </w:rPr>
        <w:t>100</w:t>
      </w:r>
      <w:r w:rsidRPr="00FB1097">
        <w:rPr>
          <w:rFonts w:ascii="仿宋_GB2312" w:eastAsia="仿宋_GB2312" w:hint="eastAsia"/>
          <w:szCs w:val="32"/>
        </w:rPr>
        <w:t>分。全年预算数为</w:t>
      </w:r>
      <w:r w:rsidRPr="00B0146B">
        <w:rPr>
          <w:rFonts w:ascii="仿宋_GB2312" w:eastAsia="仿宋_GB2312"/>
          <w:szCs w:val="32"/>
        </w:rPr>
        <w:t>2365.3</w:t>
      </w:r>
      <w:r w:rsidRPr="00FB1097">
        <w:rPr>
          <w:rFonts w:ascii="仿宋_GB2312" w:eastAsia="仿宋_GB2312" w:hint="eastAsia"/>
          <w:szCs w:val="32"/>
        </w:rPr>
        <w:t>万元，执行数为</w:t>
      </w:r>
      <w:r w:rsidRPr="00B0146B">
        <w:rPr>
          <w:rFonts w:ascii="仿宋_GB2312" w:eastAsia="仿宋_GB2312"/>
          <w:szCs w:val="32"/>
        </w:rPr>
        <w:t>2365.3</w:t>
      </w:r>
      <w:r w:rsidRPr="00FB1097">
        <w:rPr>
          <w:rFonts w:ascii="仿宋_GB2312" w:eastAsia="仿宋_GB2312" w:hint="eastAsia"/>
          <w:szCs w:val="32"/>
        </w:rPr>
        <w:t>万元，完成预算的</w:t>
      </w:r>
      <w:r>
        <w:rPr>
          <w:rFonts w:ascii="仿宋_GB2312" w:eastAsia="仿宋_GB2312" w:hint="eastAsia"/>
          <w:szCs w:val="32"/>
        </w:rPr>
        <w:t>100</w:t>
      </w:r>
      <w:r w:rsidRPr="00FB1097">
        <w:rPr>
          <w:rFonts w:ascii="仿宋_GB2312" w:eastAsia="仿宋_GB2312" w:hint="eastAsia"/>
          <w:szCs w:val="32"/>
        </w:rPr>
        <w:t>%。项目绩效目标完成情况：</w:t>
      </w:r>
      <w:r w:rsidRPr="00B0146B">
        <w:rPr>
          <w:rFonts w:ascii="仿宋_GB2312" w:eastAsia="仿宋_GB2312" w:hint="eastAsia"/>
          <w:szCs w:val="32"/>
        </w:rPr>
        <w:t>实施青岛(移风)国际蔬菜花卉种子产业园基础设施配套建设工程，改善园区基础配套设施条件，改善农业生产交通运输条件，有利于发展设施农业，加大项目区招商引资力度，提高企业满意度和群众满意度。</w:t>
      </w:r>
    </w:p>
    <w:p w:rsidR="006D64B5" w:rsidRDefault="006D64B5" w:rsidP="006D64B5">
      <w:pPr>
        <w:spacing w:line="580" w:lineRule="exact"/>
        <w:ind w:firstLineChars="200" w:firstLine="640"/>
        <w:jc w:val="left"/>
        <w:rPr>
          <w:rFonts w:ascii="仿宋_GB2312" w:eastAsia="仿宋_GB2312"/>
          <w:szCs w:val="32"/>
        </w:rPr>
      </w:pPr>
      <w:r>
        <w:rPr>
          <w:rFonts w:ascii="仿宋_GB2312" w:eastAsia="仿宋_GB2312" w:hint="eastAsia"/>
          <w:szCs w:val="32"/>
        </w:rPr>
        <w:t>19</w:t>
      </w:r>
      <w:r w:rsidRPr="00FB1097">
        <w:rPr>
          <w:rFonts w:ascii="仿宋_GB2312" w:eastAsia="仿宋_GB2312" w:hint="eastAsia"/>
          <w:szCs w:val="32"/>
        </w:rPr>
        <w:t>.</w:t>
      </w:r>
      <w:r w:rsidRPr="008F40A7">
        <w:rPr>
          <w:rFonts w:ascii="仿宋_GB2312" w:eastAsia="仿宋_GB2312" w:hint="eastAsia"/>
          <w:szCs w:val="32"/>
        </w:rPr>
        <w:t>清洁取暖</w:t>
      </w:r>
      <w:r w:rsidRPr="00FB1097">
        <w:rPr>
          <w:rFonts w:ascii="仿宋_GB2312" w:eastAsia="仿宋_GB2312" w:hint="eastAsia"/>
          <w:szCs w:val="32"/>
        </w:rPr>
        <w:t>项目绩效自评综述：根据年初设定的绩效目标，项目自评得分为</w:t>
      </w:r>
      <w:r>
        <w:rPr>
          <w:rFonts w:ascii="仿宋_GB2312" w:eastAsia="仿宋_GB2312" w:hint="eastAsia"/>
          <w:szCs w:val="32"/>
        </w:rPr>
        <w:t>100</w:t>
      </w:r>
      <w:r w:rsidRPr="00FB1097">
        <w:rPr>
          <w:rFonts w:ascii="仿宋_GB2312" w:eastAsia="仿宋_GB2312" w:hint="eastAsia"/>
          <w:szCs w:val="32"/>
        </w:rPr>
        <w:t>分。全年预算数为</w:t>
      </w:r>
      <w:r w:rsidRPr="001738B8">
        <w:rPr>
          <w:rFonts w:ascii="仿宋_GB2312" w:eastAsia="仿宋_GB2312"/>
          <w:szCs w:val="32"/>
        </w:rPr>
        <w:t>88.56</w:t>
      </w:r>
      <w:r w:rsidRPr="00FB1097">
        <w:rPr>
          <w:rFonts w:ascii="仿宋_GB2312" w:eastAsia="仿宋_GB2312" w:hint="eastAsia"/>
          <w:szCs w:val="32"/>
        </w:rPr>
        <w:t>万元，执行数为</w:t>
      </w:r>
      <w:r w:rsidRPr="001738B8">
        <w:rPr>
          <w:rFonts w:ascii="仿宋_GB2312" w:eastAsia="仿宋_GB2312"/>
          <w:szCs w:val="32"/>
        </w:rPr>
        <w:t>88.56</w:t>
      </w:r>
      <w:r w:rsidRPr="00FB1097">
        <w:rPr>
          <w:rFonts w:ascii="仿宋_GB2312" w:eastAsia="仿宋_GB2312" w:hint="eastAsia"/>
          <w:szCs w:val="32"/>
        </w:rPr>
        <w:t>万元，完成预算的</w:t>
      </w:r>
      <w:r>
        <w:rPr>
          <w:rFonts w:ascii="仿宋_GB2312" w:eastAsia="仿宋_GB2312" w:hint="eastAsia"/>
          <w:szCs w:val="32"/>
        </w:rPr>
        <w:t>100</w:t>
      </w:r>
      <w:r w:rsidRPr="00FB1097">
        <w:rPr>
          <w:rFonts w:ascii="仿宋_GB2312" w:eastAsia="仿宋_GB2312" w:hint="eastAsia"/>
          <w:szCs w:val="32"/>
        </w:rPr>
        <w:t>%。项目绩效目标完成情况：</w:t>
      </w:r>
      <w:r w:rsidRPr="001738B8">
        <w:rPr>
          <w:rFonts w:ascii="仿宋_GB2312" w:eastAsia="仿宋_GB2312" w:hint="eastAsia"/>
          <w:szCs w:val="32"/>
        </w:rPr>
        <w:t>实施清洁取暖项目，解决村庄居民取暖问题，改善人居环境，提升村庄基础设施，提高群众的满意度、认可度。</w:t>
      </w:r>
    </w:p>
    <w:p w:rsidR="006D64B5" w:rsidRDefault="006D64B5" w:rsidP="006D64B5">
      <w:pPr>
        <w:spacing w:line="580" w:lineRule="exact"/>
        <w:ind w:firstLineChars="200" w:firstLine="640"/>
        <w:jc w:val="left"/>
        <w:rPr>
          <w:rFonts w:ascii="仿宋_GB2312" w:eastAsia="仿宋_GB2312"/>
          <w:szCs w:val="32"/>
        </w:rPr>
      </w:pPr>
      <w:r>
        <w:rPr>
          <w:rFonts w:ascii="仿宋_GB2312" w:eastAsia="仿宋_GB2312" w:hint="eastAsia"/>
          <w:szCs w:val="32"/>
        </w:rPr>
        <w:t>20</w:t>
      </w:r>
      <w:r w:rsidRPr="00FB1097">
        <w:rPr>
          <w:rFonts w:ascii="仿宋_GB2312" w:eastAsia="仿宋_GB2312" w:hint="eastAsia"/>
          <w:szCs w:val="32"/>
        </w:rPr>
        <w:t>.</w:t>
      </w:r>
      <w:r w:rsidRPr="00341D81">
        <w:rPr>
          <w:rFonts w:ascii="仿宋_GB2312" w:eastAsia="仿宋_GB2312" w:hint="eastAsia"/>
          <w:szCs w:val="32"/>
        </w:rPr>
        <w:t>上级补助-基础绩效奖补发</w:t>
      </w:r>
      <w:r w:rsidRPr="00FB1097">
        <w:rPr>
          <w:rFonts w:ascii="仿宋_GB2312" w:eastAsia="仿宋_GB2312" w:hint="eastAsia"/>
          <w:szCs w:val="32"/>
        </w:rPr>
        <w:t>项目绩效自评综述：根据年初设定的绩效目标，项目自评得分为</w:t>
      </w:r>
      <w:r>
        <w:rPr>
          <w:rFonts w:ascii="仿宋_GB2312" w:eastAsia="仿宋_GB2312" w:hint="eastAsia"/>
          <w:szCs w:val="32"/>
        </w:rPr>
        <w:t>100</w:t>
      </w:r>
      <w:r w:rsidRPr="00FB1097">
        <w:rPr>
          <w:rFonts w:ascii="仿宋_GB2312" w:eastAsia="仿宋_GB2312" w:hint="eastAsia"/>
          <w:szCs w:val="32"/>
        </w:rPr>
        <w:t>分。全年预算数为</w:t>
      </w:r>
      <w:r w:rsidRPr="00A240E7">
        <w:rPr>
          <w:rFonts w:ascii="仿宋_GB2312" w:eastAsia="仿宋_GB2312"/>
          <w:szCs w:val="32"/>
        </w:rPr>
        <w:t>362.0</w:t>
      </w:r>
      <w:r>
        <w:rPr>
          <w:rFonts w:ascii="仿宋_GB2312" w:eastAsia="仿宋_GB2312" w:hint="eastAsia"/>
          <w:szCs w:val="32"/>
        </w:rPr>
        <w:t>6</w:t>
      </w:r>
      <w:r w:rsidRPr="00FB1097">
        <w:rPr>
          <w:rFonts w:ascii="仿宋_GB2312" w:eastAsia="仿宋_GB2312" w:hint="eastAsia"/>
          <w:szCs w:val="32"/>
        </w:rPr>
        <w:t>万元，执行数为</w:t>
      </w:r>
      <w:r w:rsidRPr="00A240E7">
        <w:rPr>
          <w:rFonts w:ascii="仿宋_GB2312" w:eastAsia="仿宋_GB2312"/>
          <w:szCs w:val="32"/>
        </w:rPr>
        <w:t>362.0</w:t>
      </w:r>
      <w:r>
        <w:rPr>
          <w:rFonts w:ascii="仿宋_GB2312" w:eastAsia="仿宋_GB2312" w:hint="eastAsia"/>
          <w:szCs w:val="32"/>
        </w:rPr>
        <w:t>6</w:t>
      </w:r>
      <w:r w:rsidRPr="00FB1097">
        <w:rPr>
          <w:rFonts w:ascii="仿宋_GB2312" w:eastAsia="仿宋_GB2312" w:hint="eastAsia"/>
          <w:szCs w:val="32"/>
        </w:rPr>
        <w:t>万元，完成预算的</w:t>
      </w:r>
      <w:r>
        <w:rPr>
          <w:rFonts w:ascii="仿宋_GB2312" w:eastAsia="仿宋_GB2312" w:hint="eastAsia"/>
          <w:szCs w:val="32"/>
        </w:rPr>
        <w:t>100</w:t>
      </w:r>
      <w:r w:rsidRPr="00FB1097">
        <w:rPr>
          <w:rFonts w:ascii="仿宋_GB2312" w:eastAsia="仿宋_GB2312" w:hint="eastAsia"/>
          <w:szCs w:val="32"/>
        </w:rPr>
        <w:t>%。项目绩效目标完成情况：</w:t>
      </w:r>
      <w:r w:rsidRPr="00FB2B5A">
        <w:rPr>
          <w:rFonts w:ascii="仿宋_GB2312" w:eastAsia="仿宋_GB2312" w:hint="eastAsia"/>
          <w:szCs w:val="32"/>
        </w:rPr>
        <w:t>发放单位在职人员基础绩效奖，调动工作人员积极性，更好为民服务。</w:t>
      </w:r>
    </w:p>
    <w:p w:rsidR="006D64B5" w:rsidRDefault="006D64B5" w:rsidP="006D64B5">
      <w:pPr>
        <w:spacing w:line="580" w:lineRule="exact"/>
        <w:ind w:firstLineChars="200" w:firstLine="640"/>
        <w:jc w:val="left"/>
        <w:rPr>
          <w:rFonts w:ascii="仿宋_GB2312" w:eastAsia="仿宋_GB2312"/>
          <w:szCs w:val="32"/>
        </w:rPr>
      </w:pPr>
      <w:r>
        <w:rPr>
          <w:rFonts w:ascii="仿宋_GB2312" w:eastAsia="仿宋_GB2312" w:hint="eastAsia"/>
          <w:szCs w:val="32"/>
        </w:rPr>
        <w:t>21</w:t>
      </w:r>
      <w:r w:rsidRPr="00FB1097">
        <w:rPr>
          <w:rFonts w:ascii="仿宋_GB2312" w:eastAsia="仿宋_GB2312" w:hint="eastAsia"/>
          <w:szCs w:val="32"/>
        </w:rPr>
        <w:t>.</w:t>
      </w:r>
      <w:r w:rsidRPr="002F2C3F">
        <w:rPr>
          <w:rFonts w:ascii="仿宋_GB2312" w:eastAsia="仿宋_GB2312" w:hint="eastAsia"/>
          <w:szCs w:val="32"/>
        </w:rPr>
        <w:t>生态补偿奖励补助资金</w:t>
      </w:r>
      <w:r w:rsidRPr="00FB1097">
        <w:rPr>
          <w:rFonts w:ascii="仿宋_GB2312" w:eastAsia="仿宋_GB2312" w:hint="eastAsia"/>
          <w:szCs w:val="32"/>
        </w:rPr>
        <w:t>项目绩效自评综述：根据年初设定的绩效目标，项目自评得分为</w:t>
      </w:r>
      <w:r>
        <w:rPr>
          <w:rFonts w:ascii="仿宋_GB2312" w:eastAsia="仿宋_GB2312" w:hint="eastAsia"/>
          <w:szCs w:val="32"/>
        </w:rPr>
        <w:t>100</w:t>
      </w:r>
      <w:r w:rsidRPr="00FB1097">
        <w:rPr>
          <w:rFonts w:ascii="仿宋_GB2312" w:eastAsia="仿宋_GB2312" w:hint="eastAsia"/>
          <w:szCs w:val="32"/>
        </w:rPr>
        <w:t>分。全年预算数为</w:t>
      </w:r>
      <w:r w:rsidRPr="002F2C3F">
        <w:rPr>
          <w:rFonts w:ascii="仿宋_GB2312" w:eastAsia="仿宋_GB2312"/>
          <w:szCs w:val="32"/>
        </w:rPr>
        <w:t>2.9</w:t>
      </w:r>
      <w:r>
        <w:rPr>
          <w:rFonts w:ascii="仿宋_GB2312" w:eastAsia="仿宋_GB2312" w:hint="eastAsia"/>
          <w:szCs w:val="32"/>
        </w:rPr>
        <w:t>4</w:t>
      </w:r>
      <w:r w:rsidRPr="00FB1097">
        <w:rPr>
          <w:rFonts w:ascii="仿宋_GB2312" w:eastAsia="仿宋_GB2312" w:hint="eastAsia"/>
          <w:szCs w:val="32"/>
        </w:rPr>
        <w:t>万元，执行数为</w:t>
      </w:r>
      <w:r w:rsidRPr="002F2C3F">
        <w:rPr>
          <w:rFonts w:ascii="仿宋_GB2312" w:eastAsia="仿宋_GB2312"/>
          <w:szCs w:val="32"/>
        </w:rPr>
        <w:t>2.9</w:t>
      </w:r>
      <w:r>
        <w:rPr>
          <w:rFonts w:ascii="仿宋_GB2312" w:eastAsia="仿宋_GB2312" w:hint="eastAsia"/>
          <w:szCs w:val="32"/>
        </w:rPr>
        <w:t>4</w:t>
      </w:r>
      <w:r w:rsidRPr="00FB1097">
        <w:rPr>
          <w:rFonts w:ascii="仿宋_GB2312" w:eastAsia="仿宋_GB2312" w:hint="eastAsia"/>
          <w:szCs w:val="32"/>
        </w:rPr>
        <w:t>万元，完成预算的</w:t>
      </w:r>
      <w:r>
        <w:rPr>
          <w:rFonts w:ascii="仿宋_GB2312" w:eastAsia="仿宋_GB2312" w:hint="eastAsia"/>
          <w:szCs w:val="32"/>
        </w:rPr>
        <w:t>100</w:t>
      </w:r>
      <w:r w:rsidRPr="00FB1097">
        <w:rPr>
          <w:rFonts w:ascii="仿宋_GB2312" w:eastAsia="仿宋_GB2312" w:hint="eastAsia"/>
          <w:szCs w:val="32"/>
        </w:rPr>
        <w:t>%。项目绩效目标完成情况：</w:t>
      </w:r>
      <w:r w:rsidRPr="001C3CEA">
        <w:rPr>
          <w:rFonts w:ascii="仿宋_GB2312" w:eastAsia="仿宋_GB2312" w:hint="eastAsia"/>
          <w:szCs w:val="32"/>
        </w:rPr>
        <w:t>实施2022年度公益林生态绩效补偿资金项目，用于镇街公益林管护，进一步改善生态面貌，提高环境质量。</w:t>
      </w:r>
    </w:p>
    <w:p w:rsidR="006D64B5" w:rsidRDefault="006D64B5" w:rsidP="006D64B5">
      <w:pPr>
        <w:spacing w:line="580" w:lineRule="exact"/>
        <w:ind w:firstLineChars="200" w:firstLine="640"/>
        <w:rPr>
          <w:rFonts w:ascii="仿宋_GB2312" w:eastAsia="仿宋_GB2312"/>
          <w:szCs w:val="32"/>
        </w:rPr>
      </w:pPr>
      <w:r>
        <w:rPr>
          <w:rFonts w:ascii="仿宋_GB2312" w:eastAsia="仿宋_GB2312" w:hint="eastAsia"/>
          <w:szCs w:val="32"/>
        </w:rPr>
        <w:lastRenderedPageBreak/>
        <w:t>22</w:t>
      </w:r>
      <w:r w:rsidRPr="00FB1097">
        <w:rPr>
          <w:rFonts w:ascii="仿宋_GB2312" w:eastAsia="仿宋_GB2312" w:hint="eastAsia"/>
          <w:szCs w:val="32"/>
        </w:rPr>
        <w:t>.</w:t>
      </w:r>
      <w:r w:rsidRPr="00C54144">
        <w:rPr>
          <w:rFonts w:ascii="仿宋_GB2312" w:eastAsia="仿宋_GB2312" w:hint="eastAsia"/>
          <w:szCs w:val="32"/>
        </w:rPr>
        <w:t>2022年度调度款</w:t>
      </w:r>
      <w:r w:rsidRPr="00FB1097">
        <w:rPr>
          <w:rFonts w:ascii="仿宋_GB2312" w:eastAsia="仿宋_GB2312" w:hint="eastAsia"/>
          <w:szCs w:val="32"/>
        </w:rPr>
        <w:t>项目绩效自评综述：根据年初设定的绩效目标，项目自评得分为</w:t>
      </w:r>
      <w:r>
        <w:rPr>
          <w:rFonts w:ascii="仿宋_GB2312" w:eastAsia="仿宋_GB2312" w:hint="eastAsia"/>
          <w:szCs w:val="32"/>
        </w:rPr>
        <w:t>100</w:t>
      </w:r>
      <w:r w:rsidRPr="00FB1097">
        <w:rPr>
          <w:rFonts w:ascii="仿宋_GB2312" w:eastAsia="仿宋_GB2312" w:hint="eastAsia"/>
          <w:szCs w:val="32"/>
        </w:rPr>
        <w:t>分。全年预算数为</w:t>
      </w:r>
      <w:r w:rsidRPr="00C54144">
        <w:rPr>
          <w:rFonts w:ascii="仿宋_GB2312" w:eastAsia="仿宋_GB2312"/>
          <w:szCs w:val="32"/>
        </w:rPr>
        <w:t>3545</w:t>
      </w:r>
      <w:r w:rsidRPr="00FB1097">
        <w:rPr>
          <w:rFonts w:ascii="仿宋_GB2312" w:eastAsia="仿宋_GB2312" w:hint="eastAsia"/>
          <w:szCs w:val="32"/>
        </w:rPr>
        <w:t>万元，执行数为</w:t>
      </w:r>
      <w:r w:rsidRPr="00C54144">
        <w:rPr>
          <w:rFonts w:ascii="仿宋_GB2312" w:eastAsia="仿宋_GB2312"/>
          <w:szCs w:val="32"/>
        </w:rPr>
        <w:t>3488.32</w:t>
      </w:r>
      <w:r w:rsidRPr="00FB1097">
        <w:rPr>
          <w:rFonts w:ascii="仿宋_GB2312" w:eastAsia="仿宋_GB2312" w:hint="eastAsia"/>
          <w:szCs w:val="32"/>
        </w:rPr>
        <w:t>万元，完成预算的</w:t>
      </w:r>
      <w:r w:rsidRPr="00222009">
        <w:rPr>
          <w:rFonts w:ascii="仿宋_GB2312" w:eastAsia="仿宋_GB2312"/>
          <w:szCs w:val="32"/>
        </w:rPr>
        <w:t>98.40%</w:t>
      </w:r>
      <w:r w:rsidRPr="00FB1097">
        <w:rPr>
          <w:rFonts w:ascii="仿宋_GB2312" w:eastAsia="仿宋_GB2312" w:hint="eastAsia"/>
          <w:szCs w:val="32"/>
        </w:rPr>
        <w:t>。项目绩效目标完成情况：</w:t>
      </w:r>
      <w:r w:rsidRPr="00222009">
        <w:rPr>
          <w:rFonts w:ascii="仿宋_GB2312" w:eastAsia="仿宋_GB2312" w:hint="eastAsia"/>
          <w:szCs w:val="32"/>
        </w:rPr>
        <w:t>实施2022年度调度款转移支付项目，满足日常办公经费需要，更好为民服务。</w:t>
      </w:r>
      <w:r w:rsidRPr="00FB1097">
        <w:rPr>
          <w:rFonts w:ascii="仿宋_GB2312" w:eastAsia="仿宋_GB2312" w:hint="eastAsia"/>
          <w:szCs w:val="32"/>
        </w:rPr>
        <w:t>发现的主要问题及原因：</w:t>
      </w:r>
      <w:r>
        <w:rPr>
          <w:rFonts w:ascii="仿宋_GB2312" w:eastAsia="仿宋_GB2312" w:hint="eastAsia"/>
          <w:szCs w:val="32"/>
        </w:rPr>
        <w:t>资金拨付不及时，原因是</w:t>
      </w:r>
      <w:r w:rsidRPr="00E124DF">
        <w:rPr>
          <w:rFonts w:ascii="仿宋_GB2312" w:eastAsia="仿宋_GB2312" w:hint="eastAsia"/>
          <w:szCs w:val="32"/>
        </w:rPr>
        <w:t>年底系统关闭，未能及时支付</w:t>
      </w:r>
      <w:r w:rsidRPr="00FB1097">
        <w:rPr>
          <w:rFonts w:ascii="仿宋_GB2312" w:eastAsia="仿宋_GB2312" w:hint="eastAsia"/>
          <w:szCs w:val="32"/>
        </w:rPr>
        <w:t>。下一步改进措施：</w:t>
      </w:r>
      <w:r w:rsidRPr="00E124DF">
        <w:rPr>
          <w:rFonts w:ascii="仿宋_GB2312" w:eastAsia="仿宋_GB2312" w:hint="eastAsia"/>
          <w:szCs w:val="32"/>
        </w:rPr>
        <w:t>系统开放后按计划支付</w:t>
      </w:r>
      <w:r w:rsidRPr="00FB1097">
        <w:rPr>
          <w:rFonts w:ascii="仿宋_GB2312" w:eastAsia="仿宋_GB2312" w:hint="eastAsia"/>
          <w:szCs w:val="32"/>
        </w:rPr>
        <w:t>。</w:t>
      </w:r>
    </w:p>
    <w:p w:rsidR="006D64B5" w:rsidRDefault="006D64B5" w:rsidP="006D64B5">
      <w:pPr>
        <w:spacing w:line="580" w:lineRule="exact"/>
        <w:ind w:firstLineChars="200" w:firstLine="640"/>
        <w:jc w:val="left"/>
        <w:rPr>
          <w:rFonts w:ascii="仿宋_GB2312" w:eastAsia="仿宋_GB2312"/>
          <w:szCs w:val="32"/>
        </w:rPr>
      </w:pPr>
      <w:r>
        <w:rPr>
          <w:rFonts w:ascii="仿宋_GB2312" w:eastAsia="仿宋_GB2312" w:hint="eastAsia"/>
          <w:szCs w:val="32"/>
        </w:rPr>
        <w:t>23</w:t>
      </w:r>
      <w:r w:rsidRPr="00FB1097">
        <w:rPr>
          <w:rFonts w:ascii="仿宋_GB2312" w:eastAsia="仿宋_GB2312" w:hint="eastAsia"/>
          <w:szCs w:val="32"/>
        </w:rPr>
        <w:t>.</w:t>
      </w:r>
      <w:r w:rsidRPr="001B6F17">
        <w:rPr>
          <w:rFonts w:ascii="仿宋_GB2312" w:eastAsia="仿宋_GB2312" w:hint="eastAsia"/>
          <w:szCs w:val="32"/>
        </w:rPr>
        <w:t>退休人员精神文明奖</w:t>
      </w:r>
      <w:r w:rsidRPr="00FB1097">
        <w:rPr>
          <w:rFonts w:ascii="仿宋_GB2312" w:eastAsia="仿宋_GB2312" w:hint="eastAsia"/>
          <w:szCs w:val="32"/>
        </w:rPr>
        <w:t>项目绩效自评综述：根据年初设定的绩效目标，项目自评得分为</w:t>
      </w:r>
      <w:r>
        <w:rPr>
          <w:rFonts w:ascii="仿宋_GB2312" w:eastAsia="仿宋_GB2312" w:hint="eastAsia"/>
          <w:szCs w:val="32"/>
        </w:rPr>
        <w:t>100</w:t>
      </w:r>
      <w:r w:rsidRPr="00FB1097">
        <w:rPr>
          <w:rFonts w:ascii="仿宋_GB2312" w:eastAsia="仿宋_GB2312" w:hint="eastAsia"/>
          <w:szCs w:val="32"/>
        </w:rPr>
        <w:t>分。全年预算数为</w:t>
      </w:r>
      <w:r w:rsidRPr="00223F24">
        <w:rPr>
          <w:rFonts w:ascii="仿宋_GB2312" w:eastAsia="仿宋_GB2312"/>
          <w:szCs w:val="32"/>
        </w:rPr>
        <w:t>119.1</w:t>
      </w:r>
      <w:r>
        <w:rPr>
          <w:rFonts w:ascii="仿宋_GB2312" w:eastAsia="仿宋_GB2312" w:hint="eastAsia"/>
          <w:szCs w:val="32"/>
        </w:rPr>
        <w:t>5</w:t>
      </w:r>
      <w:r w:rsidRPr="00FB1097">
        <w:rPr>
          <w:rFonts w:ascii="仿宋_GB2312" w:eastAsia="仿宋_GB2312" w:hint="eastAsia"/>
          <w:szCs w:val="32"/>
        </w:rPr>
        <w:t>万元，执行数为</w:t>
      </w:r>
      <w:r w:rsidRPr="00223F24">
        <w:rPr>
          <w:rFonts w:ascii="仿宋_GB2312" w:eastAsia="仿宋_GB2312"/>
          <w:szCs w:val="32"/>
        </w:rPr>
        <w:t>119.1</w:t>
      </w:r>
      <w:r>
        <w:rPr>
          <w:rFonts w:ascii="仿宋_GB2312" w:eastAsia="仿宋_GB2312" w:hint="eastAsia"/>
          <w:szCs w:val="32"/>
        </w:rPr>
        <w:t>5</w:t>
      </w:r>
      <w:r w:rsidRPr="00FB1097">
        <w:rPr>
          <w:rFonts w:ascii="仿宋_GB2312" w:eastAsia="仿宋_GB2312" w:hint="eastAsia"/>
          <w:szCs w:val="32"/>
        </w:rPr>
        <w:t>万元，完成预算的</w:t>
      </w:r>
      <w:r>
        <w:rPr>
          <w:rFonts w:ascii="仿宋_GB2312" w:eastAsia="仿宋_GB2312" w:hint="eastAsia"/>
          <w:szCs w:val="32"/>
        </w:rPr>
        <w:t>100</w:t>
      </w:r>
      <w:r w:rsidRPr="00FB1097">
        <w:rPr>
          <w:rFonts w:ascii="仿宋_GB2312" w:eastAsia="仿宋_GB2312" w:hint="eastAsia"/>
          <w:szCs w:val="32"/>
        </w:rPr>
        <w:t>%。项目绩效目标完成情况：</w:t>
      </w:r>
      <w:r w:rsidRPr="00BD0203">
        <w:rPr>
          <w:rFonts w:ascii="仿宋_GB2312" w:eastAsia="仿宋_GB2312" w:hint="eastAsia"/>
          <w:szCs w:val="32"/>
        </w:rPr>
        <w:t>发放单位退休人员精神文明奖，调动相关人员积极性，更好为民服务。</w:t>
      </w:r>
    </w:p>
    <w:p w:rsidR="006D64B5" w:rsidRDefault="006D64B5" w:rsidP="006D64B5">
      <w:pPr>
        <w:spacing w:line="580" w:lineRule="exact"/>
        <w:ind w:firstLineChars="200" w:firstLine="640"/>
        <w:jc w:val="left"/>
        <w:rPr>
          <w:rFonts w:ascii="仿宋_GB2312" w:eastAsia="仿宋_GB2312"/>
          <w:szCs w:val="32"/>
        </w:rPr>
      </w:pPr>
      <w:r>
        <w:rPr>
          <w:rFonts w:ascii="仿宋_GB2312" w:eastAsia="仿宋_GB2312" w:hint="eastAsia"/>
          <w:szCs w:val="32"/>
        </w:rPr>
        <w:t>24</w:t>
      </w:r>
      <w:r w:rsidRPr="00FB1097">
        <w:rPr>
          <w:rFonts w:ascii="仿宋_GB2312" w:eastAsia="仿宋_GB2312" w:hint="eastAsia"/>
          <w:szCs w:val="32"/>
        </w:rPr>
        <w:t>.</w:t>
      </w:r>
      <w:r w:rsidRPr="007E7929">
        <w:rPr>
          <w:rFonts w:ascii="仿宋_GB2312" w:eastAsia="仿宋_GB2312" w:hint="eastAsia"/>
          <w:szCs w:val="32"/>
        </w:rPr>
        <w:t>移风店镇七级中学餐厅改扩建工程</w:t>
      </w:r>
      <w:r w:rsidRPr="00FB1097">
        <w:rPr>
          <w:rFonts w:ascii="仿宋_GB2312" w:eastAsia="仿宋_GB2312" w:hint="eastAsia"/>
          <w:szCs w:val="32"/>
        </w:rPr>
        <w:t>项目绩效自评综述：根据年初设定的绩效目标，项目自评得分为</w:t>
      </w:r>
      <w:r>
        <w:rPr>
          <w:rFonts w:ascii="仿宋_GB2312" w:eastAsia="仿宋_GB2312" w:hint="eastAsia"/>
          <w:szCs w:val="32"/>
        </w:rPr>
        <w:t>100</w:t>
      </w:r>
      <w:r w:rsidRPr="00FB1097">
        <w:rPr>
          <w:rFonts w:ascii="仿宋_GB2312" w:eastAsia="仿宋_GB2312" w:hint="eastAsia"/>
          <w:szCs w:val="32"/>
        </w:rPr>
        <w:t>分。全年预算数为</w:t>
      </w:r>
      <w:r w:rsidRPr="000D6E6C">
        <w:rPr>
          <w:rFonts w:ascii="仿宋_GB2312" w:eastAsia="仿宋_GB2312"/>
          <w:szCs w:val="32"/>
        </w:rPr>
        <w:t>272</w:t>
      </w:r>
      <w:r w:rsidRPr="00FB1097">
        <w:rPr>
          <w:rFonts w:ascii="仿宋_GB2312" w:eastAsia="仿宋_GB2312" w:hint="eastAsia"/>
          <w:szCs w:val="32"/>
        </w:rPr>
        <w:t>万元，执行数为</w:t>
      </w:r>
      <w:r w:rsidRPr="000D6E6C">
        <w:rPr>
          <w:rFonts w:ascii="仿宋_GB2312" w:eastAsia="仿宋_GB2312"/>
          <w:szCs w:val="32"/>
        </w:rPr>
        <w:t>272</w:t>
      </w:r>
      <w:r w:rsidRPr="00FB1097">
        <w:rPr>
          <w:rFonts w:ascii="仿宋_GB2312" w:eastAsia="仿宋_GB2312" w:hint="eastAsia"/>
          <w:szCs w:val="32"/>
        </w:rPr>
        <w:t>万元，完成预算的</w:t>
      </w:r>
      <w:r>
        <w:rPr>
          <w:rFonts w:ascii="仿宋_GB2312" w:eastAsia="仿宋_GB2312" w:hint="eastAsia"/>
          <w:szCs w:val="32"/>
        </w:rPr>
        <w:t>100</w:t>
      </w:r>
      <w:r w:rsidRPr="00FB1097">
        <w:rPr>
          <w:rFonts w:ascii="仿宋_GB2312" w:eastAsia="仿宋_GB2312" w:hint="eastAsia"/>
          <w:szCs w:val="32"/>
        </w:rPr>
        <w:t>%。项目绩效目标完成情况：</w:t>
      </w:r>
      <w:r w:rsidRPr="002A5829">
        <w:rPr>
          <w:rFonts w:ascii="仿宋_GB2312" w:eastAsia="仿宋_GB2312" w:hint="eastAsia"/>
          <w:szCs w:val="32"/>
        </w:rPr>
        <w:t>依据《即墨区教育三年行动计划（2021——2023年）》，建设移风店镇七级中学餐厅改扩建工程，改善七级中学教育基础设施，提高餐厅食品安全保障，满足该校教育迫切需求，完成移风店镇七级中学餐厅改扩建工程并投入使用。</w:t>
      </w:r>
    </w:p>
    <w:p w:rsidR="006D64B5" w:rsidRDefault="006D64B5" w:rsidP="006D64B5">
      <w:pPr>
        <w:spacing w:line="580" w:lineRule="exact"/>
        <w:ind w:firstLineChars="200" w:firstLine="640"/>
        <w:rPr>
          <w:rFonts w:ascii="仿宋_GB2312" w:eastAsia="仿宋_GB2312"/>
          <w:szCs w:val="32"/>
        </w:rPr>
      </w:pPr>
      <w:r>
        <w:rPr>
          <w:rFonts w:ascii="仿宋_GB2312" w:eastAsia="仿宋_GB2312" w:hint="eastAsia"/>
          <w:szCs w:val="32"/>
        </w:rPr>
        <w:t>25</w:t>
      </w:r>
      <w:r w:rsidRPr="00FB1097">
        <w:rPr>
          <w:rFonts w:ascii="仿宋_GB2312" w:eastAsia="仿宋_GB2312" w:hint="eastAsia"/>
          <w:szCs w:val="32"/>
        </w:rPr>
        <w:t>.</w:t>
      </w:r>
      <w:r w:rsidRPr="00537924">
        <w:rPr>
          <w:rFonts w:ascii="仿宋_GB2312" w:eastAsia="仿宋_GB2312" w:hint="eastAsia"/>
          <w:szCs w:val="32"/>
        </w:rPr>
        <w:t xml:space="preserve"> 2022年度移风店镇衔接乡村振兴集中推进区村庄人</w:t>
      </w:r>
      <w:r w:rsidRPr="00537924">
        <w:rPr>
          <w:rFonts w:ascii="仿宋_GB2312" w:eastAsia="仿宋_GB2312" w:hint="eastAsia"/>
          <w:szCs w:val="32"/>
        </w:rPr>
        <w:lastRenderedPageBreak/>
        <w:t>居环境整治和小型公益性基础设施建设项目</w:t>
      </w:r>
      <w:r>
        <w:rPr>
          <w:rFonts w:ascii="仿宋_GB2312" w:eastAsia="仿宋_GB2312" w:hint="eastAsia"/>
          <w:szCs w:val="32"/>
        </w:rPr>
        <w:t>区</w:t>
      </w:r>
      <w:r w:rsidRPr="00B37FD8">
        <w:rPr>
          <w:rFonts w:ascii="仿宋_GB2312" w:eastAsia="仿宋_GB2312" w:hint="eastAsia"/>
          <w:szCs w:val="32"/>
        </w:rPr>
        <w:t>级</w:t>
      </w:r>
      <w:r>
        <w:rPr>
          <w:rFonts w:ascii="仿宋_GB2312" w:eastAsia="仿宋_GB2312" w:hint="eastAsia"/>
          <w:szCs w:val="32"/>
        </w:rPr>
        <w:t>资金</w:t>
      </w:r>
      <w:r w:rsidRPr="00FB1097">
        <w:rPr>
          <w:rFonts w:ascii="仿宋_GB2312" w:eastAsia="仿宋_GB2312" w:hint="eastAsia"/>
          <w:szCs w:val="32"/>
        </w:rPr>
        <w:t>绩效自评综述：根据年初设定的绩效目标，项目自评得分为</w:t>
      </w:r>
      <w:r w:rsidRPr="00492E69">
        <w:rPr>
          <w:rFonts w:ascii="仿宋_GB2312" w:eastAsia="仿宋_GB2312"/>
          <w:szCs w:val="32"/>
        </w:rPr>
        <w:t>94.04</w:t>
      </w:r>
      <w:r w:rsidRPr="00FB1097">
        <w:rPr>
          <w:rFonts w:ascii="仿宋_GB2312" w:eastAsia="仿宋_GB2312" w:hint="eastAsia"/>
          <w:szCs w:val="32"/>
        </w:rPr>
        <w:t>分。全年预算数为</w:t>
      </w:r>
      <w:r>
        <w:rPr>
          <w:rFonts w:ascii="仿宋_GB2312" w:eastAsia="仿宋_GB2312" w:hint="eastAsia"/>
          <w:szCs w:val="32"/>
        </w:rPr>
        <w:t>684</w:t>
      </w:r>
      <w:r w:rsidRPr="00FB1097">
        <w:rPr>
          <w:rFonts w:ascii="仿宋_GB2312" w:eastAsia="仿宋_GB2312" w:hint="eastAsia"/>
          <w:szCs w:val="32"/>
        </w:rPr>
        <w:t>万元，执行数为</w:t>
      </w:r>
      <w:r w:rsidRPr="00492E69">
        <w:rPr>
          <w:rFonts w:ascii="仿宋_GB2312" w:eastAsia="仿宋_GB2312"/>
          <w:szCs w:val="32"/>
        </w:rPr>
        <w:t>643.22</w:t>
      </w:r>
      <w:r w:rsidRPr="00FB1097">
        <w:rPr>
          <w:rFonts w:ascii="仿宋_GB2312" w:eastAsia="仿宋_GB2312" w:hint="eastAsia"/>
          <w:szCs w:val="32"/>
        </w:rPr>
        <w:t>万元，完成预算的</w:t>
      </w:r>
      <w:r w:rsidRPr="00492E69">
        <w:rPr>
          <w:rFonts w:ascii="仿宋_GB2312" w:eastAsia="仿宋_GB2312"/>
          <w:szCs w:val="32"/>
        </w:rPr>
        <w:t>94.04%</w:t>
      </w:r>
      <w:r w:rsidRPr="00FB1097">
        <w:rPr>
          <w:rFonts w:ascii="仿宋_GB2312" w:eastAsia="仿宋_GB2312" w:hint="eastAsia"/>
          <w:szCs w:val="32"/>
        </w:rPr>
        <w:t>。项目绩效目标完成情况：</w:t>
      </w:r>
      <w:r w:rsidRPr="00537924">
        <w:rPr>
          <w:rFonts w:ascii="仿宋_GB2312" w:eastAsia="仿宋_GB2312" w:hint="eastAsia"/>
          <w:szCs w:val="32"/>
        </w:rPr>
        <w:t>实施2022年度移风店镇衔接乡村振兴集中推进区村庄人居环境整治和小型公益性基础设施建设项目，带动农业产业发展，增加群众就业机会和收入，全面推进乡村振兴。</w:t>
      </w:r>
      <w:r w:rsidRPr="00FB1097">
        <w:rPr>
          <w:rFonts w:ascii="仿宋_GB2312" w:eastAsia="仿宋_GB2312" w:hint="eastAsia"/>
          <w:szCs w:val="32"/>
        </w:rPr>
        <w:t>发现的主要问题及原因：</w:t>
      </w:r>
      <w:r>
        <w:rPr>
          <w:rFonts w:ascii="仿宋_GB2312" w:eastAsia="仿宋_GB2312" w:hint="eastAsia"/>
          <w:szCs w:val="32"/>
        </w:rPr>
        <w:t>资金拨付不及时，原因是</w:t>
      </w:r>
      <w:r w:rsidRPr="00E124DF">
        <w:rPr>
          <w:rFonts w:ascii="仿宋_GB2312" w:eastAsia="仿宋_GB2312" w:hint="eastAsia"/>
          <w:szCs w:val="32"/>
        </w:rPr>
        <w:t>年底系统关闭，未能及时支付</w:t>
      </w:r>
      <w:r w:rsidRPr="00FB1097">
        <w:rPr>
          <w:rFonts w:ascii="仿宋_GB2312" w:eastAsia="仿宋_GB2312" w:hint="eastAsia"/>
          <w:szCs w:val="32"/>
        </w:rPr>
        <w:t>。下一步改进措施：</w:t>
      </w:r>
      <w:r w:rsidRPr="00E124DF">
        <w:rPr>
          <w:rFonts w:ascii="仿宋_GB2312" w:eastAsia="仿宋_GB2312" w:hint="eastAsia"/>
          <w:szCs w:val="32"/>
        </w:rPr>
        <w:t>系统开放后按计划支付</w:t>
      </w:r>
      <w:r w:rsidRPr="00FB1097">
        <w:rPr>
          <w:rFonts w:ascii="仿宋_GB2312" w:eastAsia="仿宋_GB2312" w:hint="eastAsia"/>
          <w:szCs w:val="32"/>
        </w:rPr>
        <w:t>。</w:t>
      </w:r>
    </w:p>
    <w:p w:rsidR="006D64B5" w:rsidRPr="00FB1097" w:rsidRDefault="006D64B5" w:rsidP="006D64B5">
      <w:pPr>
        <w:spacing w:line="580" w:lineRule="exact"/>
        <w:ind w:firstLineChars="200" w:firstLine="640"/>
        <w:rPr>
          <w:rFonts w:ascii="楷体_GB2312" w:eastAsia="楷体_GB2312" w:hAnsi="楷体_GB2312" w:cs="楷体_GB2312"/>
          <w:bCs/>
          <w:szCs w:val="32"/>
        </w:rPr>
      </w:pPr>
      <w:r w:rsidRPr="00FB1097">
        <w:rPr>
          <w:rFonts w:ascii="楷体_GB2312" w:eastAsia="楷体_GB2312" w:hAnsi="楷体_GB2312" w:cs="楷体_GB2312" w:hint="eastAsia"/>
          <w:bCs/>
          <w:szCs w:val="32"/>
        </w:rPr>
        <w:t>（三）中央对地方转移支付项目绩效自评结果</w:t>
      </w:r>
    </w:p>
    <w:p w:rsidR="006D64B5" w:rsidRPr="00FB1097" w:rsidRDefault="006D64B5" w:rsidP="006D64B5">
      <w:pPr>
        <w:spacing w:line="580" w:lineRule="exact"/>
        <w:ind w:firstLineChars="200" w:firstLine="640"/>
        <w:rPr>
          <w:rFonts w:ascii="仿宋_GB2312" w:eastAsia="仿宋_GB2312" w:cs="仿宋_GB2312"/>
          <w:szCs w:val="32"/>
        </w:rPr>
      </w:pPr>
      <w:r w:rsidRPr="00AD0DB4">
        <w:rPr>
          <w:rFonts w:ascii="仿宋_GB2312" w:eastAsia="仿宋_GB2312" w:hint="eastAsia"/>
          <w:kern w:val="0"/>
          <w:szCs w:val="32"/>
        </w:rPr>
        <w:t>青岛市即墨区移风店镇人民政府</w:t>
      </w:r>
      <w:r w:rsidRPr="00FB1097">
        <w:rPr>
          <w:rFonts w:ascii="仿宋_GB2312" w:eastAsia="仿宋_GB2312" w:hint="eastAsia"/>
          <w:szCs w:val="32"/>
        </w:rPr>
        <w:t>2022年度</w:t>
      </w:r>
      <w:r w:rsidRPr="00510B38">
        <w:rPr>
          <w:rFonts w:ascii="仿宋_GB2312" w:eastAsia="仿宋_GB2312" w:hint="eastAsia"/>
          <w:szCs w:val="32"/>
        </w:rPr>
        <w:t>中央对地方转移支付项目</w:t>
      </w:r>
      <w:r w:rsidRPr="00FB1097">
        <w:rPr>
          <w:rFonts w:ascii="仿宋_GB2312" w:eastAsia="仿宋_GB2312" w:hint="eastAsia"/>
          <w:szCs w:val="32"/>
        </w:rPr>
        <w:t>绩效自评的</w:t>
      </w:r>
      <w:r>
        <w:rPr>
          <w:rFonts w:ascii="仿宋_GB2312" w:eastAsia="仿宋_GB2312" w:hint="eastAsia"/>
          <w:szCs w:val="32"/>
        </w:rPr>
        <w:t>3</w:t>
      </w:r>
      <w:r w:rsidRPr="00FB1097">
        <w:rPr>
          <w:rFonts w:ascii="仿宋_GB2312" w:eastAsia="仿宋_GB2312" w:hint="eastAsia"/>
          <w:szCs w:val="32"/>
        </w:rPr>
        <w:t>个项目中，</w:t>
      </w:r>
      <w:r>
        <w:rPr>
          <w:rFonts w:ascii="仿宋_GB2312" w:eastAsia="仿宋_GB2312" w:hint="eastAsia"/>
          <w:szCs w:val="32"/>
        </w:rPr>
        <w:t>3</w:t>
      </w:r>
      <w:r w:rsidRPr="00FB1097">
        <w:rPr>
          <w:rFonts w:ascii="仿宋_GB2312" w:eastAsia="仿宋_GB2312" w:hint="eastAsia"/>
          <w:szCs w:val="32"/>
        </w:rPr>
        <w:t>个项目自评等级为优，</w:t>
      </w:r>
      <w:r>
        <w:rPr>
          <w:rFonts w:ascii="仿宋_GB2312" w:eastAsia="仿宋_GB2312" w:hint="eastAsia"/>
          <w:szCs w:val="32"/>
        </w:rPr>
        <w:t>0</w:t>
      </w:r>
      <w:r w:rsidRPr="00FB1097">
        <w:rPr>
          <w:rFonts w:ascii="仿宋_GB2312" w:eastAsia="仿宋_GB2312" w:hint="eastAsia"/>
          <w:szCs w:val="32"/>
        </w:rPr>
        <w:t>个项目自评等级为中</w:t>
      </w:r>
      <w:r>
        <w:rPr>
          <w:rFonts w:ascii="仿宋_GB2312" w:eastAsia="仿宋_GB2312" w:hint="eastAsia"/>
          <w:szCs w:val="32"/>
        </w:rPr>
        <w:t>，0</w:t>
      </w:r>
      <w:r w:rsidRPr="00FB1097">
        <w:rPr>
          <w:rFonts w:ascii="仿宋_GB2312" w:eastAsia="仿宋_GB2312" w:hint="eastAsia"/>
          <w:szCs w:val="32"/>
        </w:rPr>
        <w:t>个项目自评等级为</w:t>
      </w:r>
      <w:r>
        <w:rPr>
          <w:rFonts w:ascii="仿宋_GB2312" w:eastAsia="仿宋_GB2312" w:hint="eastAsia"/>
          <w:szCs w:val="32"/>
        </w:rPr>
        <w:t>良</w:t>
      </w:r>
      <w:r w:rsidRPr="00FB1097">
        <w:rPr>
          <w:rFonts w:ascii="仿宋_GB2312" w:eastAsia="仿宋_GB2312" w:hint="eastAsia"/>
          <w:szCs w:val="32"/>
        </w:rPr>
        <w:t>。</w:t>
      </w:r>
      <w:r w:rsidRPr="00FB1097">
        <w:rPr>
          <w:rFonts w:ascii="仿宋_GB2312" w:eastAsia="仿宋_GB2312" w:cs="仿宋_GB2312" w:hint="eastAsia"/>
          <w:szCs w:val="32"/>
        </w:rPr>
        <w:t>从自评情况看，项目支出绩效管理的重视程度进一步提升，大部分项目有序开展，执行和完成情况较好，资金使用比较规范，但也存在部分项目产出指标低于预期、项目实施进展慢等问题。</w:t>
      </w:r>
    </w:p>
    <w:p w:rsidR="006D64B5" w:rsidRDefault="006D64B5" w:rsidP="006D64B5">
      <w:pPr>
        <w:spacing w:line="580" w:lineRule="exact"/>
        <w:ind w:firstLineChars="200" w:firstLine="640"/>
        <w:rPr>
          <w:rFonts w:ascii="仿宋_GB2312" w:eastAsia="仿宋_GB2312"/>
          <w:szCs w:val="32"/>
        </w:rPr>
      </w:pPr>
      <w:r w:rsidRPr="00C805D2">
        <w:rPr>
          <w:rFonts w:ascii="仿宋_GB2312" w:eastAsia="仿宋_GB2312" w:hint="eastAsia"/>
          <w:szCs w:val="32"/>
        </w:rPr>
        <w:t>今年在部门决算中反映了2022年度全部区级预算项目绩效自评结果，以及“</w:t>
      </w:r>
      <w:r w:rsidRPr="00EC362A">
        <w:rPr>
          <w:rFonts w:ascii="仿宋_GB2312" w:eastAsia="仿宋_GB2312" w:hint="eastAsia"/>
          <w:szCs w:val="32"/>
        </w:rPr>
        <w:t>2022年度移风店镇衔接乡村振兴集中推进区设施蔬菜全产业链产业化基地建设项目</w:t>
      </w:r>
      <w:r w:rsidRPr="00FB1097">
        <w:rPr>
          <w:rFonts w:ascii="仿宋_GB2312" w:eastAsia="仿宋_GB2312" w:hint="eastAsia"/>
          <w:szCs w:val="32"/>
        </w:rPr>
        <w:t>”</w:t>
      </w:r>
      <w:r>
        <w:rPr>
          <w:rFonts w:ascii="仿宋_GB2312" w:eastAsia="仿宋_GB2312" w:hint="eastAsia"/>
          <w:szCs w:val="32"/>
        </w:rPr>
        <w:t>、</w:t>
      </w:r>
      <w:r w:rsidRPr="00FB1097">
        <w:rPr>
          <w:rFonts w:ascii="仿宋_GB2312" w:eastAsia="仿宋_GB2312" w:hint="eastAsia"/>
          <w:szCs w:val="32"/>
        </w:rPr>
        <w:t>“</w:t>
      </w:r>
      <w:r w:rsidRPr="00B329FA">
        <w:rPr>
          <w:rFonts w:ascii="仿宋_GB2312" w:eastAsia="仿宋_GB2312" w:hint="eastAsia"/>
          <w:szCs w:val="32"/>
        </w:rPr>
        <w:t>2022年度移风店镇衔接乡村振兴集中推进区智能化育苗中心项目</w:t>
      </w:r>
      <w:r w:rsidRPr="00FB1097">
        <w:rPr>
          <w:rFonts w:ascii="仿宋_GB2312" w:eastAsia="仿宋_GB2312" w:hint="eastAsia"/>
          <w:szCs w:val="32"/>
        </w:rPr>
        <w:t>”等</w:t>
      </w:r>
      <w:r>
        <w:rPr>
          <w:rFonts w:ascii="仿宋_GB2312" w:eastAsia="仿宋_GB2312" w:hint="eastAsia"/>
          <w:szCs w:val="32"/>
        </w:rPr>
        <w:t>3</w:t>
      </w:r>
      <w:r w:rsidRPr="00FB1097">
        <w:rPr>
          <w:rFonts w:ascii="仿宋_GB2312" w:eastAsia="仿宋_GB2312" w:hint="eastAsia"/>
          <w:szCs w:val="32"/>
        </w:rPr>
        <w:t>个项目的绩效自评表。</w:t>
      </w:r>
    </w:p>
    <w:p w:rsidR="006D64B5" w:rsidRDefault="006D64B5" w:rsidP="006D64B5">
      <w:pPr>
        <w:spacing w:line="580" w:lineRule="exact"/>
        <w:ind w:firstLineChars="200" w:firstLine="640"/>
        <w:rPr>
          <w:rFonts w:ascii="仿宋_GB2312" w:eastAsia="仿宋_GB2312"/>
          <w:szCs w:val="32"/>
        </w:rPr>
      </w:pPr>
      <w:r>
        <w:rPr>
          <w:rFonts w:ascii="仿宋_GB2312" w:eastAsia="仿宋_GB2312" w:hint="eastAsia"/>
          <w:szCs w:val="32"/>
        </w:rPr>
        <w:lastRenderedPageBreak/>
        <w:t>1.</w:t>
      </w:r>
      <w:r w:rsidRPr="004B7BB7">
        <w:rPr>
          <w:rFonts w:ascii="仿宋_GB2312" w:eastAsia="仿宋_GB2312" w:hint="eastAsia"/>
          <w:szCs w:val="32"/>
        </w:rPr>
        <w:t>2022年度移风店镇衔接乡村振兴集中推进区设施蔬菜全产业链产业化基地建设项目</w:t>
      </w:r>
      <w:r>
        <w:rPr>
          <w:rFonts w:ascii="仿宋_GB2312" w:eastAsia="仿宋_GB2312" w:hint="eastAsia"/>
          <w:szCs w:val="32"/>
        </w:rPr>
        <w:t>中央资金</w:t>
      </w:r>
      <w:r w:rsidRPr="00FB1097">
        <w:rPr>
          <w:rFonts w:ascii="仿宋_GB2312" w:eastAsia="仿宋_GB2312" w:hint="eastAsia"/>
          <w:szCs w:val="32"/>
        </w:rPr>
        <w:t>绩效自评综述：根据年初设定的绩效目标，项目自评得分为</w:t>
      </w:r>
      <w:r w:rsidRPr="004B7BB7">
        <w:rPr>
          <w:rFonts w:ascii="仿宋_GB2312" w:eastAsia="仿宋_GB2312"/>
          <w:szCs w:val="32"/>
        </w:rPr>
        <w:t>95.32</w:t>
      </w:r>
      <w:r w:rsidRPr="00FB1097">
        <w:rPr>
          <w:rFonts w:ascii="仿宋_GB2312" w:eastAsia="仿宋_GB2312" w:hint="eastAsia"/>
          <w:szCs w:val="32"/>
        </w:rPr>
        <w:t>分。全年预算数为</w:t>
      </w:r>
      <w:r w:rsidRPr="004B7BB7">
        <w:rPr>
          <w:rFonts w:ascii="仿宋_GB2312" w:eastAsia="仿宋_GB2312"/>
          <w:szCs w:val="32"/>
        </w:rPr>
        <w:t>773</w:t>
      </w:r>
      <w:r w:rsidRPr="00FB1097">
        <w:rPr>
          <w:rFonts w:ascii="仿宋_GB2312" w:eastAsia="仿宋_GB2312" w:hint="eastAsia"/>
          <w:szCs w:val="32"/>
        </w:rPr>
        <w:t>万元，执行数为</w:t>
      </w:r>
      <w:r w:rsidRPr="004B7BB7">
        <w:rPr>
          <w:rFonts w:ascii="仿宋_GB2312" w:eastAsia="仿宋_GB2312"/>
          <w:szCs w:val="32"/>
        </w:rPr>
        <w:t>736.7</w:t>
      </w:r>
      <w:r>
        <w:rPr>
          <w:rFonts w:ascii="仿宋_GB2312" w:eastAsia="仿宋_GB2312" w:hint="eastAsia"/>
          <w:szCs w:val="32"/>
        </w:rPr>
        <w:t>9</w:t>
      </w:r>
      <w:r w:rsidRPr="00FB1097">
        <w:rPr>
          <w:rFonts w:ascii="仿宋_GB2312" w:eastAsia="仿宋_GB2312" w:hint="eastAsia"/>
          <w:szCs w:val="32"/>
        </w:rPr>
        <w:t>万元，完成预算的</w:t>
      </w:r>
      <w:r w:rsidRPr="004B7BB7">
        <w:rPr>
          <w:rFonts w:ascii="仿宋_GB2312" w:eastAsia="仿宋_GB2312"/>
          <w:szCs w:val="32"/>
        </w:rPr>
        <w:t>95.32%</w:t>
      </w:r>
      <w:r w:rsidRPr="00FB1097">
        <w:rPr>
          <w:rFonts w:ascii="仿宋_GB2312" w:eastAsia="仿宋_GB2312" w:hint="eastAsia"/>
          <w:szCs w:val="32"/>
        </w:rPr>
        <w:t>。项目绩效目标完成情况：</w:t>
      </w:r>
      <w:r w:rsidRPr="00DE28B1">
        <w:rPr>
          <w:rFonts w:ascii="仿宋_GB2312" w:eastAsia="仿宋_GB2312" w:hint="eastAsia"/>
          <w:szCs w:val="32"/>
        </w:rPr>
        <w:t>用于衔接乡村振兴集中推进区建设，健全防止返贫和动态监测机制，通过实施产业发展等项目，持续巩固拓展脱贫攻坚成果，推进同乡村振兴有效衔接，探索总结乡村振兴新模式新路径。</w:t>
      </w:r>
      <w:r w:rsidRPr="00FB1097">
        <w:rPr>
          <w:rFonts w:ascii="仿宋_GB2312" w:eastAsia="仿宋_GB2312" w:hint="eastAsia"/>
          <w:szCs w:val="32"/>
        </w:rPr>
        <w:t>发现的主要问题及原因：</w:t>
      </w:r>
      <w:r>
        <w:rPr>
          <w:rFonts w:ascii="仿宋_GB2312" w:eastAsia="仿宋_GB2312" w:hint="eastAsia"/>
          <w:szCs w:val="32"/>
        </w:rPr>
        <w:t>资金拨付不及时，原因是</w:t>
      </w:r>
      <w:r w:rsidRPr="00E124DF">
        <w:rPr>
          <w:rFonts w:ascii="仿宋_GB2312" w:eastAsia="仿宋_GB2312" w:hint="eastAsia"/>
          <w:szCs w:val="32"/>
        </w:rPr>
        <w:t>年底系统关闭，未能及时支付</w:t>
      </w:r>
      <w:r w:rsidRPr="00FB1097">
        <w:rPr>
          <w:rFonts w:ascii="仿宋_GB2312" w:eastAsia="仿宋_GB2312" w:hint="eastAsia"/>
          <w:szCs w:val="32"/>
        </w:rPr>
        <w:t>。下一步改进措施：</w:t>
      </w:r>
      <w:r w:rsidRPr="00E124DF">
        <w:rPr>
          <w:rFonts w:ascii="仿宋_GB2312" w:eastAsia="仿宋_GB2312" w:hint="eastAsia"/>
          <w:szCs w:val="32"/>
        </w:rPr>
        <w:t>系统开放后按计划支付</w:t>
      </w:r>
      <w:r w:rsidRPr="00FB1097">
        <w:rPr>
          <w:rFonts w:ascii="仿宋_GB2312" w:eastAsia="仿宋_GB2312" w:hint="eastAsia"/>
          <w:szCs w:val="32"/>
        </w:rPr>
        <w:t>。</w:t>
      </w:r>
    </w:p>
    <w:p w:rsidR="006D64B5" w:rsidRPr="00191D69" w:rsidRDefault="006D64B5" w:rsidP="006D64B5">
      <w:pPr>
        <w:spacing w:line="580" w:lineRule="exact"/>
        <w:ind w:firstLineChars="200" w:firstLine="640"/>
        <w:rPr>
          <w:rFonts w:ascii="仿宋_GB2312" w:eastAsia="仿宋_GB2312"/>
          <w:szCs w:val="32"/>
        </w:rPr>
      </w:pPr>
      <w:r>
        <w:rPr>
          <w:rFonts w:ascii="仿宋_GB2312" w:eastAsia="仿宋_GB2312" w:hint="eastAsia"/>
          <w:szCs w:val="32"/>
        </w:rPr>
        <w:t>2.</w:t>
      </w:r>
      <w:r w:rsidRPr="00E345C7">
        <w:rPr>
          <w:rFonts w:ascii="仿宋_GB2312" w:eastAsia="仿宋_GB2312" w:hint="eastAsia"/>
          <w:szCs w:val="32"/>
        </w:rPr>
        <w:t>2022年度移风店镇衔接乡村振兴集中推进区智能化育苗中心项目</w:t>
      </w:r>
      <w:r>
        <w:rPr>
          <w:rFonts w:ascii="仿宋_GB2312" w:eastAsia="仿宋_GB2312" w:hint="eastAsia"/>
          <w:szCs w:val="32"/>
        </w:rPr>
        <w:t>中央资金</w:t>
      </w:r>
      <w:r w:rsidRPr="00FB1097">
        <w:rPr>
          <w:rFonts w:ascii="仿宋_GB2312" w:eastAsia="仿宋_GB2312" w:hint="eastAsia"/>
          <w:szCs w:val="32"/>
        </w:rPr>
        <w:t>绩效自评综述：根据年初设定的绩效目标，项目自评得分为</w:t>
      </w:r>
      <w:r>
        <w:rPr>
          <w:rFonts w:ascii="仿宋_GB2312" w:eastAsia="仿宋_GB2312" w:hint="eastAsia"/>
          <w:szCs w:val="32"/>
        </w:rPr>
        <w:t>100</w:t>
      </w:r>
      <w:r w:rsidRPr="00FB1097">
        <w:rPr>
          <w:rFonts w:ascii="仿宋_GB2312" w:eastAsia="仿宋_GB2312" w:hint="eastAsia"/>
          <w:szCs w:val="32"/>
        </w:rPr>
        <w:t>分。全年预算数为</w:t>
      </w:r>
      <w:r>
        <w:rPr>
          <w:rFonts w:ascii="仿宋_GB2312" w:eastAsia="仿宋_GB2312" w:hint="eastAsia"/>
          <w:szCs w:val="32"/>
        </w:rPr>
        <w:t>700</w:t>
      </w:r>
      <w:r w:rsidRPr="00FB1097">
        <w:rPr>
          <w:rFonts w:ascii="仿宋_GB2312" w:eastAsia="仿宋_GB2312" w:hint="eastAsia"/>
          <w:szCs w:val="32"/>
        </w:rPr>
        <w:t>万元，执行数为</w:t>
      </w:r>
      <w:r>
        <w:rPr>
          <w:rFonts w:ascii="仿宋_GB2312" w:eastAsia="仿宋_GB2312" w:hint="eastAsia"/>
          <w:szCs w:val="32"/>
        </w:rPr>
        <w:t>700</w:t>
      </w:r>
      <w:r w:rsidRPr="00FB1097">
        <w:rPr>
          <w:rFonts w:ascii="仿宋_GB2312" w:eastAsia="仿宋_GB2312" w:hint="eastAsia"/>
          <w:szCs w:val="32"/>
        </w:rPr>
        <w:t>万元，完成预算的</w:t>
      </w:r>
      <w:r>
        <w:rPr>
          <w:rFonts w:ascii="仿宋_GB2312" w:eastAsia="仿宋_GB2312" w:hint="eastAsia"/>
          <w:szCs w:val="32"/>
        </w:rPr>
        <w:t>100</w:t>
      </w:r>
      <w:r w:rsidRPr="00492E69">
        <w:rPr>
          <w:rFonts w:ascii="仿宋_GB2312" w:eastAsia="仿宋_GB2312"/>
          <w:szCs w:val="32"/>
        </w:rPr>
        <w:t>%</w:t>
      </w:r>
      <w:r w:rsidRPr="00FB1097">
        <w:rPr>
          <w:rFonts w:ascii="仿宋_GB2312" w:eastAsia="仿宋_GB2312" w:hint="eastAsia"/>
          <w:szCs w:val="32"/>
        </w:rPr>
        <w:t>。项目绩效目标完成情况：</w:t>
      </w:r>
      <w:r w:rsidRPr="00B468C6">
        <w:rPr>
          <w:rFonts w:ascii="仿宋_GB2312" w:eastAsia="仿宋_GB2312" w:hint="eastAsia"/>
          <w:szCs w:val="32"/>
        </w:rPr>
        <w:t>实施2022年度移风店镇衔接乡村振兴集中推进区智能化育苗中心项目，带动农业产业发展，增加群众就业机会和收入，全面推进乡村振兴。</w:t>
      </w:r>
    </w:p>
    <w:p w:rsidR="006D64B5" w:rsidRPr="002B63AE" w:rsidRDefault="006D64B5" w:rsidP="006D64B5">
      <w:pPr>
        <w:spacing w:line="580" w:lineRule="exact"/>
        <w:ind w:firstLineChars="200" w:firstLine="640"/>
        <w:jc w:val="left"/>
        <w:rPr>
          <w:rFonts w:ascii="仿宋_GB2312" w:eastAsia="仿宋_GB2312"/>
          <w:szCs w:val="32"/>
        </w:rPr>
      </w:pPr>
      <w:r>
        <w:rPr>
          <w:rFonts w:ascii="仿宋_GB2312" w:eastAsia="仿宋_GB2312" w:hint="eastAsia"/>
          <w:szCs w:val="32"/>
        </w:rPr>
        <w:t>3.</w:t>
      </w:r>
      <w:r w:rsidRPr="003C1C7F">
        <w:rPr>
          <w:rFonts w:ascii="仿宋_GB2312" w:eastAsia="仿宋_GB2312" w:hint="eastAsia"/>
          <w:szCs w:val="32"/>
        </w:rPr>
        <w:t>2022年移风店镇衔接乡村振兴集中推进区资源昆虫繁育养殖基地项目</w:t>
      </w:r>
      <w:r>
        <w:rPr>
          <w:rFonts w:ascii="仿宋_GB2312" w:eastAsia="仿宋_GB2312" w:hint="eastAsia"/>
          <w:szCs w:val="32"/>
        </w:rPr>
        <w:t>市</w:t>
      </w:r>
      <w:r w:rsidRPr="00B37FD8">
        <w:rPr>
          <w:rFonts w:ascii="仿宋_GB2312" w:eastAsia="仿宋_GB2312" w:hint="eastAsia"/>
          <w:szCs w:val="32"/>
        </w:rPr>
        <w:t>级</w:t>
      </w:r>
      <w:r>
        <w:rPr>
          <w:rFonts w:ascii="仿宋_GB2312" w:eastAsia="仿宋_GB2312" w:hint="eastAsia"/>
          <w:szCs w:val="32"/>
        </w:rPr>
        <w:t>资金</w:t>
      </w:r>
      <w:r w:rsidRPr="00FB1097">
        <w:rPr>
          <w:rFonts w:ascii="仿宋_GB2312" w:eastAsia="仿宋_GB2312" w:hint="eastAsia"/>
          <w:szCs w:val="32"/>
        </w:rPr>
        <w:t>绩效自评综述：根据年初设定的绩效目标，项目自评得分为</w:t>
      </w:r>
      <w:r>
        <w:rPr>
          <w:rFonts w:ascii="仿宋_GB2312" w:eastAsia="仿宋_GB2312" w:hint="eastAsia"/>
          <w:szCs w:val="32"/>
        </w:rPr>
        <w:t>100</w:t>
      </w:r>
      <w:r w:rsidRPr="00FB1097">
        <w:rPr>
          <w:rFonts w:ascii="仿宋_GB2312" w:eastAsia="仿宋_GB2312" w:hint="eastAsia"/>
          <w:szCs w:val="32"/>
        </w:rPr>
        <w:t>分。全年预算数为</w:t>
      </w:r>
      <w:r>
        <w:rPr>
          <w:rFonts w:ascii="仿宋_GB2312" w:eastAsia="仿宋_GB2312" w:hint="eastAsia"/>
          <w:szCs w:val="32"/>
        </w:rPr>
        <w:t>1300</w:t>
      </w:r>
      <w:r w:rsidRPr="00FB1097">
        <w:rPr>
          <w:rFonts w:ascii="仿宋_GB2312" w:eastAsia="仿宋_GB2312" w:hint="eastAsia"/>
          <w:szCs w:val="32"/>
        </w:rPr>
        <w:t>万元，执行数为</w:t>
      </w:r>
      <w:r>
        <w:rPr>
          <w:rFonts w:ascii="仿宋_GB2312" w:eastAsia="仿宋_GB2312" w:hint="eastAsia"/>
          <w:szCs w:val="32"/>
        </w:rPr>
        <w:t>1300</w:t>
      </w:r>
      <w:r w:rsidRPr="00FB1097">
        <w:rPr>
          <w:rFonts w:ascii="仿宋_GB2312" w:eastAsia="仿宋_GB2312" w:hint="eastAsia"/>
          <w:szCs w:val="32"/>
        </w:rPr>
        <w:t>万元，完成预算的</w:t>
      </w:r>
      <w:r>
        <w:rPr>
          <w:rFonts w:ascii="仿宋_GB2312" w:eastAsia="仿宋_GB2312" w:hint="eastAsia"/>
          <w:szCs w:val="32"/>
        </w:rPr>
        <w:t>100</w:t>
      </w:r>
      <w:r w:rsidRPr="009A4303">
        <w:rPr>
          <w:rFonts w:ascii="仿宋_GB2312" w:eastAsia="仿宋_GB2312"/>
          <w:szCs w:val="32"/>
        </w:rPr>
        <w:t>%</w:t>
      </w:r>
      <w:r w:rsidRPr="00FB1097">
        <w:rPr>
          <w:rFonts w:ascii="仿宋_GB2312" w:eastAsia="仿宋_GB2312" w:hint="eastAsia"/>
          <w:szCs w:val="32"/>
        </w:rPr>
        <w:t>。项目绩效目标完成情况：</w:t>
      </w:r>
      <w:r w:rsidRPr="003C1C7F">
        <w:rPr>
          <w:rFonts w:ascii="仿宋_GB2312" w:eastAsia="仿宋_GB2312" w:hint="eastAsia"/>
          <w:szCs w:val="32"/>
        </w:rPr>
        <w:lastRenderedPageBreak/>
        <w:t>实施2022年移风店镇衔接乡村振兴集中推进区资源昆虫繁育养殖基地项目，带动农业产业发展，增加群众就业机会和收入，全面推进乡村振兴。</w:t>
      </w:r>
    </w:p>
    <w:p w:rsidR="006D64B5" w:rsidRPr="00FB1097" w:rsidRDefault="006D64B5" w:rsidP="006D64B5">
      <w:pPr>
        <w:spacing w:line="580" w:lineRule="exact"/>
        <w:ind w:firstLineChars="200" w:firstLine="640"/>
        <w:rPr>
          <w:rFonts w:ascii="楷体_GB2312" w:eastAsia="楷体_GB2312" w:hAnsi="楷体_GB2312" w:cs="楷体_GB2312"/>
          <w:bCs/>
          <w:szCs w:val="32"/>
        </w:rPr>
      </w:pPr>
      <w:r w:rsidRPr="00FB1097">
        <w:rPr>
          <w:rFonts w:ascii="楷体_GB2312" w:eastAsia="楷体_GB2312" w:hint="eastAsia"/>
          <w:bCs/>
          <w:kern w:val="0"/>
          <w:szCs w:val="32"/>
        </w:rPr>
        <w:t>（四）</w:t>
      </w:r>
      <w:r w:rsidRPr="00FB1097">
        <w:rPr>
          <w:rFonts w:ascii="楷体_GB2312" w:eastAsia="楷体_GB2312" w:hAnsi="楷体_GB2312" w:cs="楷体_GB2312" w:hint="eastAsia"/>
          <w:bCs/>
          <w:szCs w:val="32"/>
        </w:rPr>
        <w:t>省对地方转移支付项目绩效自评结果</w:t>
      </w:r>
    </w:p>
    <w:p w:rsidR="006D64B5" w:rsidRPr="00FB1097" w:rsidRDefault="006D64B5" w:rsidP="006D64B5">
      <w:pPr>
        <w:spacing w:line="580" w:lineRule="exact"/>
        <w:ind w:firstLineChars="200" w:firstLine="640"/>
        <w:rPr>
          <w:rFonts w:ascii="仿宋_GB2312" w:eastAsia="仿宋_GB2312" w:cs="仿宋_GB2312"/>
          <w:szCs w:val="32"/>
        </w:rPr>
      </w:pPr>
      <w:r w:rsidRPr="00AD0DB4">
        <w:rPr>
          <w:rFonts w:ascii="仿宋_GB2312" w:eastAsia="仿宋_GB2312" w:hint="eastAsia"/>
          <w:kern w:val="0"/>
          <w:szCs w:val="32"/>
        </w:rPr>
        <w:t>青岛市即墨区移风店镇人民政府</w:t>
      </w:r>
      <w:r w:rsidRPr="00FB1097">
        <w:rPr>
          <w:rFonts w:ascii="仿宋_GB2312" w:eastAsia="仿宋_GB2312" w:hint="eastAsia"/>
          <w:szCs w:val="32"/>
        </w:rPr>
        <w:t>2022年度</w:t>
      </w:r>
      <w:r w:rsidRPr="00B054BC">
        <w:rPr>
          <w:rFonts w:ascii="仿宋_GB2312" w:eastAsia="仿宋_GB2312" w:hint="eastAsia"/>
          <w:szCs w:val="32"/>
        </w:rPr>
        <w:t>省对地方转移支付项目</w:t>
      </w:r>
      <w:r w:rsidRPr="00FB1097">
        <w:rPr>
          <w:rFonts w:ascii="仿宋_GB2312" w:eastAsia="仿宋_GB2312" w:hint="eastAsia"/>
          <w:szCs w:val="32"/>
        </w:rPr>
        <w:t>预算绩效自评的</w:t>
      </w:r>
      <w:r>
        <w:rPr>
          <w:rFonts w:ascii="仿宋_GB2312" w:eastAsia="仿宋_GB2312" w:hint="eastAsia"/>
          <w:szCs w:val="32"/>
        </w:rPr>
        <w:t>2</w:t>
      </w:r>
      <w:r w:rsidRPr="00FB1097">
        <w:rPr>
          <w:rFonts w:ascii="仿宋_GB2312" w:eastAsia="仿宋_GB2312" w:hint="eastAsia"/>
          <w:szCs w:val="32"/>
        </w:rPr>
        <w:t>个项目中，</w:t>
      </w:r>
      <w:r>
        <w:rPr>
          <w:rFonts w:ascii="仿宋_GB2312" w:eastAsia="仿宋_GB2312" w:hint="eastAsia"/>
          <w:szCs w:val="32"/>
        </w:rPr>
        <w:t>2</w:t>
      </w:r>
      <w:r w:rsidRPr="00FB1097">
        <w:rPr>
          <w:rFonts w:ascii="仿宋_GB2312" w:eastAsia="仿宋_GB2312" w:hint="eastAsia"/>
          <w:szCs w:val="32"/>
        </w:rPr>
        <w:t>个项目自评等级为优，</w:t>
      </w:r>
      <w:r>
        <w:rPr>
          <w:rFonts w:ascii="仿宋_GB2312" w:eastAsia="仿宋_GB2312" w:hint="eastAsia"/>
          <w:szCs w:val="32"/>
        </w:rPr>
        <w:t>0</w:t>
      </w:r>
      <w:r w:rsidRPr="00FB1097">
        <w:rPr>
          <w:rFonts w:ascii="仿宋_GB2312" w:eastAsia="仿宋_GB2312" w:hint="eastAsia"/>
          <w:szCs w:val="32"/>
        </w:rPr>
        <w:t>个项目自评等级为中，</w:t>
      </w:r>
      <w:r>
        <w:rPr>
          <w:rFonts w:ascii="仿宋_GB2312" w:eastAsia="仿宋_GB2312" w:hint="eastAsia"/>
          <w:szCs w:val="32"/>
        </w:rPr>
        <w:t>0</w:t>
      </w:r>
      <w:r w:rsidRPr="00FB1097">
        <w:rPr>
          <w:rFonts w:ascii="仿宋_GB2312" w:eastAsia="仿宋_GB2312" w:hint="eastAsia"/>
          <w:szCs w:val="32"/>
        </w:rPr>
        <w:t>个项目自评等级为</w:t>
      </w:r>
      <w:r>
        <w:rPr>
          <w:rFonts w:ascii="仿宋_GB2312" w:eastAsia="仿宋_GB2312" w:hint="eastAsia"/>
          <w:szCs w:val="32"/>
        </w:rPr>
        <w:t>良</w:t>
      </w:r>
      <w:r w:rsidRPr="00FB1097">
        <w:rPr>
          <w:rFonts w:ascii="仿宋_GB2312" w:eastAsia="仿宋_GB2312" w:hint="eastAsia"/>
          <w:szCs w:val="32"/>
        </w:rPr>
        <w:t>。</w:t>
      </w:r>
      <w:r w:rsidRPr="00FB1097">
        <w:rPr>
          <w:rFonts w:ascii="仿宋_GB2312" w:eastAsia="仿宋_GB2312" w:cs="仿宋_GB2312" w:hint="eastAsia"/>
          <w:szCs w:val="32"/>
        </w:rPr>
        <w:t>从自评情况看，项目支出绩效管理的重视程度进一步提升，大部分项目有序开展，执行和完成情况较好，资金使用比较规范，但也存在部分项目产出指标低于预期、项目实施进展慢等问题。</w:t>
      </w:r>
    </w:p>
    <w:p w:rsidR="006D64B5" w:rsidRDefault="006D64B5" w:rsidP="006D64B5">
      <w:pPr>
        <w:spacing w:line="580" w:lineRule="exact"/>
        <w:ind w:firstLineChars="200" w:firstLine="640"/>
        <w:rPr>
          <w:rFonts w:ascii="仿宋_GB2312" w:eastAsia="仿宋_GB2312"/>
          <w:szCs w:val="32"/>
        </w:rPr>
      </w:pPr>
      <w:r w:rsidRPr="00C805D2">
        <w:rPr>
          <w:rFonts w:ascii="仿宋_GB2312" w:eastAsia="仿宋_GB2312" w:hint="eastAsia"/>
          <w:szCs w:val="32"/>
        </w:rPr>
        <w:t>今年在部门决算中反映了2022年度全部区级预算项目绩效自评结果，以及“</w:t>
      </w:r>
      <w:r w:rsidRPr="00B054BC">
        <w:rPr>
          <w:rFonts w:ascii="仿宋_GB2312" w:eastAsia="仿宋_GB2312" w:hint="eastAsia"/>
          <w:szCs w:val="32"/>
        </w:rPr>
        <w:t>2022年度移风店镇衔接乡村振兴集中推进区美田花卉研发种植基地项目</w:t>
      </w:r>
      <w:r w:rsidRPr="00FB1097">
        <w:rPr>
          <w:rFonts w:ascii="仿宋_GB2312" w:eastAsia="仿宋_GB2312" w:hint="eastAsia"/>
          <w:szCs w:val="32"/>
        </w:rPr>
        <w:t>”</w:t>
      </w:r>
      <w:r>
        <w:rPr>
          <w:rFonts w:ascii="仿宋_GB2312" w:eastAsia="仿宋_GB2312" w:hint="eastAsia"/>
          <w:szCs w:val="32"/>
        </w:rPr>
        <w:t>、</w:t>
      </w:r>
      <w:r w:rsidRPr="00FB1097">
        <w:rPr>
          <w:rFonts w:ascii="仿宋_GB2312" w:eastAsia="仿宋_GB2312" w:hint="eastAsia"/>
          <w:szCs w:val="32"/>
        </w:rPr>
        <w:t>“</w:t>
      </w:r>
      <w:r w:rsidRPr="00B054BC">
        <w:rPr>
          <w:rFonts w:ascii="仿宋_GB2312" w:eastAsia="仿宋_GB2312" w:hint="eastAsia"/>
          <w:szCs w:val="32"/>
        </w:rPr>
        <w:t>2022年度移风店镇衔接乡村振兴集中推进区产业配套基础设施建设项目</w:t>
      </w:r>
      <w:r w:rsidRPr="00FB1097">
        <w:rPr>
          <w:rFonts w:ascii="仿宋_GB2312" w:eastAsia="仿宋_GB2312" w:hint="eastAsia"/>
          <w:szCs w:val="32"/>
        </w:rPr>
        <w:t>”</w:t>
      </w:r>
      <w:r>
        <w:rPr>
          <w:rFonts w:ascii="仿宋_GB2312" w:eastAsia="仿宋_GB2312" w:hint="eastAsia"/>
          <w:szCs w:val="32"/>
        </w:rPr>
        <w:t>2</w:t>
      </w:r>
      <w:r w:rsidRPr="00FB1097">
        <w:rPr>
          <w:rFonts w:ascii="仿宋_GB2312" w:eastAsia="仿宋_GB2312" w:hint="eastAsia"/>
          <w:szCs w:val="32"/>
        </w:rPr>
        <w:t>个项目的绩效自评表。</w:t>
      </w:r>
    </w:p>
    <w:p w:rsidR="006D64B5" w:rsidRDefault="006D64B5" w:rsidP="006D64B5">
      <w:pPr>
        <w:spacing w:line="580" w:lineRule="exact"/>
        <w:ind w:firstLineChars="200" w:firstLine="640"/>
        <w:jc w:val="left"/>
        <w:rPr>
          <w:rFonts w:ascii="仿宋_GB2312" w:eastAsia="仿宋_GB2312"/>
          <w:szCs w:val="32"/>
        </w:rPr>
      </w:pPr>
      <w:r>
        <w:rPr>
          <w:rFonts w:ascii="仿宋_GB2312" w:eastAsia="仿宋_GB2312" w:hint="eastAsia"/>
          <w:szCs w:val="32"/>
        </w:rPr>
        <w:t>1.</w:t>
      </w:r>
      <w:r w:rsidRPr="0072181C">
        <w:rPr>
          <w:rFonts w:ascii="仿宋_GB2312" w:eastAsia="仿宋_GB2312" w:hint="eastAsia"/>
          <w:szCs w:val="32"/>
        </w:rPr>
        <w:t>2022年度移风店镇衔接乡村振兴集中推进区美田花卉研发种植基地项目</w:t>
      </w:r>
      <w:r w:rsidRPr="00B37FD8">
        <w:rPr>
          <w:rFonts w:ascii="仿宋_GB2312" w:eastAsia="仿宋_GB2312" w:hint="eastAsia"/>
          <w:szCs w:val="32"/>
        </w:rPr>
        <w:t>省级</w:t>
      </w:r>
      <w:r>
        <w:rPr>
          <w:rFonts w:ascii="仿宋_GB2312" w:eastAsia="仿宋_GB2312" w:hint="eastAsia"/>
          <w:szCs w:val="32"/>
        </w:rPr>
        <w:t>资金</w:t>
      </w:r>
      <w:r w:rsidRPr="00FB1097">
        <w:rPr>
          <w:rFonts w:ascii="仿宋_GB2312" w:eastAsia="仿宋_GB2312" w:hint="eastAsia"/>
          <w:szCs w:val="32"/>
        </w:rPr>
        <w:t>绩效自评综述：根据年初设定的绩效目标，项目自评得分为</w:t>
      </w:r>
      <w:r w:rsidRPr="00B37FD8">
        <w:rPr>
          <w:rFonts w:ascii="仿宋_GB2312" w:eastAsia="仿宋_GB2312"/>
          <w:szCs w:val="32"/>
        </w:rPr>
        <w:t>100</w:t>
      </w:r>
      <w:r w:rsidRPr="00FB1097">
        <w:rPr>
          <w:rFonts w:ascii="仿宋_GB2312" w:eastAsia="仿宋_GB2312" w:hint="eastAsia"/>
          <w:szCs w:val="32"/>
        </w:rPr>
        <w:t>分。全年预算数为</w:t>
      </w:r>
      <w:r w:rsidRPr="00B37FD8">
        <w:rPr>
          <w:rFonts w:ascii="仿宋_GB2312" w:eastAsia="仿宋_GB2312"/>
          <w:szCs w:val="32"/>
        </w:rPr>
        <w:t>100</w:t>
      </w:r>
      <w:r w:rsidRPr="00FB1097">
        <w:rPr>
          <w:rFonts w:ascii="仿宋_GB2312" w:eastAsia="仿宋_GB2312" w:hint="eastAsia"/>
          <w:szCs w:val="32"/>
        </w:rPr>
        <w:t>万元，执行数为</w:t>
      </w:r>
      <w:r w:rsidRPr="00B37FD8">
        <w:rPr>
          <w:rFonts w:ascii="仿宋_GB2312" w:eastAsia="仿宋_GB2312"/>
          <w:szCs w:val="32"/>
        </w:rPr>
        <w:t>100</w:t>
      </w:r>
      <w:r w:rsidRPr="00FB1097">
        <w:rPr>
          <w:rFonts w:ascii="仿宋_GB2312" w:eastAsia="仿宋_GB2312" w:hint="eastAsia"/>
          <w:szCs w:val="32"/>
        </w:rPr>
        <w:t>万元，完成预算的</w:t>
      </w:r>
      <w:r w:rsidRPr="00B37FD8">
        <w:rPr>
          <w:rFonts w:ascii="仿宋_GB2312" w:eastAsia="仿宋_GB2312"/>
          <w:szCs w:val="32"/>
        </w:rPr>
        <w:t>100</w:t>
      </w:r>
      <w:r w:rsidRPr="00557817">
        <w:rPr>
          <w:rFonts w:ascii="仿宋_GB2312" w:eastAsia="仿宋_GB2312"/>
          <w:szCs w:val="32"/>
        </w:rPr>
        <w:t>%</w:t>
      </w:r>
      <w:r w:rsidRPr="00FB1097">
        <w:rPr>
          <w:rFonts w:ascii="仿宋_GB2312" w:eastAsia="仿宋_GB2312" w:hint="eastAsia"/>
          <w:szCs w:val="32"/>
        </w:rPr>
        <w:t>。项目绩效目标完成情况：</w:t>
      </w:r>
      <w:r w:rsidRPr="00557817">
        <w:rPr>
          <w:rFonts w:ascii="仿宋_GB2312" w:eastAsia="仿宋_GB2312" w:hint="eastAsia"/>
          <w:szCs w:val="32"/>
        </w:rPr>
        <w:t>实施2022年度移风店镇衔接乡村振兴集中推进区美田花卉研发种植基地项目，带动农业产业发展，增加群众就业机会和收</w:t>
      </w:r>
      <w:r w:rsidRPr="00557817">
        <w:rPr>
          <w:rFonts w:ascii="仿宋_GB2312" w:eastAsia="仿宋_GB2312" w:hint="eastAsia"/>
          <w:szCs w:val="32"/>
        </w:rPr>
        <w:lastRenderedPageBreak/>
        <w:t>入，全面推进乡村振兴。</w:t>
      </w:r>
    </w:p>
    <w:p w:rsidR="006D64B5" w:rsidRDefault="006D64B5" w:rsidP="006D64B5">
      <w:pPr>
        <w:spacing w:line="580" w:lineRule="exact"/>
        <w:ind w:firstLineChars="200" w:firstLine="640"/>
        <w:rPr>
          <w:rFonts w:ascii="仿宋_GB2312" w:eastAsia="仿宋_GB2312"/>
          <w:szCs w:val="32"/>
        </w:rPr>
      </w:pPr>
      <w:r>
        <w:rPr>
          <w:rFonts w:ascii="仿宋_GB2312" w:eastAsia="仿宋_GB2312" w:hint="eastAsia"/>
          <w:szCs w:val="32"/>
        </w:rPr>
        <w:t>2.</w:t>
      </w:r>
      <w:r w:rsidRPr="004902D9">
        <w:rPr>
          <w:rFonts w:ascii="仿宋_GB2312" w:eastAsia="仿宋_GB2312" w:hint="eastAsia"/>
          <w:szCs w:val="32"/>
        </w:rPr>
        <w:t>2022年度移风店镇衔接乡村振兴集中推进区产业配套基础设施建设项目</w:t>
      </w:r>
      <w:r>
        <w:rPr>
          <w:rFonts w:ascii="仿宋_GB2312" w:eastAsia="仿宋_GB2312" w:hint="eastAsia"/>
          <w:szCs w:val="32"/>
        </w:rPr>
        <w:t>省</w:t>
      </w:r>
      <w:r w:rsidRPr="00B37FD8">
        <w:rPr>
          <w:rFonts w:ascii="仿宋_GB2312" w:eastAsia="仿宋_GB2312" w:hint="eastAsia"/>
          <w:szCs w:val="32"/>
        </w:rPr>
        <w:t>级</w:t>
      </w:r>
      <w:r>
        <w:rPr>
          <w:rFonts w:ascii="仿宋_GB2312" w:eastAsia="仿宋_GB2312" w:hint="eastAsia"/>
          <w:szCs w:val="32"/>
        </w:rPr>
        <w:t>资金</w:t>
      </w:r>
      <w:r w:rsidRPr="00FB1097">
        <w:rPr>
          <w:rFonts w:ascii="仿宋_GB2312" w:eastAsia="仿宋_GB2312" w:hint="eastAsia"/>
          <w:szCs w:val="32"/>
        </w:rPr>
        <w:t>绩效自评综述：根据年初设定的绩效目标，项目自评得分为</w:t>
      </w:r>
      <w:r w:rsidRPr="004902D9">
        <w:rPr>
          <w:rFonts w:ascii="仿宋_GB2312" w:eastAsia="仿宋_GB2312"/>
          <w:szCs w:val="32"/>
        </w:rPr>
        <w:t>96.52</w:t>
      </w:r>
      <w:r w:rsidRPr="00FB1097">
        <w:rPr>
          <w:rFonts w:ascii="仿宋_GB2312" w:eastAsia="仿宋_GB2312" w:hint="eastAsia"/>
          <w:szCs w:val="32"/>
        </w:rPr>
        <w:t>分。全年预算数为</w:t>
      </w:r>
      <w:r w:rsidRPr="004902D9">
        <w:rPr>
          <w:rFonts w:ascii="仿宋_GB2312" w:eastAsia="仿宋_GB2312"/>
          <w:szCs w:val="32"/>
        </w:rPr>
        <w:t>1226</w:t>
      </w:r>
      <w:r w:rsidRPr="00FB1097">
        <w:rPr>
          <w:rFonts w:ascii="仿宋_GB2312" w:eastAsia="仿宋_GB2312" w:hint="eastAsia"/>
          <w:szCs w:val="32"/>
        </w:rPr>
        <w:t>万元，执行数为</w:t>
      </w:r>
      <w:r w:rsidRPr="004902D9">
        <w:rPr>
          <w:rFonts w:ascii="仿宋_GB2312" w:eastAsia="仿宋_GB2312"/>
          <w:szCs w:val="32"/>
        </w:rPr>
        <w:t>1183.36</w:t>
      </w:r>
      <w:r w:rsidRPr="00FB1097">
        <w:rPr>
          <w:rFonts w:ascii="仿宋_GB2312" w:eastAsia="仿宋_GB2312" w:hint="eastAsia"/>
          <w:szCs w:val="32"/>
        </w:rPr>
        <w:t>万元，完成预算的</w:t>
      </w:r>
      <w:r w:rsidRPr="004902D9">
        <w:rPr>
          <w:rFonts w:ascii="仿宋_GB2312" w:eastAsia="仿宋_GB2312"/>
          <w:szCs w:val="32"/>
        </w:rPr>
        <w:t>96.52%</w:t>
      </w:r>
      <w:r w:rsidRPr="00FB1097">
        <w:rPr>
          <w:rFonts w:ascii="仿宋_GB2312" w:eastAsia="仿宋_GB2312" w:hint="eastAsia"/>
          <w:szCs w:val="32"/>
        </w:rPr>
        <w:t>。项目绩效目标完成情况：</w:t>
      </w:r>
      <w:r w:rsidRPr="00F01DE7">
        <w:rPr>
          <w:rFonts w:ascii="仿宋_GB2312" w:eastAsia="仿宋_GB2312" w:hint="eastAsia"/>
          <w:szCs w:val="32"/>
        </w:rPr>
        <w:t>实施2022年度移风店镇衔接乡村振兴集中推进区产业配套基础设施建设项目，带动农业产业发展，增加群众就业机会和收入，全面推进乡村振兴。</w:t>
      </w:r>
      <w:r w:rsidRPr="00FB1097">
        <w:rPr>
          <w:rFonts w:ascii="仿宋_GB2312" w:eastAsia="仿宋_GB2312" w:hint="eastAsia"/>
          <w:szCs w:val="32"/>
        </w:rPr>
        <w:t>发现的主要问题及原因：</w:t>
      </w:r>
      <w:r>
        <w:rPr>
          <w:rFonts w:ascii="仿宋_GB2312" w:eastAsia="仿宋_GB2312" w:hint="eastAsia"/>
          <w:szCs w:val="32"/>
        </w:rPr>
        <w:t>资金拨付不及时，原因是</w:t>
      </w:r>
      <w:r w:rsidRPr="00E124DF">
        <w:rPr>
          <w:rFonts w:ascii="仿宋_GB2312" w:eastAsia="仿宋_GB2312" w:hint="eastAsia"/>
          <w:szCs w:val="32"/>
        </w:rPr>
        <w:t>年底系统关闭，未能及时支付</w:t>
      </w:r>
      <w:r w:rsidRPr="00FB1097">
        <w:rPr>
          <w:rFonts w:ascii="仿宋_GB2312" w:eastAsia="仿宋_GB2312" w:hint="eastAsia"/>
          <w:szCs w:val="32"/>
        </w:rPr>
        <w:t>。下一步改进措施：</w:t>
      </w:r>
      <w:r w:rsidRPr="00E124DF">
        <w:rPr>
          <w:rFonts w:ascii="仿宋_GB2312" w:eastAsia="仿宋_GB2312" w:hint="eastAsia"/>
          <w:szCs w:val="32"/>
        </w:rPr>
        <w:t>系统开放后按计划支付</w:t>
      </w:r>
      <w:r w:rsidRPr="00FB1097">
        <w:rPr>
          <w:rFonts w:ascii="仿宋_GB2312" w:eastAsia="仿宋_GB2312" w:hint="eastAsia"/>
          <w:szCs w:val="32"/>
        </w:rPr>
        <w:t>。</w:t>
      </w:r>
    </w:p>
    <w:p w:rsidR="006D64B5" w:rsidRPr="00FB1097" w:rsidRDefault="006D64B5" w:rsidP="006D64B5">
      <w:pPr>
        <w:spacing w:line="580" w:lineRule="exact"/>
        <w:ind w:firstLineChars="200" w:firstLine="640"/>
        <w:rPr>
          <w:rFonts w:ascii="楷体_GB2312" w:eastAsia="楷体_GB2312" w:hAnsi="楷体_GB2312" w:cs="楷体_GB2312"/>
          <w:bCs/>
          <w:szCs w:val="32"/>
        </w:rPr>
      </w:pPr>
      <w:r>
        <w:rPr>
          <w:rFonts w:ascii="楷体_GB2312" w:eastAsia="楷体_GB2312" w:hint="eastAsia"/>
          <w:bCs/>
          <w:kern w:val="0"/>
          <w:szCs w:val="32"/>
        </w:rPr>
        <w:t>（五</w:t>
      </w:r>
      <w:r w:rsidRPr="00FB1097">
        <w:rPr>
          <w:rFonts w:ascii="楷体_GB2312" w:eastAsia="楷体_GB2312" w:hint="eastAsia"/>
          <w:bCs/>
          <w:kern w:val="0"/>
          <w:szCs w:val="32"/>
        </w:rPr>
        <w:t>）</w:t>
      </w:r>
      <w:r>
        <w:rPr>
          <w:rFonts w:ascii="楷体_GB2312" w:eastAsia="楷体_GB2312" w:hAnsi="楷体_GB2312" w:cs="楷体_GB2312" w:hint="eastAsia"/>
          <w:bCs/>
          <w:szCs w:val="32"/>
        </w:rPr>
        <w:t>市</w:t>
      </w:r>
      <w:r w:rsidRPr="00FB1097">
        <w:rPr>
          <w:rFonts w:ascii="楷体_GB2312" w:eastAsia="楷体_GB2312" w:hAnsi="楷体_GB2312" w:cs="楷体_GB2312" w:hint="eastAsia"/>
          <w:bCs/>
          <w:szCs w:val="32"/>
        </w:rPr>
        <w:t>对地方转移支付项目绩效自评结果</w:t>
      </w:r>
    </w:p>
    <w:p w:rsidR="006D64B5" w:rsidRPr="00FB1097" w:rsidRDefault="006D64B5" w:rsidP="006D64B5">
      <w:pPr>
        <w:spacing w:line="580" w:lineRule="exact"/>
        <w:ind w:firstLineChars="200" w:firstLine="640"/>
        <w:rPr>
          <w:rFonts w:ascii="仿宋_GB2312" w:eastAsia="仿宋_GB2312" w:cs="仿宋_GB2312"/>
          <w:szCs w:val="32"/>
        </w:rPr>
      </w:pPr>
      <w:r w:rsidRPr="00AD0DB4">
        <w:rPr>
          <w:rFonts w:ascii="仿宋_GB2312" w:eastAsia="仿宋_GB2312" w:hint="eastAsia"/>
          <w:kern w:val="0"/>
          <w:szCs w:val="32"/>
        </w:rPr>
        <w:t>青岛市即墨区移风店镇人民政府</w:t>
      </w:r>
      <w:r w:rsidRPr="00FB1097">
        <w:rPr>
          <w:rFonts w:ascii="仿宋_GB2312" w:eastAsia="仿宋_GB2312" w:hint="eastAsia"/>
          <w:szCs w:val="32"/>
        </w:rPr>
        <w:t>2022年度</w:t>
      </w:r>
      <w:r w:rsidRPr="00906A38">
        <w:rPr>
          <w:rFonts w:ascii="仿宋_GB2312" w:eastAsia="仿宋_GB2312" w:hint="eastAsia"/>
          <w:szCs w:val="32"/>
        </w:rPr>
        <w:t>市对地方转移支付项目</w:t>
      </w:r>
      <w:r w:rsidRPr="00FB1097">
        <w:rPr>
          <w:rFonts w:ascii="仿宋_GB2312" w:eastAsia="仿宋_GB2312" w:hint="eastAsia"/>
          <w:szCs w:val="32"/>
        </w:rPr>
        <w:t>预算绩效自评的</w:t>
      </w:r>
      <w:r>
        <w:rPr>
          <w:rFonts w:ascii="仿宋_GB2312" w:eastAsia="仿宋_GB2312" w:hint="eastAsia"/>
          <w:szCs w:val="32"/>
        </w:rPr>
        <w:t>5</w:t>
      </w:r>
      <w:r w:rsidRPr="00FB1097">
        <w:rPr>
          <w:rFonts w:ascii="仿宋_GB2312" w:eastAsia="仿宋_GB2312" w:hint="eastAsia"/>
          <w:szCs w:val="32"/>
        </w:rPr>
        <w:t>个项目中，</w:t>
      </w:r>
      <w:r>
        <w:rPr>
          <w:rFonts w:ascii="仿宋_GB2312" w:eastAsia="仿宋_GB2312" w:hint="eastAsia"/>
          <w:szCs w:val="32"/>
        </w:rPr>
        <w:t>3</w:t>
      </w:r>
      <w:r w:rsidRPr="00FB1097">
        <w:rPr>
          <w:rFonts w:ascii="仿宋_GB2312" w:eastAsia="仿宋_GB2312" w:hint="eastAsia"/>
          <w:szCs w:val="32"/>
        </w:rPr>
        <w:t>个项目自评等级为优，</w:t>
      </w:r>
      <w:r>
        <w:rPr>
          <w:rFonts w:ascii="仿宋_GB2312" w:eastAsia="仿宋_GB2312" w:hint="eastAsia"/>
          <w:szCs w:val="32"/>
        </w:rPr>
        <w:t>1</w:t>
      </w:r>
      <w:r w:rsidRPr="00FB1097">
        <w:rPr>
          <w:rFonts w:ascii="仿宋_GB2312" w:eastAsia="仿宋_GB2312" w:hint="eastAsia"/>
          <w:szCs w:val="32"/>
        </w:rPr>
        <w:t>个项目自评等级为中，</w:t>
      </w:r>
      <w:r>
        <w:rPr>
          <w:rFonts w:ascii="仿宋_GB2312" w:eastAsia="仿宋_GB2312" w:hint="eastAsia"/>
          <w:szCs w:val="32"/>
        </w:rPr>
        <w:t>1</w:t>
      </w:r>
      <w:r w:rsidRPr="00FB1097">
        <w:rPr>
          <w:rFonts w:ascii="仿宋_GB2312" w:eastAsia="仿宋_GB2312" w:hint="eastAsia"/>
          <w:szCs w:val="32"/>
        </w:rPr>
        <w:t>个项目自评等级为</w:t>
      </w:r>
      <w:r>
        <w:rPr>
          <w:rFonts w:ascii="仿宋_GB2312" w:eastAsia="仿宋_GB2312" w:hint="eastAsia"/>
          <w:szCs w:val="32"/>
        </w:rPr>
        <w:t>良</w:t>
      </w:r>
      <w:r w:rsidRPr="00FB1097">
        <w:rPr>
          <w:rFonts w:ascii="仿宋_GB2312" w:eastAsia="仿宋_GB2312" w:hint="eastAsia"/>
          <w:szCs w:val="32"/>
        </w:rPr>
        <w:t>。</w:t>
      </w:r>
      <w:r w:rsidRPr="00FB1097">
        <w:rPr>
          <w:rFonts w:ascii="仿宋_GB2312" w:eastAsia="仿宋_GB2312" w:cs="仿宋_GB2312" w:hint="eastAsia"/>
          <w:szCs w:val="32"/>
        </w:rPr>
        <w:t>从自评情况看，项目支出绩效管理的重视程度进一步提升，大部分项目有序开展，执行和完成情况较好，资金使用比较规范，但也存在部分项目产出指标低于预期、项目实施进展慢等问题。</w:t>
      </w:r>
    </w:p>
    <w:p w:rsidR="006D64B5" w:rsidRDefault="006D64B5" w:rsidP="006D64B5">
      <w:pPr>
        <w:spacing w:line="580" w:lineRule="exact"/>
        <w:ind w:firstLineChars="200" w:firstLine="640"/>
        <w:rPr>
          <w:rFonts w:ascii="仿宋_GB2312" w:eastAsia="仿宋_GB2312"/>
          <w:szCs w:val="32"/>
        </w:rPr>
      </w:pPr>
      <w:r w:rsidRPr="00C805D2">
        <w:rPr>
          <w:rFonts w:ascii="仿宋_GB2312" w:eastAsia="仿宋_GB2312" w:hint="eastAsia"/>
          <w:szCs w:val="32"/>
        </w:rPr>
        <w:t>今年在部门决算中反映了2022年度全部区级预算项目绩效自评结果，以及“</w:t>
      </w:r>
      <w:r w:rsidRPr="00906A38">
        <w:rPr>
          <w:rFonts w:ascii="仿宋_GB2312" w:eastAsia="仿宋_GB2312" w:hint="eastAsia"/>
          <w:szCs w:val="32"/>
        </w:rPr>
        <w:t>2022年度移风店镇衔接乡村振兴集中推进区美田花卉研发种植基地项目</w:t>
      </w:r>
      <w:r w:rsidRPr="00FB1097">
        <w:rPr>
          <w:rFonts w:ascii="仿宋_GB2312" w:eastAsia="仿宋_GB2312" w:hint="eastAsia"/>
          <w:szCs w:val="32"/>
        </w:rPr>
        <w:t>”</w:t>
      </w:r>
      <w:r>
        <w:rPr>
          <w:rFonts w:ascii="仿宋_GB2312" w:eastAsia="仿宋_GB2312" w:hint="eastAsia"/>
          <w:szCs w:val="32"/>
        </w:rPr>
        <w:t>、</w:t>
      </w:r>
      <w:r w:rsidRPr="00FB1097">
        <w:rPr>
          <w:rFonts w:ascii="仿宋_GB2312" w:eastAsia="仿宋_GB2312" w:hint="eastAsia"/>
          <w:szCs w:val="32"/>
        </w:rPr>
        <w:t>“</w:t>
      </w:r>
      <w:r w:rsidRPr="00906A38">
        <w:rPr>
          <w:rFonts w:ascii="仿宋_GB2312" w:eastAsia="仿宋_GB2312" w:hint="eastAsia"/>
          <w:szCs w:val="32"/>
        </w:rPr>
        <w:t>2022年度移风店镇衔接乡村振兴集中推进区产业配套基础设施建设项目</w:t>
      </w:r>
      <w:r w:rsidRPr="00FB1097">
        <w:rPr>
          <w:rFonts w:ascii="仿宋_GB2312" w:eastAsia="仿宋_GB2312" w:hint="eastAsia"/>
          <w:szCs w:val="32"/>
        </w:rPr>
        <w:t>”等</w:t>
      </w:r>
      <w:r>
        <w:rPr>
          <w:rFonts w:ascii="仿宋_GB2312" w:eastAsia="仿宋_GB2312" w:hint="eastAsia"/>
          <w:szCs w:val="32"/>
        </w:rPr>
        <w:t>5</w:t>
      </w:r>
      <w:r w:rsidRPr="00FB1097">
        <w:rPr>
          <w:rFonts w:ascii="仿宋_GB2312" w:eastAsia="仿宋_GB2312" w:hint="eastAsia"/>
          <w:szCs w:val="32"/>
        </w:rPr>
        <w:t>个项目</w:t>
      </w:r>
      <w:r w:rsidRPr="00FB1097">
        <w:rPr>
          <w:rFonts w:ascii="仿宋_GB2312" w:eastAsia="仿宋_GB2312" w:hint="eastAsia"/>
          <w:szCs w:val="32"/>
        </w:rPr>
        <w:lastRenderedPageBreak/>
        <w:t>的绩效自评表。</w:t>
      </w:r>
    </w:p>
    <w:p w:rsidR="006D64B5" w:rsidRDefault="006D64B5" w:rsidP="006D64B5">
      <w:pPr>
        <w:spacing w:line="580" w:lineRule="exact"/>
        <w:ind w:firstLineChars="200" w:firstLine="640"/>
        <w:rPr>
          <w:rFonts w:ascii="仿宋_GB2312" w:eastAsia="仿宋_GB2312"/>
          <w:szCs w:val="32"/>
        </w:rPr>
      </w:pPr>
      <w:r>
        <w:rPr>
          <w:rFonts w:ascii="仿宋_GB2312" w:eastAsia="仿宋_GB2312" w:hint="eastAsia"/>
          <w:szCs w:val="32"/>
        </w:rPr>
        <w:t>1.</w:t>
      </w:r>
      <w:r w:rsidRPr="0072181C">
        <w:rPr>
          <w:rFonts w:ascii="仿宋_GB2312" w:eastAsia="仿宋_GB2312" w:hint="eastAsia"/>
          <w:szCs w:val="32"/>
        </w:rPr>
        <w:t>2022年度移风店镇衔接乡村振兴集中推进区美田花卉研发种植基地项目</w:t>
      </w:r>
      <w:r>
        <w:rPr>
          <w:rFonts w:ascii="仿宋_GB2312" w:eastAsia="仿宋_GB2312" w:hint="eastAsia"/>
          <w:szCs w:val="32"/>
        </w:rPr>
        <w:t>市</w:t>
      </w:r>
      <w:r w:rsidRPr="00B37FD8">
        <w:rPr>
          <w:rFonts w:ascii="仿宋_GB2312" w:eastAsia="仿宋_GB2312" w:hint="eastAsia"/>
          <w:szCs w:val="32"/>
        </w:rPr>
        <w:t>级</w:t>
      </w:r>
      <w:r>
        <w:rPr>
          <w:rFonts w:ascii="仿宋_GB2312" w:eastAsia="仿宋_GB2312" w:hint="eastAsia"/>
          <w:szCs w:val="32"/>
        </w:rPr>
        <w:t>资金</w:t>
      </w:r>
      <w:r w:rsidRPr="00FB1097">
        <w:rPr>
          <w:rFonts w:ascii="仿宋_GB2312" w:eastAsia="仿宋_GB2312" w:hint="eastAsia"/>
          <w:szCs w:val="32"/>
        </w:rPr>
        <w:t>绩效自评综述：根据年初设定的绩效目标，项目自评得分为</w:t>
      </w:r>
      <w:r w:rsidRPr="001328E7">
        <w:rPr>
          <w:rFonts w:ascii="仿宋_GB2312" w:eastAsia="仿宋_GB2312"/>
          <w:szCs w:val="32"/>
        </w:rPr>
        <w:t>83.51</w:t>
      </w:r>
      <w:r w:rsidRPr="00FB1097">
        <w:rPr>
          <w:rFonts w:ascii="仿宋_GB2312" w:eastAsia="仿宋_GB2312" w:hint="eastAsia"/>
          <w:szCs w:val="32"/>
        </w:rPr>
        <w:t>分。全年预算数为</w:t>
      </w:r>
      <w:r w:rsidRPr="001328E7">
        <w:rPr>
          <w:rFonts w:ascii="仿宋_GB2312" w:eastAsia="仿宋_GB2312"/>
          <w:szCs w:val="32"/>
        </w:rPr>
        <w:t>298.38</w:t>
      </w:r>
      <w:r w:rsidRPr="00FB1097">
        <w:rPr>
          <w:rFonts w:ascii="仿宋_GB2312" w:eastAsia="仿宋_GB2312" w:hint="eastAsia"/>
          <w:szCs w:val="32"/>
        </w:rPr>
        <w:t>万元，执行数为</w:t>
      </w:r>
      <w:r w:rsidRPr="001328E7">
        <w:rPr>
          <w:rFonts w:ascii="仿宋_GB2312" w:eastAsia="仿宋_GB2312"/>
          <w:szCs w:val="32"/>
        </w:rPr>
        <w:t>249.19</w:t>
      </w:r>
      <w:r w:rsidRPr="00FB1097">
        <w:rPr>
          <w:rFonts w:ascii="仿宋_GB2312" w:eastAsia="仿宋_GB2312" w:hint="eastAsia"/>
          <w:szCs w:val="32"/>
        </w:rPr>
        <w:t>万元，完成预算的</w:t>
      </w:r>
      <w:r w:rsidRPr="001328E7">
        <w:rPr>
          <w:rFonts w:ascii="仿宋_GB2312" w:eastAsia="仿宋_GB2312"/>
          <w:szCs w:val="32"/>
        </w:rPr>
        <w:t>83.51%</w:t>
      </w:r>
      <w:r w:rsidRPr="00FB1097">
        <w:rPr>
          <w:rFonts w:ascii="仿宋_GB2312" w:eastAsia="仿宋_GB2312" w:hint="eastAsia"/>
          <w:szCs w:val="32"/>
        </w:rPr>
        <w:t>。项目绩效目标完成情况：</w:t>
      </w:r>
      <w:r w:rsidRPr="00557817">
        <w:rPr>
          <w:rFonts w:ascii="仿宋_GB2312" w:eastAsia="仿宋_GB2312" w:hint="eastAsia"/>
          <w:szCs w:val="32"/>
        </w:rPr>
        <w:t>实施2022年度移风店镇衔接乡村振兴集中推进区美田花卉研发种植基地项目，带动农业产业发展，增加群众就业机会和收入，全面推进乡村振兴。</w:t>
      </w:r>
      <w:r w:rsidRPr="00FB1097">
        <w:rPr>
          <w:rFonts w:ascii="仿宋_GB2312" w:eastAsia="仿宋_GB2312" w:hint="eastAsia"/>
          <w:szCs w:val="32"/>
        </w:rPr>
        <w:t>发现的主要问题及原因：</w:t>
      </w:r>
      <w:r>
        <w:rPr>
          <w:rFonts w:ascii="仿宋_GB2312" w:eastAsia="仿宋_GB2312" w:hint="eastAsia"/>
          <w:szCs w:val="32"/>
        </w:rPr>
        <w:t>资金拨付不及时，原因是</w:t>
      </w:r>
      <w:r w:rsidRPr="00E124DF">
        <w:rPr>
          <w:rFonts w:ascii="仿宋_GB2312" w:eastAsia="仿宋_GB2312" w:hint="eastAsia"/>
          <w:szCs w:val="32"/>
        </w:rPr>
        <w:t>年底系统关闭，未能及时支付</w:t>
      </w:r>
      <w:r w:rsidRPr="00FB1097">
        <w:rPr>
          <w:rFonts w:ascii="仿宋_GB2312" w:eastAsia="仿宋_GB2312" w:hint="eastAsia"/>
          <w:szCs w:val="32"/>
        </w:rPr>
        <w:t>。下一步改进措施：</w:t>
      </w:r>
      <w:r w:rsidRPr="00E124DF">
        <w:rPr>
          <w:rFonts w:ascii="仿宋_GB2312" w:eastAsia="仿宋_GB2312" w:hint="eastAsia"/>
          <w:szCs w:val="32"/>
        </w:rPr>
        <w:t>系统开放后按计划支付</w:t>
      </w:r>
      <w:r w:rsidRPr="00FB1097">
        <w:rPr>
          <w:rFonts w:ascii="仿宋_GB2312" w:eastAsia="仿宋_GB2312" w:hint="eastAsia"/>
          <w:szCs w:val="32"/>
        </w:rPr>
        <w:t>。</w:t>
      </w:r>
    </w:p>
    <w:p w:rsidR="006D64B5" w:rsidRDefault="006D64B5" w:rsidP="006D64B5">
      <w:pPr>
        <w:spacing w:line="580" w:lineRule="exact"/>
        <w:ind w:firstLineChars="200" w:firstLine="640"/>
        <w:jc w:val="left"/>
        <w:rPr>
          <w:rFonts w:ascii="仿宋_GB2312" w:eastAsia="仿宋_GB2312"/>
          <w:szCs w:val="32"/>
        </w:rPr>
      </w:pPr>
      <w:r>
        <w:rPr>
          <w:rFonts w:ascii="仿宋_GB2312" w:eastAsia="仿宋_GB2312" w:hint="eastAsia"/>
          <w:szCs w:val="32"/>
        </w:rPr>
        <w:t>2.</w:t>
      </w:r>
      <w:r w:rsidRPr="004902D9">
        <w:rPr>
          <w:rFonts w:ascii="仿宋_GB2312" w:eastAsia="仿宋_GB2312" w:hint="eastAsia"/>
          <w:szCs w:val="32"/>
        </w:rPr>
        <w:t>2022年度移风店镇衔接乡村振兴集中推进区产业配套基础设施建设项目</w:t>
      </w:r>
      <w:r>
        <w:rPr>
          <w:rFonts w:ascii="仿宋_GB2312" w:eastAsia="仿宋_GB2312" w:hint="eastAsia"/>
          <w:szCs w:val="32"/>
        </w:rPr>
        <w:t>市</w:t>
      </w:r>
      <w:r w:rsidRPr="00B37FD8">
        <w:rPr>
          <w:rFonts w:ascii="仿宋_GB2312" w:eastAsia="仿宋_GB2312" w:hint="eastAsia"/>
          <w:szCs w:val="32"/>
        </w:rPr>
        <w:t>级</w:t>
      </w:r>
      <w:r>
        <w:rPr>
          <w:rFonts w:ascii="仿宋_GB2312" w:eastAsia="仿宋_GB2312" w:hint="eastAsia"/>
          <w:szCs w:val="32"/>
        </w:rPr>
        <w:t>资金</w:t>
      </w:r>
      <w:r w:rsidRPr="00FB1097">
        <w:rPr>
          <w:rFonts w:ascii="仿宋_GB2312" w:eastAsia="仿宋_GB2312" w:hint="eastAsia"/>
          <w:szCs w:val="32"/>
        </w:rPr>
        <w:t>绩效自评综述：根据年初设定的绩效目标，项目自评得分为</w:t>
      </w:r>
      <w:r>
        <w:rPr>
          <w:rFonts w:ascii="仿宋_GB2312" w:eastAsia="仿宋_GB2312" w:hint="eastAsia"/>
          <w:szCs w:val="32"/>
        </w:rPr>
        <w:t>100</w:t>
      </w:r>
      <w:r w:rsidRPr="00FB1097">
        <w:rPr>
          <w:rFonts w:ascii="仿宋_GB2312" w:eastAsia="仿宋_GB2312" w:hint="eastAsia"/>
          <w:szCs w:val="32"/>
        </w:rPr>
        <w:t>分。全年预算数为</w:t>
      </w:r>
      <w:r w:rsidRPr="001328E7">
        <w:rPr>
          <w:rFonts w:ascii="仿宋_GB2312" w:eastAsia="仿宋_GB2312"/>
          <w:szCs w:val="32"/>
        </w:rPr>
        <w:t>2</w:t>
      </w:r>
      <w:r>
        <w:rPr>
          <w:rFonts w:ascii="仿宋_GB2312" w:eastAsia="仿宋_GB2312" w:hint="eastAsia"/>
          <w:szCs w:val="32"/>
        </w:rPr>
        <w:t>16.5</w:t>
      </w:r>
      <w:r w:rsidRPr="00FB1097">
        <w:rPr>
          <w:rFonts w:ascii="仿宋_GB2312" w:eastAsia="仿宋_GB2312" w:hint="eastAsia"/>
          <w:szCs w:val="32"/>
        </w:rPr>
        <w:t>万元，执行数为</w:t>
      </w:r>
      <w:r w:rsidRPr="001328E7">
        <w:rPr>
          <w:rFonts w:ascii="仿宋_GB2312" w:eastAsia="仿宋_GB2312"/>
          <w:szCs w:val="32"/>
        </w:rPr>
        <w:t>2</w:t>
      </w:r>
      <w:r>
        <w:rPr>
          <w:rFonts w:ascii="仿宋_GB2312" w:eastAsia="仿宋_GB2312" w:hint="eastAsia"/>
          <w:szCs w:val="32"/>
        </w:rPr>
        <w:t>16.5</w:t>
      </w:r>
      <w:r w:rsidRPr="00FB1097">
        <w:rPr>
          <w:rFonts w:ascii="仿宋_GB2312" w:eastAsia="仿宋_GB2312" w:hint="eastAsia"/>
          <w:szCs w:val="32"/>
        </w:rPr>
        <w:t>万元，完成预算的</w:t>
      </w:r>
      <w:r>
        <w:rPr>
          <w:rFonts w:ascii="仿宋_GB2312" w:eastAsia="仿宋_GB2312" w:hint="eastAsia"/>
          <w:szCs w:val="32"/>
        </w:rPr>
        <w:t>100</w:t>
      </w:r>
      <w:r w:rsidRPr="001328E7">
        <w:rPr>
          <w:rFonts w:ascii="仿宋_GB2312" w:eastAsia="仿宋_GB2312"/>
          <w:szCs w:val="32"/>
        </w:rPr>
        <w:t>%</w:t>
      </w:r>
      <w:r w:rsidRPr="00FB1097">
        <w:rPr>
          <w:rFonts w:ascii="仿宋_GB2312" w:eastAsia="仿宋_GB2312" w:hint="eastAsia"/>
          <w:szCs w:val="32"/>
        </w:rPr>
        <w:t>。项目绩效目标完成情况：</w:t>
      </w:r>
      <w:r w:rsidRPr="00557817">
        <w:rPr>
          <w:rFonts w:ascii="仿宋_GB2312" w:eastAsia="仿宋_GB2312" w:hint="eastAsia"/>
          <w:szCs w:val="32"/>
        </w:rPr>
        <w:t>实施</w:t>
      </w:r>
      <w:r w:rsidRPr="004902D9">
        <w:rPr>
          <w:rFonts w:ascii="仿宋_GB2312" w:eastAsia="仿宋_GB2312" w:hint="eastAsia"/>
          <w:szCs w:val="32"/>
        </w:rPr>
        <w:t>2022年度移风店镇衔接乡村振兴集中推进区产业配套基础设施建设项目</w:t>
      </w:r>
      <w:r w:rsidRPr="00557817">
        <w:rPr>
          <w:rFonts w:ascii="仿宋_GB2312" w:eastAsia="仿宋_GB2312" w:hint="eastAsia"/>
          <w:szCs w:val="32"/>
        </w:rPr>
        <w:t>，带动农业产业发展，增加群众就业机会和收入，全面推进乡村振兴。</w:t>
      </w:r>
    </w:p>
    <w:p w:rsidR="006D64B5" w:rsidRDefault="006D64B5" w:rsidP="006D64B5">
      <w:pPr>
        <w:spacing w:line="580" w:lineRule="exact"/>
        <w:ind w:firstLineChars="200" w:firstLine="640"/>
        <w:jc w:val="left"/>
        <w:rPr>
          <w:rFonts w:ascii="仿宋_GB2312" w:eastAsia="仿宋_GB2312"/>
          <w:szCs w:val="32"/>
        </w:rPr>
      </w:pPr>
      <w:r>
        <w:rPr>
          <w:rFonts w:ascii="仿宋_GB2312" w:eastAsia="仿宋_GB2312" w:hint="eastAsia"/>
          <w:szCs w:val="32"/>
        </w:rPr>
        <w:t>3.</w:t>
      </w:r>
      <w:r w:rsidRPr="00E01C1D">
        <w:rPr>
          <w:rFonts w:hint="eastAsia"/>
        </w:rPr>
        <w:t xml:space="preserve"> </w:t>
      </w:r>
      <w:r w:rsidRPr="00E01C1D">
        <w:rPr>
          <w:rFonts w:ascii="仿宋_GB2312" w:eastAsia="仿宋_GB2312" w:hint="eastAsia"/>
          <w:szCs w:val="32"/>
        </w:rPr>
        <w:t>2022年度移风店镇衔接乡村振兴集中推进区村庄人居环境整治和小型公益性基础设施建设项目</w:t>
      </w:r>
      <w:r>
        <w:rPr>
          <w:rFonts w:ascii="仿宋_GB2312" w:eastAsia="仿宋_GB2312" w:hint="eastAsia"/>
          <w:szCs w:val="32"/>
        </w:rPr>
        <w:t>市</w:t>
      </w:r>
      <w:r w:rsidRPr="00B37FD8">
        <w:rPr>
          <w:rFonts w:ascii="仿宋_GB2312" w:eastAsia="仿宋_GB2312" w:hint="eastAsia"/>
          <w:szCs w:val="32"/>
        </w:rPr>
        <w:t>级</w:t>
      </w:r>
      <w:r>
        <w:rPr>
          <w:rFonts w:ascii="仿宋_GB2312" w:eastAsia="仿宋_GB2312" w:hint="eastAsia"/>
          <w:szCs w:val="32"/>
        </w:rPr>
        <w:t>资金</w:t>
      </w:r>
      <w:r w:rsidRPr="00FB1097">
        <w:rPr>
          <w:rFonts w:ascii="仿宋_GB2312" w:eastAsia="仿宋_GB2312" w:hint="eastAsia"/>
          <w:szCs w:val="32"/>
        </w:rPr>
        <w:t>绩效自评综述：根据年初设定的绩效目标，项目自评得分为</w:t>
      </w:r>
      <w:r>
        <w:rPr>
          <w:rFonts w:ascii="仿宋_GB2312" w:eastAsia="仿宋_GB2312" w:hint="eastAsia"/>
          <w:szCs w:val="32"/>
        </w:rPr>
        <w:t>100</w:t>
      </w:r>
      <w:r w:rsidRPr="00FB1097">
        <w:rPr>
          <w:rFonts w:ascii="仿宋_GB2312" w:eastAsia="仿宋_GB2312" w:hint="eastAsia"/>
          <w:szCs w:val="32"/>
        </w:rPr>
        <w:t>分。全年预算数为</w:t>
      </w:r>
      <w:r w:rsidRPr="00597C85">
        <w:rPr>
          <w:rFonts w:ascii="仿宋_GB2312" w:eastAsia="仿宋_GB2312"/>
          <w:szCs w:val="32"/>
        </w:rPr>
        <w:t>606.01</w:t>
      </w:r>
      <w:r w:rsidRPr="00FB1097">
        <w:rPr>
          <w:rFonts w:ascii="仿宋_GB2312" w:eastAsia="仿宋_GB2312" w:hint="eastAsia"/>
          <w:szCs w:val="32"/>
        </w:rPr>
        <w:t>万元，执行数为</w:t>
      </w:r>
      <w:r w:rsidRPr="00597C85">
        <w:rPr>
          <w:rFonts w:ascii="仿宋_GB2312" w:eastAsia="仿宋_GB2312"/>
          <w:szCs w:val="32"/>
        </w:rPr>
        <w:t>606.01</w:t>
      </w:r>
      <w:r w:rsidRPr="00FB1097">
        <w:rPr>
          <w:rFonts w:ascii="仿宋_GB2312" w:eastAsia="仿宋_GB2312" w:hint="eastAsia"/>
          <w:szCs w:val="32"/>
        </w:rPr>
        <w:t>万元，完成预算的</w:t>
      </w:r>
      <w:r>
        <w:rPr>
          <w:rFonts w:ascii="仿宋_GB2312" w:eastAsia="仿宋_GB2312" w:hint="eastAsia"/>
          <w:szCs w:val="32"/>
        </w:rPr>
        <w:lastRenderedPageBreak/>
        <w:t>100</w:t>
      </w:r>
      <w:r w:rsidRPr="00492E69">
        <w:rPr>
          <w:rFonts w:ascii="仿宋_GB2312" w:eastAsia="仿宋_GB2312"/>
          <w:szCs w:val="32"/>
        </w:rPr>
        <w:t>%</w:t>
      </w:r>
      <w:r w:rsidRPr="00FB1097">
        <w:rPr>
          <w:rFonts w:ascii="仿宋_GB2312" w:eastAsia="仿宋_GB2312" w:hint="eastAsia"/>
          <w:szCs w:val="32"/>
        </w:rPr>
        <w:t>。项目绩效目标完成情况：</w:t>
      </w:r>
      <w:r w:rsidRPr="00557817">
        <w:rPr>
          <w:rFonts w:ascii="仿宋_GB2312" w:eastAsia="仿宋_GB2312" w:hint="eastAsia"/>
          <w:szCs w:val="32"/>
        </w:rPr>
        <w:t>实施</w:t>
      </w:r>
      <w:r w:rsidRPr="00E01C1D">
        <w:rPr>
          <w:rFonts w:ascii="仿宋_GB2312" w:eastAsia="仿宋_GB2312" w:hint="eastAsia"/>
          <w:szCs w:val="32"/>
        </w:rPr>
        <w:t>2022年度移风店镇衔接乡村振兴集中推进区村庄人居环境整治和小型公益性基础设施建设项目</w:t>
      </w:r>
      <w:r w:rsidRPr="00557817">
        <w:rPr>
          <w:rFonts w:ascii="仿宋_GB2312" w:eastAsia="仿宋_GB2312" w:hint="eastAsia"/>
          <w:szCs w:val="32"/>
        </w:rPr>
        <w:t>，带动农业产业发展，增加群众就业机会和收入，全面推进乡村振兴。</w:t>
      </w:r>
    </w:p>
    <w:p w:rsidR="006D64B5" w:rsidRDefault="006D64B5" w:rsidP="006D64B5">
      <w:pPr>
        <w:spacing w:line="580" w:lineRule="exact"/>
        <w:ind w:firstLineChars="200" w:firstLine="640"/>
        <w:rPr>
          <w:rFonts w:ascii="仿宋_GB2312" w:eastAsia="仿宋_GB2312"/>
          <w:szCs w:val="32"/>
        </w:rPr>
      </w:pPr>
      <w:r>
        <w:rPr>
          <w:rFonts w:ascii="仿宋_GB2312" w:eastAsia="仿宋_GB2312" w:hint="eastAsia"/>
          <w:szCs w:val="32"/>
        </w:rPr>
        <w:t>4</w:t>
      </w:r>
      <w:r w:rsidRPr="00FB1097">
        <w:rPr>
          <w:rFonts w:ascii="仿宋_GB2312" w:eastAsia="仿宋_GB2312" w:hint="eastAsia"/>
          <w:szCs w:val="32"/>
        </w:rPr>
        <w:t>.</w:t>
      </w:r>
      <w:r w:rsidRPr="00E345C7">
        <w:rPr>
          <w:rFonts w:ascii="仿宋_GB2312" w:eastAsia="仿宋_GB2312" w:hint="eastAsia"/>
          <w:szCs w:val="32"/>
        </w:rPr>
        <w:t>2022年度移风店镇衔接乡村振兴集中推进区智能化育苗中心项目</w:t>
      </w:r>
      <w:r>
        <w:rPr>
          <w:rFonts w:ascii="仿宋_GB2312" w:eastAsia="仿宋_GB2312" w:hint="eastAsia"/>
          <w:szCs w:val="32"/>
        </w:rPr>
        <w:t>市</w:t>
      </w:r>
      <w:r w:rsidRPr="00B37FD8">
        <w:rPr>
          <w:rFonts w:ascii="仿宋_GB2312" w:eastAsia="仿宋_GB2312" w:hint="eastAsia"/>
          <w:szCs w:val="32"/>
        </w:rPr>
        <w:t>级</w:t>
      </w:r>
      <w:r>
        <w:rPr>
          <w:rFonts w:ascii="仿宋_GB2312" w:eastAsia="仿宋_GB2312" w:hint="eastAsia"/>
          <w:szCs w:val="32"/>
        </w:rPr>
        <w:t>资金</w:t>
      </w:r>
      <w:r w:rsidRPr="00FB1097">
        <w:rPr>
          <w:rFonts w:ascii="仿宋_GB2312" w:eastAsia="仿宋_GB2312" w:hint="eastAsia"/>
          <w:szCs w:val="32"/>
        </w:rPr>
        <w:t>绩效自评综述：根据年初设定的绩效目标，项目自评得分为</w:t>
      </w:r>
      <w:r w:rsidRPr="009A4303">
        <w:rPr>
          <w:rFonts w:ascii="仿宋_GB2312" w:eastAsia="仿宋_GB2312"/>
          <w:szCs w:val="32"/>
        </w:rPr>
        <w:t>92.47</w:t>
      </w:r>
      <w:r w:rsidRPr="00FB1097">
        <w:rPr>
          <w:rFonts w:ascii="仿宋_GB2312" w:eastAsia="仿宋_GB2312" w:hint="eastAsia"/>
          <w:szCs w:val="32"/>
        </w:rPr>
        <w:t>分。全年预算数为</w:t>
      </w:r>
      <w:r w:rsidRPr="002E394A">
        <w:rPr>
          <w:rFonts w:ascii="仿宋_GB2312" w:eastAsia="仿宋_GB2312"/>
          <w:szCs w:val="32"/>
        </w:rPr>
        <w:t>680.38</w:t>
      </w:r>
      <w:r w:rsidRPr="00FB1097">
        <w:rPr>
          <w:rFonts w:ascii="仿宋_GB2312" w:eastAsia="仿宋_GB2312" w:hint="eastAsia"/>
          <w:szCs w:val="32"/>
        </w:rPr>
        <w:t>万元，执行数为</w:t>
      </w:r>
      <w:r w:rsidRPr="002E394A">
        <w:rPr>
          <w:rFonts w:ascii="仿宋_GB2312" w:eastAsia="仿宋_GB2312"/>
          <w:szCs w:val="32"/>
        </w:rPr>
        <w:t>629.16</w:t>
      </w:r>
      <w:r w:rsidRPr="00FB1097">
        <w:rPr>
          <w:rFonts w:ascii="仿宋_GB2312" w:eastAsia="仿宋_GB2312" w:hint="eastAsia"/>
          <w:szCs w:val="32"/>
        </w:rPr>
        <w:t>万元，完成预算的</w:t>
      </w:r>
      <w:r w:rsidRPr="009A4303">
        <w:rPr>
          <w:rFonts w:ascii="仿宋_GB2312" w:eastAsia="仿宋_GB2312"/>
          <w:szCs w:val="32"/>
        </w:rPr>
        <w:t>92.47%</w:t>
      </w:r>
      <w:r w:rsidRPr="00FB1097">
        <w:rPr>
          <w:rFonts w:ascii="仿宋_GB2312" w:eastAsia="仿宋_GB2312" w:hint="eastAsia"/>
          <w:szCs w:val="32"/>
        </w:rPr>
        <w:t>。项目绩效目标完成情况：</w:t>
      </w:r>
      <w:r w:rsidRPr="00B468C6">
        <w:rPr>
          <w:rFonts w:ascii="仿宋_GB2312" w:eastAsia="仿宋_GB2312" w:hint="eastAsia"/>
          <w:szCs w:val="32"/>
        </w:rPr>
        <w:t>实施2022年度移风店镇衔接乡村振兴集中推进区智能化育苗中心项目，带动农业产业发展，增加群众就业机会和收入，全面推进乡村振兴。</w:t>
      </w:r>
      <w:r w:rsidRPr="00FB1097">
        <w:rPr>
          <w:rFonts w:ascii="仿宋_GB2312" w:eastAsia="仿宋_GB2312" w:hint="eastAsia"/>
          <w:szCs w:val="32"/>
        </w:rPr>
        <w:t>发现的主要问题及原因：</w:t>
      </w:r>
      <w:r>
        <w:rPr>
          <w:rFonts w:ascii="仿宋_GB2312" w:eastAsia="仿宋_GB2312" w:hint="eastAsia"/>
          <w:szCs w:val="32"/>
        </w:rPr>
        <w:t>资金拨付不及时，原因是</w:t>
      </w:r>
      <w:r w:rsidRPr="00E124DF">
        <w:rPr>
          <w:rFonts w:ascii="仿宋_GB2312" w:eastAsia="仿宋_GB2312" w:hint="eastAsia"/>
          <w:szCs w:val="32"/>
        </w:rPr>
        <w:t>年底系统关闭，未能及时支付</w:t>
      </w:r>
      <w:r w:rsidRPr="00FB1097">
        <w:rPr>
          <w:rFonts w:ascii="仿宋_GB2312" w:eastAsia="仿宋_GB2312" w:hint="eastAsia"/>
          <w:szCs w:val="32"/>
        </w:rPr>
        <w:t>。下一步改进措施：</w:t>
      </w:r>
      <w:r w:rsidRPr="00E124DF">
        <w:rPr>
          <w:rFonts w:ascii="仿宋_GB2312" w:eastAsia="仿宋_GB2312" w:hint="eastAsia"/>
          <w:szCs w:val="32"/>
        </w:rPr>
        <w:t>系统开放后按计划支付</w:t>
      </w:r>
      <w:r w:rsidRPr="00FB1097">
        <w:rPr>
          <w:rFonts w:ascii="仿宋_GB2312" w:eastAsia="仿宋_GB2312" w:hint="eastAsia"/>
          <w:szCs w:val="32"/>
        </w:rPr>
        <w:t>。</w:t>
      </w:r>
    </w:p>
    <w:p w:rsidR="006D64B5" w:rsidRPr="008A18FA" w:rsidRDefault="006D64B5" w:rsidP="006D64B5">
      <w:pPr>
        <w:spacing w:line="580" w:lineRule="exact"/>
        <w:ind w:firstLineChars="200" w:firstLine="640"/>
        <w:rPr>
          <w:rFonts w:ascii="仿宋_GB2312" w:eastAsia="仿宋_GB2312"/>
          <w:szCs w:val="32"/>
        </w:rPr>
      </w:pPr>
      <w:r>
        <w:rPr>
          <w:rFonts w:ascii="仿宋_GB2312" w:eastAsia="仿宋_GB2312" w:hint="eastAsia"/>
          <w:szCs w:val="32"/>
        </w:rPr>
        <w:t>5.</w:t>
      </w:r>
      <w:r w:rsidRPr="00AB5B8A">
        <w:rPr>
          <w:rFonts w:ascii="仿宋_GB2312" w:eastAsia="仿宋_GB2312" w:hint="eastAsia"/>
          <w:szCs w:val="32"/>
        </w:rPr>
        <w:t>2022年移风店镇衔接乡村振兴集中推进区资源昆虫繁育养殖基地项目</w:t>
      </w:r>
      <w:r>
        <w:rPr>
          <w:rFonts w:ascii="仿宋_GB2312" w:eastAsia="仿宋_GB2312" w:hint="eastAsia"/>
          <w:szCs w:val="32"/>
        </w:rPr>
        <w:t>市</w:t>
      </w:r>
      <w:r w:rsidRPr="00B37FD8">
        <w:rPr>
          <w:rFonts w:ascii="仿宋_GB2312" w:eastAsia="仿宋_GB2312" w:hint="eastAsia"/>
          <w:szCs w:val="32"/>
        </w:rPr>
        <w:t>级</w:t>
      </w:r>
      <w:r>
        <w:rPr>
          <w:rFonts w:ascii="仿宋_GB2312" w:eastAsia="仿宋_GB2312" w:hint="eastAsia"/>
          <w:szCs w:val="32"/>
        </w:rPr>
        <w:t>资金</w:t>
      </w:r>
      <w:r w:rsidRPr="00FB1097">
        <w:rPr>
          <w:rFonts w:ascii="仿宋_GB2312" w:eastAsia="仿宋_GB2312" w:hint="eastAsia"/>
          <w:szCs w:val="32"/>
        </w:rPr>
        <w:t>绩效自评综述：根据年初设定的绩效目标，项目自评得分为</w:t>
      </w:r>
      <w:r w:rsidRPr="00C46786">
        <w:rPr>
          <w:rFonts w:ascii="仿宋_GB2312" w:eastAsia="仿宋_GB2312"/>
          <w:szCs w:val="32"/>
        </w:rPr>
        <w:t>65.08</w:t>
      </w:r>
      <w:r w:rsidRPr="00FB1097">
        <w:rPr>
          <w:rFonts w:ascii="仿宋_GB2312" w:eastAsia="仿宋_GB2312" w:hint="eastAsia"/>
          <w:szCs w:val="32"/>
        </w:rPr>
        <w:t>分。全年预算数为</w:t>
      </w:r>
      <w:r w:rsidRPr="00C46786">
        <w:rPr>
          <w:rFonts w:ascii="仿宋_GB2312" w:eastAsia="仿宋_GB2312"/>
          <w:szCs w:val="32"/>
        </w:rPr>
        <w:t>198.73</w:t>
      </w:r>
      <w:r w:rsidRPr="00FB1097">
        <w:rPr>
          <w:rFonts w:ascii="仿宋_GB2312" w:eastAsia="仿宋_GB2312" w:hint="eastAsia"/>
          <w:szCs w:val="32"/>
        </w:rPr>
        <w:t>万元，执行数为</w:t>
      </w:r>
      <w:r w:rsidRPr="00C46786">
        <w:rPr>
          <w:rFonts w:ascii="仿宋_GB2312" w:eastAsia="仿宋_GB2312"/>
          <w:szCs w:val="32"/>
        </w:rPr>
        <w:t>129.34</w:t>
      </w:r>
      <w:r w:rsidRPr="00FB1097">
        <w:rPr>
          <w:rFonts w:ascii="仿宋_GB2312" w:eastAsia="仿宋_GB2312" w:hint="eastAsia"/>
          <w:szCs w:val="32"/>
        </w:rPr>
        <w:t>万元，完成预算的</w:t>
      </w:r>
      <w:r w:rsidRPr="00C46786">
        <w:rPr>
          <w:rFonts w:ascii="仿宋_GB2312" w:eastAsia="仿宋_GB2312"/>
          <w:szCs w:val="32"/>
        </w:rPr>
        <w:t>65.08%</w:t>
      </w:r>
      <w:r w:rsidRPr="00FB1097">
        <w:rPr>
          <w:rFonts w:ascii="仿宋_GB2312" w:eastAsia="仿宋_GB2312" w:hint="eastAsia"/>
          <w:szCs w:val="32"/>
        </w:rPr>
        <w:t>。项目绩效目标完成情况：</w:t>
      </w:r>
      <w:r w:rsidRPr="00372B71">
        <w:rPr>
          <w:rFonts w:ascii="仿宋_GB2312" w:eastAsia="仿宋_GB2312" w:hint="eastAsia"/>
          <w:szCs w:val="32"/>
        </w:rPr>
        <w:t>实施2022年移风店镇衔接乡村振兴集中推进区资源昆虫繁育养殖基地项目，带动农业产业发展，增加群众就业机会和收入，全面推进乡村振兴。</w:t>
      </w:r>
      <w:r w:rsidRPr="00FB1097">
        <w:rPr>
          <w:rFonts w:ascii="仿宋_GB2312" w:eastAsia="仿宋_GB2312" w:hint="eastAsia"/>
          <w:szCs w:val="32"/>
        </w:rPr>
        <w:t>发现的主要问题及原因：</w:t>
      </w:r>
      <w:r>
        <w:rPr>
          <w:rFonts w:ascii="仿宋_GB2312" w:eastAsia="仿宋_GB2312" w:hint="eastAsia"/>
          <w:szCs w:val="32"/>
        </w:rPr>
        <w:t>资金拨付不及时，原因是</w:t>
      </w:r>
      <w:r w:rsidRPr="00E124DF">
        <w:rPr>
          <w:rFonts w:ascii="仿宋_GB2312" w:eastAsia="仿宋_GB2312" w:hint="eastAsia"/>
          <w:szCs w:val="32"/>
        </w:rPr>
        <w:t>年底系统关闭，未能及时支付</w:t>
      </w:r>
      <w:r w:rsidRPr="00FB1097">
        <w:rPr>
          <w:rFonts w:ascii="仿宋_GB2312" w:eastAsia="仿宋_GB2312" w:hint="eastAsia"/>
          <w:szCs w:val="32"/>
        </w:rPr>
        <w:t>。下一步改</w:t>
      </w:r>
      <w:r w:rsidRPr="00FB1097">
        <w:rPr>
          <w:rFonts w:ascii="仿宋_GB2312" w:eastAsia="仿宋_GB2312" w:hint="eastAsia"/>
          <w:szCs w:val="32"/>
        </w:rPr>
        <w:lastRenderedPageBreak/>
        <w:t>进措施：</w:t>
      </w:r>
      <w:r w:rsidRPr="00E124DF">
        <w:rPr>
          <w:rFonts w:ascii="仿宋_GB2312" w:eastAsia="仿宋_GB2312" w:hint="eastAsia"/>
          <w:szCs w:val="32"/>
        </w:rPr>
        <w:t>系统开放后按计划支付</w:t>
      </w:r>
      <w:r w:rsidRPr="00FB1097">
        <w:rPr>
          <w:rFonts w:ascii="仿宋_GB2312" w:eastAsia="仿宋_GB2312" w:hint="eastAsia"/>
          <w:szCs w:val="32"/>
        </w:rPr>
        <w:t>。</w:t>
      </w:r>
    </w:p>
    <w:p w:rsidR="006D64B5" w:rsidRPr="00FB1097" w:rsidRDefault="006D64B5" w:rsidP="006D64B5">
      <w:pPr>
        <w:widowControl/>
        <w:spacing w:line="580" w:lineRule="exact"/>
        <w:ind w:firstLineChars="200" w:firstLine="640"/>
        <w:rPr>
          <w:rFonts w:ascii="楷体_GB2312" w:eastAsia="楷体_GB2312"/>
          <w:bCs/>
          <w:kern w:val="0"/>
          <w:szCs w:val="32"/>
        </w:rPr>
      </w:pPr>
      <w:r w:rsidRPr="00FB1097">
        <w:rPr>
          <w:rFonts w:ascii="楷体_GB2312" w:eastAsia="楷体_GB2312" w:hint="eastAsia"/>
          <w:bCs/>
          <w:kern w:val="0"/>
          <w:szCs w:val="32"/>
        </w:rPr>
        <w:t>（</w:t>
      </w:r>
      <w:r>
        <w:rPr>
          <w:rFonts w:ascii="楷体_GB2312" w:eastAsia="楷体_GB2312" w:hint="eastAsia"/>
          <w:bCs/>
          <w:kern w:val="0"/>
          <w:szCs w:val="32"/>
        </w:rPr>
        <w:t>六</w:t>
      </w:r>
      <w:r w:rsidRPr="00FB1097">
        <w:rPr>
          <w:rFonts w:ascii="楷体_GB2312" w:eastAsia="楷体_GB2312"/>
          <w:bCs/>
          <w:kern w:val="0"/>
          <w:szCs w:val="32"/>
        </w:rPr>
        <w:t>）</w:t>
      </w:r>
      <w:r w:rsidRPr="00FB1097">
        <w:rPr>
          <w:rFonts w:ascii="楷体_GB2312" w:eastAsia="楷体_GB2312" w:hint="eastAsia"/>
          <w:bCs/>
          <w:kern w:val="0"/>
          <w:szCs w:val="32"/>
        </w:rPr>
        <w:t>部门评价结果</w:t>
      </w:r>
    </w:p>
    <w:p w:rsidR="006D64B5" w:rsidRPr="005E23C0" w:rsidRDefault="006D64B5" w:rsidP="006D64B5">
      <w:pPr>
        <w:pStyle w:val="Char8"/>
        <w:spacing w:line="560" w:lineRule="exact"/>
        <w:ind w:firstLineChars="200" w:firstLine="643"/>
        <w:jc w:val="both"/>
        <w:rPr>
          <w:rFonts w:ascii="楷体_GB2312" w:eastAsia="楷体_GB2312"/>
          <w:bCs/>
          <w:kern w:val="0"/>
          <w:szCs w:val="32"/>
        </w:rPr>
      </w:pPr>
      <w:r w:rsidRPr="005E23C0">
        <w:rPr>
          <w:rFonts w:ascii="仿宋_GB2312" w:eastAsia="仿宋_GB2312" w:cs="仿宋_GB2312" w:hint="eastAsia"/>
          <w:b/>
          <w:szCs w:val="32"/>
        </w:rPr>
        <w:t>本部门无部门评价项目。</w:t>
      </w:r>
    </w:p>
    <w:p w:rsidR="006D64B5" w:rsidRPr="00FB1097" w:rsidRDefault="006D64B5" w:rsidP="006D64B5">
      <w:pPr>
        <w:spacing w:line="580" w:lineRule="exact"/>
        <w:ind w:firstLineChars="200" w:firstLine="640"/>
        <w:rPr>
          <w:rFonts w:ascii="楷体_GB2312" w:eastAsia="楷体_GB2312"/>
          <w:szCs w:val="32"/>
        </w:rPr>
      </w:pPr>
      <w:r w:rsidRPr="00FB1097">
        <w:rPr>
          <w:rFonts w:ascii="楷体_GB2312" w:eastAsia="楷体_GB2312" w:hint="eastAsia"/>
          <w:bCs/>
          <w:kern w:val="0"/>
          <w:szCs w:val="32"/>
        </w:rPr>
        <w:t>（</w:t>
      </w:r>
      <w:r>
        <w:rPr>
          <w:rFonts w:ascii="楷体_GB2312" w:eastAsia="楷体_GB2312" w:hint="eastAsia"/>
          <w:bCs/>
          <w:kern w:val="0"/>
          <w:szCs w:val="32"/>
        </w:rPr>
        <w:t>七</w:t>
      </w:r>
      <w:r w:rsidRPr="00FB1097">
        <w:rPr>
          <w:rFonts w:ascii="楷体_GB2312" w:eastAsia="楷体_GB2312" w:hint="eastAsia"/>
          <w:bCs/>
          <w:kern w:val="0"/>
          <w:szCs w:val="32"/>
        </w:rPr>
        <w:t>）</w:t>
      </w:r>
      <w:r w:rsidRPr="00FB1097">
        <w:rPr>
          <w:rFonts w:ascii="楷体_GB2312" w:eastAsia="楷体_GB2312" w:hint="eastAsia"/>
          <w:szCs w:val="32"/>
        </w:rPr>
        <w:t>财政评价结果</w:t>
      </w:r>
    </w:p>
    <w:p w:rsidR="006D64B5" w:rsidRPr="00FB1097" w:rsidRDefault="006D64B5" w:rsidP="006D64B5">
      <w:pPr>
        <w:spacing w:line="580" w:lineRule="exact"/>
        <w:ind w:firstLineChars="200" w:firstLine="643"/>
        <w:rPr>
          <w:rFonts w:ascii="仿宋_GB2312" w:eastAsia="仿宋_GB2312"/>
          <w:b/>
          <w:bCs/>
          <w:kern w:val="0"/>
          <w:szCs w:val="32"/>
        </w:rPr>
      </w:pPr>
      <w:r w:rsidRPr="00FB1097">
        <w:rPr>
          <w:rFonts w:ascii="仿宋_GB2312" w:eastAsia="仿宋_GB2312" w:hint="eastAsia"/>
          <w:b/>
          <w:kern w:val="0"/>
          <w:szCs w:val="32"/>
        </w:rPr>
        <w:t>本部门未有向</w:t>
      </w:r>
      <w:r>
        <w:rPr>
          <w:rFonts w:ascii="仿宋_GB2312" w:eastAsia="仿宋_GB2312" w:hint="eastAsia"/>
          <w:b/>
          <w:kern w:val="0"/>
          <w:szCs w:val="32"/>
        </w:rPr>
        <w:t>区人大常委会</w:t>
      </w:r>
      <w:r w:rsidRPr="00FB1097">
        <w:rPr>
          <w:rFonts w:ascii="仿宋_GB2312" w:eastAsia="仿宋_GB2312" w:hint="eastAsia"/>
          <w:b/>
          <w:kern w:val="0"/>
          <w:szCs w:val="32"/>
        </w:rPr>
        <w:t>报告的财政评价项目。</w:t>
      </w:r>
    </w:p>
    <w:p w:rsidR="006D64B5" w:rsidRDefault="006D64B5" w:rsidP="006D64B5">
      <w:pPr>
        <w:spacing w:line="580" w:lineRule="exact"/>
        <w:ind w:firstLineChars="200" w:firstLine="643"/>
        <w:rPr>
          <w:rFonts w:ascii="仿宋_GB2312" w:eastAsia="仿宋_GB2312"/>
          <w:b/>
          <w:kern w:val="0"/>
          <w:szCs w:val="32"/>
        </w:rPr>
      </w:pPr>
    </w:p>
    <w:p w:rsidR="006D64B5" w:rsidRDefault="006D64B5" w:rsidP="006D64B5">
      <w:pPr>
        <w:spacing w:line="560" w:lineRule="exact"/>
        <w:ind w:firstLineChars="200" w:firstLine="1080"/>
        <w:rPr>
          <w:rFonts w:ascii="方正小标宋简体" w:eastAsia="方正小标宋简体"/>
          <w:spacing w:val="60"/>
          <w:sz w:val="42"/>
        </w:rPr>
      </w:pPr>
    </w:p>
    <w:p w:rsidR="006D64B5" w:rsidRDefault="006D64B5" w:rsidP="006D64B5">
      <w:pPr>
        <w:ind w:firstLineChars="100" w:firstLine="540"/>
        <w:rPr>
          <w:rFonts w:ascii="方正小标宋简体" w:eastAsia="方正小标宋简体"/>
          <w:spacing w:val="60"/>
          <w:sz w:val="42"/>
        </w:rPr>
      </w:pPr>
    </w:p>
    <w:p w:rsidR="006D64B5" w:rsidRDefault="006D64B5" w:rsidP="006D64B5">
      <w:pPr>
        <w:ind w:firstLineChars="100" w:firstLine="540"/>
        <w:rPr>
          <w:rFonts w:ascii="方正小标宋简体" w:eastAsia="方正小标宋简体"/>
          <w:spacing w:val="60"/>
          <w:sz w:val="42"/>
        </w:rPr>
      </w:pPr>
    </w:p>
    <w:p w:rsidR="006D64B5" w:rsidRDefault="006D64B5" w:rsidP="006D64B5">
      <w:pPr>
        <w:ind w:firstLineChars="100" w:firstLine="540"/>
        <w:rPr>
          <w:rFonts w:ascii="方正小标宋简体" w:eastAsia="方正小标宋简体"/>
          <w:spacing w:val="60"/>
          <w:sz w:val="42"/>
        </w:rPr>
      </w:pPr>
    </w:p>
    <w:p w:rsidR="006D64B5" w:rsidRDefault="006D64B5" w:rsidP="006D64B5">
      <w:pPr>
        <w:ind w:firstLineChars="100" w:firstLine="540"/>
        <w:rPr>
          <w:rFonts w:ascii="方正小标宋简体" w:eastAsia="方正小标宋简体"/>
          <w:spacing w:val="60"/>
          <w:sz w:val="42"/>
        </w:rPr>
      </w:pPr>
    </w:p>
    <w:p w:rsidR="006D64B5" w:rsidRDefault="006D64B5" w:rsidP="006D64B5">
      <w:pPr>
        <w:ind w:firstLineChars="100" w:firstLine="540"/>
        <w:rPr>
          <w:rFonts w:ascii="方正小标宋简体" w:eastAsia="方正小标宋简体"/>
          <w:spacing w:val="60"/>
          <w:sz w:val="42"/>
        </w:rPr>
      </w:pPr>
    </w:p>
    <w:p w:rsidR="006D64B5" w:rsidRDefault="006D64B5" w:rsidP="006D64B5">
      <w:pPr>
        <w:ind w:firstLineChars="100" w:firstLine="540"/>
        <w:rPr>
          <w:rFonts w:ascii="方正小标宋简体" w:eastAsia="方正小标宋简体"/>
          <w:spacing w:val="60"/>
          <w:sz w:val="42"/>
        </w:rPr>
      </w:pPr>
    </w:p>
    <w:p w:rsidR="006D64B5" w:rsidRDefault="006D64B5" w:rsidP="006D64B5">
      <w:pPr>
        <w:ind w:firstLineChars="100" w:firstLine="540"/>
        <w:rPr>
          <w:rFonts w:ascii="方正小标宋简体" w:eastAsia="方正小标宋简体"/>
          <w:spacing w:val="60"/>
          <w:sz w:val="42"/>
        </w:rPr>
      </w:pPr>
    </w:p>
    <w:p w:rsidR="006D64B5" w:rsidRDefault="006D64B5" w:rsidP="006D64B5">
      <w:pPr>
        <w:ind w:firstLineChars="100" w:firstLine="540"/>
        <w:rPr>
          <w:rFonts w:ascii="方正小标宋简体" w:eastAsia="方正小标宋简体"/>
          <w:spacing w:val="60"/>
          <w:sz w:val="42"/>
        </w:rPr>
      </w:pPr>
    </w:p>
    <w:p w:rsidR="006D64B5" w:rsidRDefault="006D64B5" w:rsidP="006D64B5">
      <w:pPr>
        <w:ind w:firstLineChars="100" w:firstLine="540"/>
        <w:rPr>
          <w:rFonts w:ascii="方正小标宋简体" w:eastAsia="方正小标宋简体"/>
          <w:spacing w:val="60"/>
          <w:sz w:val="42"/>
        </w:rPr>
      </w:pPr>
    </w:p>
    <w:p w:rsidR="006D64B5" w:rsidRDefault="006D64B5" w:rsidP="006D64B5">
      <w:pPr>
        <w:ind w:firstLineChars="100" w:firstLine="540"/>
        <w:rPr>
          <w:rFonts w:ascii="方正小标宋简体" w:eastAsia="方正小标宋简体"/>
          <w:spacing w:val="60"/>
          <w:sz w:val="42"/>
        </w:rPr>
      </w:pPr>
      <w:r>
        <w:rPr>
          <w:rFonts w:ascii="方正小标宋简体" w:eastAsia="方正小标宋简体" w:hint="eastAsia"/>
          <w:spacing w:val="60"/>
          <w:sz w:val="42"/>
        </w:rPr>
        <w:lastRenderedPageBreak/>
        <w:t>第四部分</w:t>
      </w:r>
    </w:p>
    <w:p w:rsidR="006D64B5" w:rsidRDefault="006D64B5" w:rsidP="006D64B5">
      <w:pPr>
        <w:jc w:val="center"/>
        <w:rPr>
          <w:rFonts w:ascii="方正小标宋简体" w:eastAsia="方正小标宋简体"/>
          <w:spacing w:val="60"/>
          <w:sz w:val="42"/>
        </w:rPr>
      </w:pPr>
    </w:p>
    <w:p w:rsidR="006D64B5" w:rsidRDefault="006D64B5" w:rsidP="006D64B5">
      <w:pPr>
        <w:jc w:val="center"/>
        <w:rPr>
          <w:rFonts w:ascii="方正小标宋简体" w:eastAsia="方正小标宋简体"/>
          <w:spacing w:val="60"/>
          <w:sz w:val="42"/>
        </w:rPr>
      </w:pPr>
    </w:p>
    <w:p w:rsidR="006D64B5" w:rsidRDefault="006D64B5" w:rsidP="006D64B5">
      <w:pPr>
        <w:jc w:val="center"/>
        <w:rPr>
          <w:rFonts w:ascii="方正小标宋简体" w:eastAsia="方正小标宋简体"/>
          <w:spacing w:val="60"/>
          <w:sz w:val="48"/>
        </w:rPr>
      </w:pPr>
      <w:r>
        <w:rPr>
          <w:rFonts w:ascii="方正小标宋简体" w:eastAsia="方正小标宋简体" w:hint="eastAsia"/>
          <w:spacing w:val="60"/>
          <w:sz w:val="48"/>
        </w:rPr>
        <w:t>名词解释</w:t>
      </w:r>
    </w:p>
    <w:p w:rsidR="006D64B5" w:rsidRDefault="006D64B5" w:rsidP="006D64B5">
      <w:pPr>
        <w:jc w:val="center"/>
        <w:rPr>
          <w:rFonts w:ascii="方正小标宋简体" w:eastAsia="方正小标宋简体"/>
          <w:spacing w:val="60"/>
          <w:sz w:val="48"/>
        </w:rPr>
      </w:pPr>
    </w:p>
    <w:p w:rsidR="006D64B5" w:rsidRDefault="006D64B5" w:rsidP="006D64B5">
      <w:pPr>
        <w:jc w:val="center"/>
        <w:rPr>
          <w:rFonts w:ascii="方正小标宋简体" w:eastAsia="方正小标宋简体"/>
          <w:spacing w:val="60"/>
          <w:sz w:val="48"/>
        </w:rPr>
      </w:pPr>
    </w:p>
    <w:p w:rsidR="006D64B5" w:rsidRDefault="006D64B5" w:rsidP="006D64B5">
      <w:pPr>
        <w:jc w:val="center"/>
        <w:rPr>
          <w:rFonts w:ascii="方正小标宋简体" w:eastAsia="方正小标宋简体"/>
          <w:spacing w:val="60"/>
          <w:sz w:val="48"/>
        </w:rPr>
      </w:pPr>
    </w:p>
    <w:p w:rsidR="006D64B5" w:rsidRDefault="006D64B5" w:rsidP="006D64B5">
      <w:pPr>
        <w:spacing w:line="580" w:lineRule="exact"/>
        <w:ind w:firstLineChars="200" w:firstLine="640"/>
        <w:rPr>
          <w:rFonts w:ascii="黑体" w:eastAsia="黑体" w:hAnsi="黑体"/>
          <w:color w:val="000000"/>
          <w:szCs w:val="32"/>
        </w:rPr>
        <w:sectPr w:rsidR="006D64B5" w:rsidSect="00574881">
          <w:pgSz w:w="11906" w:h="16838"/>
          <w:pgMar w:top="2041" w:right="1701" w:bottom="2041" w:left="1701" w:header="851" w:footer="992" w:gutter="0"/>
          <w:cols w:space="720"/>
          <w:docGrid w:type="lines" w:linePitch="312"/>
        </w:sectPr>
      </w:pPr>
    </w:p>
    <w:p w:rsidR="006D64B5" w:rsidRDefault="006D64B5" w:rsidP="006D64B5">
      <w:pPr>
        <w:spacing w:line="580" w:lineRule="exact"/>
        <w:ind w:firstLineChars="200" w:firstLine="640"/>
        <w:rPr>
          <w:rFonts w:ascii="仿宋_GB2312" w:eastAsia="仿宋_GB2312"/>
          <w:szCs w:val="32"/>
        </w:rPr>
      </w:pPr>
      <w:r w:rsidRPr="00C72676">
        <w:rPr>
          <w:rFonts w:ascii="仿宋_GB2312" w:eastAsia="仿宋_GB2312" w:hint="eastAsia"/>
          <w:szCs w:val="32"/>
        </w:rPr>
        <w:lastRenderedPageBreak/>
        <w:t>一、财政拨款收入：</w:t>
      </w:r>
      <w:r>
        <w:rPr>
          <w:rFonts w:ascii="仿宋_GB2312" w:eastAsia="仿宋_GB2312" w:hint="eastAsia"/>
          <w:szCs w:val="32"/>
        </w:rPr>
        <w:t>指单位本年度从本级财政部门取得的财政拨款，包括一般公共预算财政拨款、政府性基金预算财政拨款和国有资本经营预算财政拨款。</w:t>
      </w:r>
    </w:p>
    <w:p w:rsidR="006D64B5" w:rsidRPr="00C72676" w:rsidRDefault="006D64B5" w:rsidP="006D64B5">
      <w:pPr>
        <w:spacing w:line="580" w:lineRule="exact"/>
        <w:ind w:firstLineChars="200" w:firstLine="640"/>
        <w:rPr>
          <w:rFonts w:ascii="仿宋_GB2312" w:eastAsia="仿宋_GB2312"/>
          <w:szCs w:val="32"/>
        </w:rPr>
      </w:pPr>
      <w:r w:rsidRPr="00C72676">
        <w:rPr>
          <w:rFonts w:ascii="仿宋_GB2312" w:eastAsia="仿宋_GB2312" w:hint="eastAsia"/>
          <w:szCs w:val="32"/>
        </w:rPr>
        <w:t>二、上级补助收入：指事业单位从主管部门和上级单位取得的非财政补助收入。</w:t>
      </w:r>
    </w:p>
    <w:p w:rsidR="006D64B5" w:rsidRPr="00C72676" w:rsidRDefault="006D64B5" w:rsidP="006D64B5">
      <w:pPr>
        <w:spacing w:line="580" w:lineRule="exact"/>
        <w:ind w:firstLineChars="200" w:firstLine="640"/>
        <w:rPr>
          <w:rFonts w:ascii="仿宋_GB2312" w:eastAsia="仿宋_GB2312"/>
          <w:szCs w:val="32"/>
        </w:rPr>
      </w:pPr>
      <w:r w:rsidRPr="00C72676">
        <w:rPr>
          <w:rFonts w:ascii="仿宋_GB2312" w:eastAsia="仿宋_GB2312" w:hint="eastAsia"/>
          <w:szCs w:val="32"/>
        </w:rPr>
        <w:t>三、事业收入：指事业单位开展专业业务活动及其辅助活动取得的收入；包括事业单位收到的财政专户实际核拨的教育收费等。</w:t>
      </w:r>
    </w:p>
    <w:p w:rsidR="006D64B5" w:rsidRPr="00C72676" w:rsidRDefault="006D64B5" w:rsidP="006D64B5">
      <w:pPr>
        <w:spacing w:line="580" w:lineRule="exact"/>
        <w:ind w:firstLineChars="200" w:firstLine="640"/>
        <w:rPr>
          <w:rFonts w:ascii="仿宋_GB2312" w:eastAsia="仿宋_GB2312"/>
          <w:szCs w:val="32"/>
        </w:rPr>
      </w:pPr>
      <w:r w:rsidRPr="00C72676">
        <w:rPr>
          <w:rFonts w:ascii="仿宋_GB2312" w:eastAsia="仿宋_GB2312" w:hint="eastAsia"/>
          <w:szCs w:val="32"/>
        </w:rPr>
        <w:t>四、经营收入：指事业单位在专业业务活动及其辅助活动之外开展非独立核算经营活动取得的收入。</w:t>
      </w:r>
    </w:p>
    <w:p w:rsidR="006D64B5" w:rsidRPr="00C72676" w:rsidRDefault="006D64B5" w:rsidP="006D64B5">
      <w:pPr>
        <w:spacing w:line="580" w:lineRule="exact"/>
        <w:ind w:firstLineChars="200" w:firstLine="640"/>
        <w:rPr>
          <w:rFonts w:ascii="仿宋_GB2312" w:eastAsia="仿宋_GB2312"/>
          <w:szCs w:val="32"/>
        </w:rPr>
      </w:pPr>
      <w:r w:rsidRPr="00C72676">
        <w:rPr>
          <w:rFonts w:ascii="仿宋_GB2312" w:eastAsia="仿宋_GB2312" w:hint="eastAsia"/>
          <w:szCs w:val="32"/>
        </w:rPr>
        <w:t>五、附属单位上缴收入：指事业单位附属独立核算单位按照有关规定上缴的收入。</w:t>
      </w:r>
    </w:p>
    <w:p w:rsidR="006D64B5" w:rsidRPr="00C72676" w:rsidRDefault="006D64B5" w:rsidP="006D64B5">
      <w:pPr>
        <w:spacing w:line="580" w:lineRule="exact"/>
        <w:ind w:firstLineChars="200" w:firstLine="640"/>
        <w:rPr>
          <w:rFonts w:ascii="仿宋_GB2312" w:eastAsia="仿宋_GB2312"/>
          <w:szCs w:val="32"/>
        </w:rPr>
      </w:pPr>
      <w:r w:rsidRPr="00C72676">
        <w:rPr>
          <w:rFonts w:ascii="仿宋_GB2312" w:eastAsia="仿宋_GB2312" w:hint="eastAsia"/>
          <w:szCs w:val="32"/>
        </w:rPr>
        <w:t>六、其他收入：指单位取得的除上述“</w:t>
      </w:r>
      <w:r>
        <w:rPr>
          <w:rFonts w:ascii="仿宋_GB2312" w:eastAsia="仿宋_GB2312" w:hint="eastAsia"/>
          <w:szCs w:val="32"/>
        </w:rPr>
        <w:t>财政拨款收入</w:t>
      </w:r>
      <w:r w:rsidRPr="00C72676">
        <w:rPr>
          <w:rFonts w:ascii="仿宋_GB2312" w:eastAsia="仿宋_GB2312" w:hint="eastAsia"/>
          <w:szCs w:val="32"/>
        </w:rPr>
        <w:t>”“上级补助收入”“事业收入”“经营收入”“附属单位上缴收入”等以外的各项收入。</w:t>
      </w:r>
    </w:p>
    <w:p w:rsidR="006D64B5" w:rsidRPr="00C72676" w:rsidRDefault="006D64B5" w:rsidP="006D64B5">
      <w:pPr>
        <w:spacing w:line="580" w:lineRule="exact"/>
        <w:ind w:firstLineChars="200" w:firstLine="640"/>
        <w:rPr>
          <w:rFonts w:ascii="仿宋_GB2312" w:eastAsia="仿宋_GB2312"/>
          <w:szCs w:val="32"/>
        </w:rPr>
      </w:pPr>
      <w:r w:rsidRPr="00C72676">
        <w:rPr>
          <w:rFonts w:ascii="仿宋_GB2312" w:eastAsia="仿宋_GB2312" w:hint="eastAsia"/>
          <w:szCs w:val="32"/>
        </w:rPr>
        <w:t>七、使用非财政拨款结余：指事业单位按照预算管理要求使用非财政拨款结余弥补收支差额的金额。</w:t>
      </w:r>
    </w:p>
    <w:p w:rsidR="006D64B5" w:rsidRDefault="006D64B5" w:rsidP="006D64B5">
      <w:pPr>
        <w:spacing w:line="580" w:lineRule="exact"/>
        <w:ind w:firstLineChars="200" w:firstLine="640"/>
        <w:rPr>
          <w:rFonts w:ascii="仿宋_GB2312" w:eastAsia="仿宋_GB2312"/>
          <w:szCs w:val="32"/>
        </w:rPr>
      </w:pPr>
      <w:r w:rsidRPr="00C72676">
        <w:rPr>
          <w:rFonts w:ascii="仿宋_GB2312" w:eastAsia="仿宋_GB2312" w:hint="eastAsia"/>
          <w:szCs w:val="32"/>
        </w:rPr>
        <w:t>八、年初结转和结余：</w:t>
      </w:r>
      <w:r>
        <w:rPr>
          <w:rFonts w:ascii="仿宋_GB2312" w:eastAsia="仿宋_GB2312" w:hint="eastAsia"/>
          <w:szCs w:val="32"/>
        </w:rPr>
        <w:t>指单位以前年度尚未完成、结转到本年仍按原规定用途继续使用的资金，或项目已完成等产生的结余资金。</w:t>
      </w:r>
    </w:p>
    <w:p w:rsidR="006D64B5" w:rsidRDefault="006D64B5" w:rsidP="006D64B5">
      <w:pPr>
        <w:spacing w:line="580" w:lineRule="exact"/>
        <w:ind w:firstLineChars="200" w:firstLine="640"/>
        <w:rPr>
          <w:rFonts w:ascii="仿宋_GB2312" w:eastAsia="仿宋_GB2312"/>
          <w:szCs w:val="32"/>
        </w:rPr>
      </w:pPr>
      <w:r w:rsidRPr="00C72676">
        <w:rPr>
          <w:rFonts w:ascii="仿宋_GB2312" w:eastAsia="仿宋_GB2312" w:hint="eastAsia"/>
          <w:szCs w:val="32"/>
        </w:rPr>
        <w:t>九、结余分配：</w:t>
      </w:r>
      <w:r>
        <w:rPr>
          <w:rFonts w:ascii="仿宋_GB2312" w:eastAsia="仿宋_GB2312" w:hint="eastAsia"/>
          <w:szCs w:val="32"/>
        </w:rPr>
        <w:t>指事业单位缴纳的所得税以及从非财政拨款结余或经营结余中提取的各类结余。</w:t>
      </w:r>
    </w:p>
    <w:p w:rsidR="006D64B5" w:rsidRPr="00C72676" w:rsidRDefault="006D64B5" w:rsidP="006D64B5">
      <w:pPr>
        <w:spacing w:line="580" w:lineRule="exact"/>
        <w:ind w:firstLineChars="200" w:firstLine="640"/>
        <w:rPr>
          <w:rFonts w:ascii="仿宋_GB2312" w:eastAsia="仿宋_GB2312"/>
          <w:szCs w:val="32"/>
        </w:rPr>
      </w:pPr>
      <w:r w:rsidRPr="00C72676">
        <w:rPr>
          <w:rFonts w:ascii="仿宋_GB2312" w:eastAsia="仿宋_GB2312" w:hint="eastAsia"/>
          <w:szCs w:val="32"/>
        </w:rPr>
        <w:lastRenderedPageBreak/>
        <w:t>十、年末结转和结余：指单位本年度或以前年度预算安排、因客观条件发生变化未全部执行或未执行，结转到以后年度继续使用的资金，或项目已完成等产生的结余资金。</w:t>
      </w:r>
    </w:p>
    <w:p w:rsidR="006D64B5" w:rsidRDefault="006D64B5" w:rsidP="006D64B5">
      <w:pPr>
        <w:spacing w:line="580" w:lineRule="exact"/>
        <w:ind w:firstLineChars="200" w:firstLine="640"/>
        <w:rPr>
          <w:rFonts w:ascii="仿宋_GB2312" w:eastAsia="仿宋_GB2312"/>
          <w:szCs w:val="32"/>
        </w:rPr>
      </w:pPr>
      <w:r w:rsidRPr="00C72676">
        <w:rPr>
          <w:rFonts w:ascii="仿宋_GB2312" w:eastAsia="仿宋_GB2312" w:hint="eastAsia"/>
          <w:szCs w:val="32"/>
        </w:rPr>
        <w:t>十一、基本支出：</w:t>
      </w:r>
      <w:r>
        <w:rPr>
          <w:rFonts w:ascii="仿宋_GB2312" w:eastAsia="仿宋_GB2312" w:hint="eastAsia"/>
          <w:szCs w:val="32"/>
        </w:rPr>
        <w:t>指单位为保障机构正常运转、完成日常工作任务而发生的各项支出。</w:t>
      </w:r>
    </w:p>
    <w:p w:rsidR="006D64B5" w:rsidRDefault="006D64B5" w:rsidP="006D64B5">
      <w:pPr>
        <w:spacing w:line="580" w:lineRule="exact"/>
        <w:ind w:firstLineChars="200" w:firstLine="640"/>
        <w:rPr>
          <w:rFonts w:ascii="仿宋_GB2312" w:eastAsia="仿宋_GB2312"/>
          <w:szCs w:val="32"/>
        </w:rPr>
      </w:pPr>
      <w:r w:rsidRPr="00C72676">
        <w:rPr>
          <w:rFonts w:ascii="仿宋_GB2312" w:eastAsia="仿宋_GB2312" w:hint="eastAsia"/>
          <w:szCs w:val="32"/>
        </w:rPr>
        <w:t>十二、项目支出：</w:t>
      </w:r>
      <w:r>
        <w:rPr>
          <w:rFonts w:ascii="仿宋_GB2312" w:eastAsia="仿宋_GB2312" w:hint="eastAsia"/>
          <w:szCs w:val="32"/>
        </w:rPr>
        <w:t>指单位为完成特定的行政工作任务或事业发展目标，在基本支出之外发生的各项支出。</w:t>
      </w:r>
    </w:p>
    <w:p w:rsidR="006D64B5" w:rsidRDefault="006D64B5" w:rsidP="006D64B5">
      <w:pPr>
        <w:spacing w:line="580" w:lineRule="exact"/>
        <w:ind w:firstLineChars="200" w:firstLine="640"/>
        <w:rPr>
          <w:rFonts w:ascii="仿宋_GB2312" w:eastAsia="仿宋_GB2312"/>
          <w:szCs w:val="32"/>
        </w:rPr>
      </w:pPr>
      <w:r w:rsidRPr="00C72676">
        <w:rPr>
          <w:rFonts w:ascii="仿宋_GB2312" w:eastAsia="仿宋_GB2312" w:hint="eastAsia"/>
          <w:szCs w:val="32"/>
        </w:rPr>
        <w:t>十三、经营支出：</w:t>
      </w:r>
      <w:r>
        <w:rPr>
          <w:rFonts w:ascii="仿宋_GB2312" w:eastAsia="仿宋_GB2312" w:hint="eastAsia"/>
          <w:szCs w:val="32"/>
        </w:rPr>
        <w:t>指事业单位在专业业务活动及其辅助活动之外开展非独立核算经营活动发生的支出。</w:t>
      </w:r>
    </w:p>
    <w:p w:rsidR="006D64B5" w:rsidRDefault="006D64B5" w:rsidP="006D64B5">
      <w:pPr>
        <w:spacing w:line="580" w:lineRule="exact"/>
        <w:ind w:firstLineChars="200" w:firstLine="640"/>
        <w:rPr>
          <w:rFonts w:ascii="仿宋_GB2312" w:eastAsia="仿宋_GB2312"/>
          <w:szCs w:val="32"/>
        </w:rPr>
      </w:pPr>
      <w:r w:rsidRPr="00C72676">
        <w:rPr>
          <w:rFonts w:ascii="仿宋_GB2312" w:eastAsia="仿宋_GB2312" w:hint="eastAsia"/>
          <w:szCs w:val="32"/>
        </w:rPr>
        <w:t>十四、“三公”经费：</w:t>
      </w:r>
      <w:r>
        <w:rPr>
          <w:rFonts w:ascii="仿宋_GB2312" w:eastAsia="仿宋_GB2312" w:hint="eastAsia"/>
          <w:szCs w:val="32"/>
        </w:rPr>
        <w:t>指单位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购置支出（含车辆购置税）及按规定保留的公务用车燃料费、维修费、过桥过路费、保险费、安全奖励费用等支出；公务接待费反映单位按规定开支的各类公务接待（含外宾接待）支出。</w:t>
      </w:r>
    </w:p>
    <w:p w:rsidR="006D64B5" w:rsidRDefault="006D64B5" w:rsidP="006D64B5">
      <w:pPr>
        <w:spacing w:line="580" w:lineRule="exact"/>
        <w:ind w:firstLineChars="200" w:firstLine="640"/>
        <w:rPr>
          <w:rFonts w:ascii="仿宋_GB2312" w:eastAsia="仿宋_GB2312"/>
          <w:szCs w:val="32"/>
        </w:rPr>
      </w:pPr>
      <w:r w:rsidRPr="00C72676">
        <w:rPr>
          <w:rFonts w:ascii="仿宋_GB2312" w:eastAsia="仿宋_GB2312" w:hint="eastAsia"/>
          <w:szCs w:val="32"/>
        </w:rPr>
        <w:t>十五、机关运行经费：</w:t>
      </w:r>
      <w:r>
        <w:rPr>
          <w:rFonts w:ascii="仿宋_GB2312" w:eastAsia="仿宋_GB2312" w:hint="eastAsia"/>
          <w:szCs w:val="32"/>
        </w:rPr>
        <w:t>指为保障行政单位（包括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6D64B5" w:rsidRPr="00C72676" w:rsidRDefault="006D64B5" w:rsidP="006D64B5">
      <w:pPr>
        <w:spacing w:line="580" w:lineRule="exact"/>
        <w:ind w:firstLineChars="200" w:firstLine="640"/>
        <w:rPr>
          <w:rFonts w:ascii="仿宋_GB2312" w:eastAsia="仿宋_GB2312"/>
          <w:szCs w:val="32"/>
        </w:rPr>
      </w:pPr>
      <w:r w:rsidRPr="00C72676">
        <w:rPr>
          <w:rFonts w:ascii="仿宋_GB2312" w:eastAsia="仿宋_GB2312" w:hint="eastAsia"/>
          <w:szCs w:val="32"/>
        </w:rPr>
        <w:lastRenderedPageBreak/>
        <w:t>十六、一般公共服务支出（类）财政事务（款）行政运行（项）：</w:t>
      </w:r>
      <w:r w:rsidRPr="00B62749">
        <w:rPr>
          <w:rFonts w:ascii="仿宋_GB2312" w:eastAsia="仿宋_GB2312" w:hint="eastAsia"/>
          <w:szCs w:val="32"/>
        </w:rPr>
        <w:t>反映行政单位（包括实行公务员管理的事业单位）的基本支出。</w:t>
      </w:r>
    </w:p>
    <w:p w:rsidR="006D64B5" w:rsidRDefault="006D64B5" w:rsidP="006D64B5">
      <w:pPr>
        <w:spacing w:line="580" w:lineRule="exact"/>
        <w:ind w:firstLineChars="200" w:firstLine="640"/>
        <w:rPr>
          <w:rFonts w:ascii="仿宋_GB2312" w:eastAsia="仿宋_GB2312"/>
          <w:szCs w:val="32"/>
        </w:rPr>
      </w:pPr>
      <w:r w:rsidRPr="00C72676">
        <w:rPr>
          <w:rFonts w:ascii="仿宋_GB2312" w:eastAsia="仿宋_GB2312" w:hint="eastAsia"/>
          <w:szCs w:val="32"/>
        </w:rPr>
        <w:t>十七、一般公共服务支出（类）财政事务（款）一般行政管理事务（项）：</w:t>
      </w:r>
      <w:r w:rsidRPr="00B62749">
        <w:rPr>
          <w:rFonts w:ascii="仿宋_GB2312" w:eastAsia="仿宋_GB2312" w:hint="eastAsia"/>
          <w:szCs w:val="32"/>
        </w:rPr>
        <w:t>反映行政单位（包括实行公务员管理的事业单位）未单独设置项级科目的其他项目支出。</w:t>
      </w:r>
    </w:p>
    <w:p w:rsidR="006D64B5" w:rsidRDefault="006D64B5" w:rsidP="006D64B5">
      <w:pPr>
        <w:spacing w:line="580" w:lineRule="exact"/>
        <w:ind w:firstLineChars="200" w:firstLine="640"/>
        <w:rPr>
          <w:rFonts w:ascii="仿宋_GB2312" w:eastAsia="仿宋_GB2312"/>
          <w:szCs w:val="32"/>
        </w:rPr>
      </w:pPr>
      <w:r>
        <w:rPr>
          <w:rFonts w:ascii="仿宋_GB2312" w:eastAsia="仿宋_GB2312" w:hint="eastAsia"/>
          <w:szCs w:val="32"/>
        </w:rPr>
        <w:t>十八、</w:t>
      </w:r>
      <w:r w:rsidRPr="00F25E57">
        <w:rPr>
          <w:rFonts w:ascii="仿宋_GB2312" w:eastAsia="仿宋_GB2312" w:hint="eastAsia"/>
          <w:szCs w:val="32"/>
        </w:rPr>
        <w:t>公共安全支出（类）其他公共安全支出（款）其他公共安全支出（项）</w:t>
      </w:r>
      <w:r>
        <w:rPr>
          <w:rFonts w:ascii="仿宋_GB2312" w:eastAsia="仿宋_GB2312" w:hint="eastAsia"/>
          <w:szCs w:val="32"/>
        </w:rPr>
        <w:t>：反映除上述项目以外其他用于</w:t>
      </w:r>
      <w:r w:rsidRPr="00F25E57">
        <w:rPr>
          <w:rFonts w:ascii="仿宋_GB2312" w:eastAsia="仿宋_GB2312" w:hint="eastAsia"/>
          <w:szCs w:val="32"/>
        </w:rPr>
        <w:t>公共安全</w:t>
      </w:r>
      <w:r>
        <w:rPr>
          <w:rFonts w:ascii="仿宋_GB2312" w:eastAsia="仿宋_GB2312" w:hint="eastAsia"/>
          <w:szCs w:val="32"/>
        </w:rPr>
        <w:t>方面的支出。</w:t>
      </w:r>
    </w:p>
    <w:p w:rsidR="006D64B5" w:rsidRDefault="006D64B5" w:rsidP="006D64B5">
      <w:pPr>
        <w:spacing w:line="580" w:lineRule="exact"/>
        <w:ind w:firstLineChars="200" w:firstLine="640"/>
        <w:rPr>
          <w:rFonts w:ascii="仿宋_GB2312" w:eastAsia="仿宋_GB2312"/>
          <w:szCs w:val="32"/>
        </w:rPr>
      </w:pPr>
      <w:r>
        <w:rPr>
          <w:rFonts w:ascii="仿宋_GB2312" w:eastAsia="仿宋_GB2312" w:hint="eastAsia"/>
          <w:szCs w:val="32"/>
        </w:rPr>
        <w:t>十九、</w:t>
      </w:r>
      <w:r w:rsidRPr="00F25E57">
        <w:rPr>
          <w:rFonts w:ascii="仿宋_GB2312" w:eastAsia="仿宋_GB2312" w:hint="eastAsia"/>
          <w:szCs w:val="32"/>
        </w:rPr>
        <w:t>教育支出（类）普通教育（款）学前教育（项）</w:t>
      </w:r>
      <w:r>
        <w:rPr>
          <w:rFonts w:ascii="仿宋_GB2312" w:eastAsia="仿宋_GB2312" w:hint="eastAsia"/>
          <w:szCs w:val="32"/>
        </w:rPr>
        <w:t>：</w:t>
      </w:r>
      <w:r w:rsidRPr="007B3221">
        <w:rPr>
          <w:rFonts w:ascii="仿宋_GB2312" w:eastAsia="仿宋_GB2312" w:hint="eastAsia"/>
          <w:szCs w:val="32"/>
        </w:rPr>
        <w:t>反映各部门举办的学前教育支出。政府各部门对社会组织等举办的幼儿园的资助，如捐赠、补贴等，也在本科目中反映</w:t>
      </w:r>
      <w:r>
        <w:rPr>
          <w:rFonts w:ascii="仿宋_GB2312" w:eastAsia="仿宋_GB2312" w:hint="eastAsia"/>
          <w:szCs w:val="32"/>
        </w:rPr>
        <w:t>。</w:t>
      </w:r>
    </w:p>
    <w:p w:rsidR="006D64B5" w:rsidRDefault="006D64B5" w:rsidP="006D64B5">
      <w:pPr>
        <w:spacing w:line="580" w:lineRule="exact"/>
        <w:ind w:firstLineChars="200" w:firstLine="640"/>
        <w:rPr>
          <w:rFonts w:ascii="仿宋_GB2312" w:eastAsia="仿宋_GB2312"/>
          <w:szCs w:val="32"/>
        </w:rPr>
      </w:pPr>
      <w:r>
        <w:rPr>
          <w:rFonts w:ascii="仿宋_GB2312" w:eastAsia="仿宋_GB2312" w:hint="eastAsia"/>
          <w:szCs w:val="32"/>
        </w:rPr>
        <w:t>二十、</w:t>
      </w:r>
      <w:r w:rsidRPr="00F25E57">
        <w:rPr>
          <w:rFonts w:ascii="仿宋_GB2312" w:eastAsia="仿宋_GB2312" w:hint="eastAsia"/>
          <w:szCs w:val="32"/>
        </w:rPr>
        <w:t>教育支出（类）普通教育（款）</w:t>
      </w:r>
      <w:r w:rsidRPr="00C72676">
        <w:rPr>
          <w:rFonts w:ascii="仿宋_GB2312" w:eastAsia="仿宋_GB2312" w:hint="eastAsia"/>
          <w:szCs w:val="32"/>
        </w:rPr>
        <w:t>其他普通教育支出（项</w:t>
      </w:r>
      <w:r w:rsidRPr="00F25E57">
        <w:rPr>
          <w:rFonts w:ascii="仿宋_GB2312" w:eastAsia="仿宋_GB2312" w:hint="eastAsia"/>
          <w:szCs w:val="32"/>
        </w:rPr>
        <w:t>）</w:t>
      </w:r>
      <w:r>
        <w:rPr>
          <w:rFonts w:ascii="仿宋_GB2312" w:eastAsia="仿宋_GB2312" w:hint="eastAsia"/>
          <w:szCs w:val="32"/>
        </w:rPr>
        <w:t>：</w:t>
      </w:r>
      <w:r w:rsidRPr="00C72676">
        <w:rPr>
          <w:rFonts w:ascii="仿宋_GB2312" w:eastAsia="仿宋_GB2312" w:hint="eastAsia"/>
          <w:szCs w:val="32"/>
        </w:rPr>
        <w:t>反映除上述项目以外其他用于普</w:t>
      </w:r>
      <w:r>
        <w:rPr>
          <w:rFonts w:ascii="仿宋_GB2312" w:eastAsia="仿宋_GB2312" w:hAnsi="楷体_GB2312" w:cs="楷体_GB2312" w:hint="eastAsia"/>
          <w:szCs w:val="32"/>
        </w:rPr>
        <w:t>通教育方面的支出。</w:t>
      </w:r>
    </w:p>
    <w:p w:rsidR="006D64B5" w:rsidRDefault="006D64B5" w:rsidP="006D64B5">
      <w:pPr>
        <w:spacing w:line="580" w:lineRule="exact"/>
        <w:ind w:firstLineChars="200" w:firstLine="640"/>
        <w:rPr>
          <w:rFonts w:ascii="仿宋_GB2312" w:eastAsia="仿宋_GB2312"/>
          <w:szCs w:val="32"/>
        </w:rPr>
      </w:pPr>
      <w:r>
        <w:rPr>
          <w:rFonts w:ascii="仿宋_GB2312" w:eastAsia="仿宋_GB2312" w:hint="eastAsia"/>
          <w:szCs w:val="32"/>
        </w:rPr>
        <w:t>二十一、</w:t>
      </w:r>
      <w:r w:rsidRPr="00F25E57">
        <w:rPr>
          <w:rFonts w:ascii="仿宋_GB2312" w:eastAsia="仿宋_GB2312" w:hint="eastAsia"/>
          <w:szCs w:val="32"/>
        </w:rPr>
        <w:t>文化旅游体育与传媒支出（类）其他文化旅游体育与传媒支出（款）其他文化旅游体育与传媒支出（项）</w:t>
      </w:r>
      <w:r>
        <w:rPr>
          <w:rFonts w:ascii="仿宋_GB2312" w:eastAsia="仿宋_GB2312" w:hint="eastAsia"/>
          <w:szCs w:val="32"/>
        </w:rPr>
        <w:t>：</w:t>
      </w:r>
      <w:r w:rsidRPr="007B3221">
        <w:rPr>
          <w:rFonts w:ascii="仿宋_GB2312" w:eastAsia="仿宋_GB2312" w:hint="eastAsia"/>
          <w:szCs w:val="32"/>
        </w:rPr>
        <w:t>反映除上述项目以外其他用于</w:t>
      </w:r>
      <w:r w:rsidRPr="00F25E57">
        <w:rPr>
          <w:rFonts w:ascii="仿宋_GB2312" w:eastAsia="仿宋_GB2312" w:hint="eastAsia"/>
          <w:szCs w:val="32"/>
        </w:rPr>
        <w:t>文化旅游体育与传媒</w:t>
      </w:r>
      <w:r w:rsidRPr="007B3221">
        <w:rPr>
          <w:rFonts w:ascii="仿宋_GB2312" w:eastAsia="仿宋_GB2312" w:hint="eastAsia"/>
          <w:szCs w:val="32"/>
        </w:rPr>
        <w:t>方面的支出</w:t>
      </w:r>
      <w:r>
        <w:rPr>
          <w:rFonts w:ascii="仿宋_GB2312" w:eastAsia="仿宋_GB2312" w:hint="eastAsia"/>
          <w:szCs w:val="32"/>
        </w:rPr>
        <w:t>。</w:t>
      </w:r>
    </w:p>
    <w:p w:rsidR="006D64B5" w:rsidRDefault="006D64B5" w:rsidP="006D64B5">
      <w:pPr>
        <w:spacing w:line="580" w:lineRule="exact"/>
        <w:ind w:firstLineChars="200" w:firstLine="640"/>
        <w:rPr>
          <w:rFonts w:ascii="仿宋_GB2312" w:eastAsia="仿宋_GB2312" w:hAnsi="楷体_GB2312" w:cs="楷体_GB2312"/>
          <w:szCs w:val="32"/>
        </w:rPr>
      </w:pPr>
      <w:r>
        <w:rPr>
          <w:rFonts w:ascii="仿宋_GB2312" w:eastAsia="仿宋_GB2312" w:hint="eastAsia"/>
          <w:szCs w:val="32"/>
        </w:rPr>
        <w:t>二十二、</w:t>
      </w:r>
      <w:r w:rsidRPr="00F25E57">
        <w:rPr>
          <w:rFonts w:ascii="仿宋_GB2312" w:eastAsia="仿宋_GB2312" w:hint="eastAsia"/>
          <w:szCs w:val="32"/>
        </w:rPr>
        <w:t>社会保障和就业支出（类）</w:t>
      </w:r>
      <w:r>
        <w:rPr>
          <w:rFonts w:ascii="仿宋_GB2312" w:eastAsia="仿宋_GB2312" w:hAnsi="楷体_GB2312" w:cs="楷体_GB2312" w:hint="eastAsia"/>
          <w:szCs w:val="32"/>
        </w:rPr>
        <w:t>民政管理事务</w:t>
      </w:r>
      <w:r w:rsidRPr="003B61DE">
        <w:rPr>
          <w:rFonts w:ascii="仿宋_GB2312" w:eastAsia="仿宋_GB2312" w:hAnsi="楷体_GB2312" w:cs="楷体_GB2312" w:hint="eastAsia"/>
          <w:szCs w:val="32"/>
        </w:rPr>
        <w:t>（款）</w:t>
      </w:r>
      <w:r w:rsidRPr="00EB1313">
        <w:rPr>
          <w:rFonts w:ascii="仿宋_GB2312" w:eastAsia="仿宋_GB2312" w:hAnsi="楷体_GB2312" w:cs="楷体_GB2312" w:hint="eastAsia"/>
          <w:szCs w:val="32"/>
        </w:rPr>
        <w:t>基层政权建设和社区治理</w:t>
      </w:r>
      <w:r>
        <w:rPr>
          <w:rFonts w:ascii="仿宋_GB2312" w:eastAsia="仿宋_GB2312" w:hAnsi="楷体_GB2312" w:cs="楷体_GB2312" w:hint="eastAsia"/>
          <w:szCs w:val="32"/>
        </w:rPr>
        <w:t>（项</w:t>
      </w:r>
      <w:r w:rsidRPr="00F25E57">
        <w:rPr>
          <w:rFonts w:ascii="仿宋_GB2312" w:eastAsia="仿宋_GB2312" w:hint="eastAsia"/>
          <w:szCs w:val="32"/>
        </w:rPr>
        <w:t>）</w:t>
      </w:r>
      <w:r>
        <w:rPr>
          <w:rFonts w:ascii="仿宋_GB2312" w:eastAsia="仿宋_GB2312" w:hint="eastAsia"/>
          <w:szCs w:val="32"/>
        </w:rPr>
        <w:t>：</w:t>
      </w:r>
      <w:r>
        <w:rPr>
          <w:rFonts w:ascii="仿宋_GB2312" w:eastAsia="仿宋_GB2312" w:hAnsi="楷体_GB2312" w:cs="楷体_GB2312" w:hint="eastAsia"/>
          <w:szCs w:val="32"/>
        </w:rPr>
        <w:t>反映开展城乡社区治理、城乡社区服务（乡村便民服务）、村（居）民自治、村（居）务公开、乡镇（街道）服务能力建设等基层政权建设和社区治理工作的支出。</w:t>
      </w:r>
    </w:p>
    <w:p w:rsidR="006D64B5" w:rsidRDefault="006D64B5" w:rsidP="006D64B5">
      <w:pPr>
        <w:spacing w:line="580" w:lineRule="exact"/>
        <w:ind w:firstLineChars="200" w:firstLine="640"/>
        <w:rPr>
          <w:rFonts w:ascii="仿宋_GB2312" w:eastAsia="仿宋_GB2312"/>
          <w:szCs w:val="32"/>
        </w:rPr>
      </w:pPr>
      <w:r>
        <w:rPr>
          <w:rFonts w:ascii="仿宋_GB2312" w:eastAsia="仿宋_GB2312" w:hint="eastAsia"/>
          <w:szCs w:val="32"/>
        </w:rPr>
        <w:t>二十三、</w:t>
      </w:r>
      <w:r w:rsidRPr="00F25E57">
        <w:rPr>
          <w:rFonts w:ascii="仿宋_GB2312" w:eastAsia="仿宋_GB2312" w:hint="eastAsia"/>
          <w:szCs w:val="32"/>
        </w:rPr>
        <w:t>社会保障和就业支出（类）</w:t>
      </w:r>
      <w:r w:rsidRPr="00EB1313">
        <w:rPr>
          <w:rFonts w:ascii="仿宋_GB2312" w:eastAsia="仿宋_GB2312" w:hAnsi="楷体_GB2312" w:cs="楷体_GB2312" w:hint="eastAsia"/>
          <w:szCs w:val="32"/>
        </w:rPr>
        <w:t>行政事业单位养老支出</w:t>
      </w:r>
      <w:r w:rsidRPr="003B61DE">
        <w:rPr>
          <w:rFonts w:ascii="仿宋_GB2312" w:eastAsia="仿宋_GB2312" w:hAnsi="楷体_GB2312" w:cs="楷体_GB2312" w:hint="eastAsia"/>
          <w:szCs w:val="32"/>
        </w:rPr>
        <w:lastRenderedPageBreak/>
        <w:t>（款）</w:t>
      </w:r>
      <w:r>
        <w:rPr>
          <w:rFonts w:ascii="仿宋_GB2312" w:eastAsia="仿宋_GB2312" w:hAnsi="楷体_GB2312" w:cs="楷体_GB2312" w:hint="eastAsia"/>
          <w:szCs w:val="32"/>
        </w:rPr>
        <w:t>其他</w:t>
      </w:r>
      <w:r w:rsidRPr="00EB1313">
        <w:rPr>
          <w:rFonts w:ascii="仿宋_GB2312" w:eastAsia="仿宋_GB2312" w:hAnsi="楷体_GB2312" w:cs="楷体_GB2312" w:hint="eastAsia"/>
          <w:szCs w:val="32"/>
        </w:rPr>
        <w:t>行政事业单位养老支出</w:t>
      </w:r>
      <w:r>
        <w:rPr>
          <w:rFonts w:ascii="仿宋_GB2312" w:eastAsia="仿宋_GB2312" w:hAnsi="楷体_GB2312" w:cs="楷体_GB2312" w:hint="eastAsia"/>
          <w:szCs w:val="32"/>
        </w:rPr>
        <w:t>（项</w:t>
      </w:r>
      <w:r w:rsidRPr="00F25E57">
        <w:rPr>
          <w:rFonts w:ascii="仿宋_GB2312" w:eastAsia="仿宋_GB2312" w:hint="eastAsia"/>
          <w:szCs w:val="32"/>
        </w:rPr>
        <w:t>）</w:t>
      </w:r>
      <w:r>
        <w:rPr>
          <w:rFonts w:ascii="仿宋_GB2312" w:eastAsia="仿宋_GB2312" w:hint="eastAsia"/>
          <w:szCs w:val="32"/>
        </w:rPr>
        <w:t>：</w:t>
      </w:r>
      <w:r w:rsidRPr="007B3221">
        <w:rPr>
          <w:rFonts w:ascii="仿宋_GB2312" w:eastAsia="仿宋_GB2312" w:hint="eastAsia"/>
          <w:szCs w:val="32"/>
        </w:rPr>
        <w:t>反映除上述项目以外其他用于</w:t>
      </w:r>
      <w:r w:rsidRPr="00EB1313">
        <w:rPr>
          <w:rFonts w:ascii="仿宋_GB2312" w:eastAsia="仿宋_GB2312" w:hAnsi="楷体_GB2312" w:cs="楷体_GB2312" w:hint="eastAsia"/>
          <w:szCs w:val="32"/>
        </w:rPr>
        <w:t>行政事业单位养老</w:t>
      </w:r>
      <w:r w:rsidRPr="007B3221">
        <w:rPr>
          <w:rFonts w:ascii="仿宋_GB2312" w:eastAsia="仿宋_GB2312" w:hint="eastAsia"/>
          <w:szCs w:val="32"/>
        </w:rPr>
        <w:t>方面的支出</w:t>
      </w:r>
      <w:r>
        <w:rPr>
          <w:rFonts w:ascii="仿宋_GB2312" w:eastAsia="仿宋_GB2312" w:hint="eastAsia"/>
          <w:szCs w:val="32"/>
        </w:rPr>
        <w:t>。</w:t>
      </w:r>
    </w:p>
    <w:p w:rsidR="006D64B5" w:rsidRDefault="006D64B5" w:rsidP="006D64B5">
      <w:pPr>
        <w:spacing w:line="580" w:lineRule="exact"/>
        <w:ind w:firstLineChars="200" w:firstLine="640"/>
        <w:rPr>
          <w:rFonts w:ascii="仿宋_GB2312" w:eastAsia="仿宋_GB2312"/>
          <w:szCs w:val="32"/>
        </w:rPr>
      </w:pPr>
      <w:r>
        <w:rPr>
          <w:rFonts w:ascii="仿宋_GB2312" w:eastAsia="仿宋_GB2312" w:hint="eastAsia"/>
          <w:szCs w:val="32"/>
        </w:rPr>
        <w:t>二十四、</w:t>
      </w:r>
      <w:r w:rsidRPr="00F25E57">
        <w:rPr>
          <w:rFonts w:ascii="仿宋_GB2312" w:eastAsia="仿宋_GB2312" w:hint="eastAsia"/>
          <w:szCs w:val="32"/>
        </w:rPr>
        <w:t>社会保障和就业支出（类）社会福利（款）老年福利（项）</w:t>
      </w:r>
      <w:r>
        <w:rPr>
          <w:rFonts w:ascii="仿宋_GB2312" w:eastAsia="仿宋_GB2312" w:hint="eastAsia"/>
          <w:szCs w:val="32"/>
        </w:rPr>
        <w:t>：反映对老年人提供福利服务方面的支出，包括为经济困难的高龄、失能等老年人提供基本养老服务保障的资金补助等支出。</w:t>
      </w:r>
    </w:p>
    <w:p w:rsidR="006D64B5" w:rsidRDefault="006D64B5" w:rsidP="006D64B5">
      <w:pPr>
        <w:spacing w:line="580" w:lineRule="exact"/>
        <w:ind w:firstLineChars="200" w:firstLine="640"/>
        <w:rPr>
          <w:rFonts w:ascii="仿宋_GB2312" w:eastAsia="仿宋_GB2312"/>
          <w:szCs w:val="32"/>
        </w:rPr>
      </w:pPr>
      <w:r>
        <w:rPr>
          <w:rFonts w:ascii="仿宋_GB2312" w:eastAsia="仿宋_GB2312" w:hint="eastAsia"/>
          <w:szCs w:val="32"/>
        </w:rPr>
        <w:t>二十五、</w:t>
      </w:r>
      <w:r w:rsidRPr="00F25E57">
        <w:rPr>
          <w:rFonts w:ascii="仿宋_GB2312" w:eastAsia="仿宋_GB2312" w:hint="eastAsia"/>
          <w:szCs w:val="32"/>
        </w:rPr>
        <w:t>社会保障和就业支出（类）其他社会保障和就业支出（款）其他社会保障和就业支出（项）</w:t>
      </w:r>
      <w:r>
        <w:rPr>
          <w:rFonts w:ascii="仿宋_GB2312" w:eastAsia="仿宋_GB2312" w:hint="eastAsia"/>
          <w:szCs w:val="32"/>
        </w:rPr>
        <w:t>：</w:t>
      </w:r>
      <w:r w:rsidRPr="007B3221">
        <w:rPr>
          <w:rFonts w:ascii="仿宋_GB2312" w:eastAsia="仿宋_GB2312" w:hint="eastAsia"/>
          <w:szCs w:val="32"/>
        </w:rPr>
        <w:t>反映除上述项目以外其他用于</w:t>
      </w:r>
      <w:r w:rsidRPr="00F25E57">
        <w:rPr>
          <w:rFonts w:ascii="仿宋_GB2312" w:eastAsia="仿宋_GB2312" w:hint="eastAsia"/>
          <w:szCs w:val="32"/>
        </w:rPr>
        <w:t>社会保障和就业</w:t>
      </w:r>
      <w:r>
        <w:rPr>
          <w:rFonts w:ascii="仿宋_GB2312" w:eastAsia="仿宋_GB2312" w:hint="eastAsia"/>
          <w:szCs w:val="32"/>
        </w:rPr>
        <w:t>方面的支出。</w:t>
      </w:r>
    </w:p>
    <w:p w:rsidR="006D64B5" w:rsidRDefault="006D64B5" w:rsidP="006D64B5">
      <w:pPr>
        <w:spacing w:line="580" w:lineRule="exact"/>
        <w:ind w:firstLineChars="200" w:firstLine="640"/>
        <w:rPr>
          <w:rFonts w:ascii="仿宋_GB2312" w:eastAsia="仿宋_GB2312"/>
          <w:szCs w:val="32"/>
        </w:rPr>
      </w:pPr>
      <w:r>
        <w:rPr>
          <w:rFonts w:ascii="仿宋_GB2312" w:eastAsia="仿宋_GB2312" w:hint="eastAsia"/>
          <w:szCs w:val="32"/>
        </w:rPr>
        <w:t>二十六、</w:t>
      </w:r>
      <w:r w:rsidRPr="00F25E57">
        <w:rPr>
          <w:rFonts w:ascii="仿宋_GB2312" w:eastAsia="仿宋_GB2312" w:hint="eastAsia"/>
          <w:szCs w:val="32"/>
        </w:rPr>
        <w:t>卫生健康支出（类）其他卫生健康支出（款）其他卫生健康支出（项）</w:t>
      </w:r>
      <w:r>
        <w:rPr>
          <w:rFonts w:ascii="仿宋_GB2312" w:eastAsia="仿宋_GB2312" w:hint="eastAsia"/>
          <w:szCs w:val="32"/>
        </w:rPr>
        <w:t>：</w:t>
      </w:r>
      <w:r w:rsidRPr="007B3221">
        <w:rPr>
          <w:rFonts w:ascii="仿宋_GB2312" w:eastAsia="仿宋_GB2312" w:hint="eastAsia"/>
          <w:szCs w:val="32"/>
        </w:rPr>
        <w:t>反映除上述项目以外其他用于</w:t>
      </w:r>
      <w:r w:rsidRPr="00F25E57">
        <w:rPr>
          <w:rFonts w:ascii="仿宋_GB2312" w:eastAsia="仿宋_GB2312" w:hint="eastAsia"/>
          <w:szCs w:val="32"/>
        </w:rPr>
        <w:t>卫生健康</w:t>
      </w:r>
      <w:r>
        <w:rPr>
          <w:rFonts w:ascii="仿宋_GB2312" w:eastAsia="仿宋_GB2312" w:hint="eastAsia"/>
          <w:szCs w:val="32"/>
        </w:rPr>
        <w:t>方面的支出。</w:t>
      </w:r>
    </w:p>
    <w:p w:rsidR="006D64B5" w:rsidRDefault="006D64B5" w:rsidP="006D64B5">
      <w:pPr>
        <w:spacing w:line="580" w:lineRule="exact"/>
        <w:ind w:firstLineChars="200" w:firstLine="640"/>
        <w:rPr>
          <w:rFonts w:ascii="仿宋_GB2312" w:eastAsia="仿宋_GB2312"/>
          <w:szCs w:val="32"/>
        </w:rPr>
      </w:pPr>
      <w:r>
        <w:rPr>
          <w:rFonts w:ascii="仿宋_GB2312" w:eastAsia="仿宋_GB2312" w:hint="eastAsia"/>
          <w:szCs w:val="32"/>
        </w:rPr>
        <w:t>二十七、</w:t>
      </w:r>
      <w:r w:rsidRPr="00F25E57">
        <w:rPr>
          <w:rFonts w:ascii="仿宋_GB2312" w:eastAsia="仿宋_GB2312" w:hint="eastAsia"/>
          <w:szCs w:val="32"/>
        </w:rPr>
        <w:t>节能环保支出（类）自然生态保护（款）农村环境保护（项）</w:t>
      </w:r>
      <w:r>
        <w:rPr>
          <w:rFonts w:ascii="仿宋_GB2312" w:eastAsia="仿宋_GB2312" w:hint="eastAsia"/>
          <w:szCs w:val="32"/>
        </w:rPr>
        <w:t>：</w:t>
      </w:r>
      <w:r w:rsidRPr="007B3221">
        <w:rPr>
          <w:rFonts w:ascii="仿宋_GB2312" w:eastAsia="仿宋_GB2312" w:hint="eastAsia"/>
          <w:szCs w:val="32"/>
        </w:rPr>
        <w:t>反映用于农村环境保护方面的支出。有关事项包括:农村环境综合整治，如生活垃圾、污水处理，农村饮用水源地监测与保护等;小城镇环境保护，如小城镇环境保护能力建设及环境基础设施建设，环境优美乡镇及生态村创建等;农用化学品(化肥、农药、农膜等)污染防治、畜禽养殖污染防治、土壤污染防治;农产品产地环境监测与监管，有机食品基地建设与管理，秸秆等农业废弃物综合利用;农村环境保护能力建设、宣教、试点示范等</w:t>
      </w:r>
      <w:r>
        <w:rPr>
          <w:rFonts w:ascii="仿宋_GB2312" w:eastAsia="仿宋_GB2312" w:hint="eastAsia"/>
          <w:szCs w:val="32"/>
        </w:rPr>
        <w:t>。</w:t>
      </w:r>
    </w:p>
    <w:p w:rsidR="006D64B5" w:rsidRDefault="006D64B5" w:rsidP="006D64B5">
      <w:pPr>
        <w:spacing w:line="580" w:lineRule="exact"/>
        <w:ind w:firstLineChars="200" w:firstLine="640"/>
        <w:rPr>
          <w:rFonts w:ascii="仿宋_GB2312" w:eastAsia="仿宋_GB2312"/>
          <w:szCs w:val="32"/>
        </w:rPr>
      </w:pPr>
      <w:r>
        <w:rPr>
          <w:rFonts w:ascii="仿宋_GB2312" w:eastAsia="仿宋_GB2312" w:hint="eastAsia"/>
          <w:szCs w:val="32"/>
        </w:rPr>
        <w:t>二十八、</w:t>
      </w:r>
      <w:r w:rsidRPr="00F25E57">
        <w:rPr>
          <w:rFonts w:ascii="仿宋_GB2312" w:eastAsia="仿宋_GB2312" w:hint="eastAsia"/>
          <w:szCs w:val="32"/>
        </w:rPr>
        <w:t>城乡社区支出（类）</w:t>
      </w:r>
      <w:r w:rsidRPr="006A773B">
        <w:rPr>
          <w:rFonts w:ascii="仿宋_GB2312" w:eastAsia="仿宋_GB2312" w:hAnsi="楷体_GB2312" w:cs="楷体_GB2312" w:hint="eastAsia"/>
          <w:szCs w:val="32"/>
        </w:rPr>
        <w:t>城乡社区公共设施</w:t>
      </w:r>
      <w:r w:rsidRPr="003B61DE">
        <w:rPr>
          <w:rFonts w:ascii="仿宋_GB2312" w:eastAsia="仿宋_GB2312" w:hAnsi="楷体_GB2312" w:cs="楷体_GB2312" w:hint="eastAsia"/>
          <w:szCs w:val="32"/>
        </w:rPr>
        <w:t>（款</w:t>
      </w:r>
      <w:r>
        <w:rPr>
          <w:rFonts w:ascii="仿宋_GB2312" w:eastAsia="仿宋_GB2312" w:hAnsi="楷体_GB2312" w:cs="楷体_GB2312" w:hint="eastAsia"/>
          <w:szCs w:val="32"/>
        </w:rPr>
        <w:t>）</w:t>
      </w:r>
      <w:r w:rsidRPr="006A773B">
        <w:rPr>
          <w:rFonts w:ascii="仿宋_GB2312" w:eastAsia="仿宋_GB2312" w:hAnsi="楷体_GB2312" w:cs="楷体_GB2312" w:hint="eastAsia"/>
          <w:szCs w:val="32"/>
        </w:rPr>
        <w:t>其他</w:t>
      </w:r>
      <w:r w:rsidRPr="006A773B">
        <w:rPr>
          <w:rFonts w:ascii="仿宋_GB2312" w:eastAsia="仿宋_GB2312" w:hAnsi="楷体_GB2312" w:cs="楷体_GB2312" w:hint="eastAsia"/>
          <w:szCs w:val="32"/>
        </w:rPr>
        <w:lastRenderedPageBreak/>
        <w:t>城乡社区公共设施支出</w:t>
      </w:r>
      <w:r>
        <w:rPr>
          <w:rFonts w:ascii="仿宋_GB2312" w:eastAsia="仿宋_GB2312" w:hAnsi="楷体_GB2312" w:cs="楷体_GB2312" w:hint="eastAsia"/>
          <w:szCs w:val="32"/>
        </w:rPr>
        <w:t>（项</w:t>
      </w:r>
      <w:r w:rsidRPr="00F25E57">
        <w:rPr>
          <w:rFonts w:ascii="仿宋_GB2312" w:eastAsia="仿宋_GB2312" w:hint="eastAsia"/>
          <w:szCs w:val="32"/>
        </w:rPr>
        <w:t>）</w:t>
      </w:r>
      <w:r>
        <w:rPr>
          <w:rFonts w:ascii="仿宋_GB2312" w:eastAsia="仿宋_GB2312" w:hint="eastAsia"/>
          <w:szCs w:val="32"/>
        </w:rPr>
        <w:t>：</w:t>
      </w:r>
      <w:r>
        <w:rPr>
          <w:rFonts w:ascii="仿宋_GB2312" w:eastAsia="仿宋_GB2312" w:hAnsi="楷体_GB2312" w:cs="楷体_GB2312" w:hint="eastAsia"/>
          <w:szCs w:val="32"/>
        </w:rPr>
        <w:t>反映除上述项目以外其他用于城乡社区公共设施方面的支出。</w:t>
      </w:r>
    </w:p>
    <w:p w:rsidR="006D64B5" w:rsidRDefault="006D64B5" w:rsidP="006D64B5">
      <w:pPr>
        <w:spacing w:line="580" w:lineRule="exact"/>
        <w:ind w:firstLineChars="200" w:firstLine="640"/>
        <w:rPr>
          <w:rFonts w:ascii="仿宋_GB2312" w:eastAsia="仿宋_GB2312"/>
          <w:szCs w:val="32"/>
        </w:rPr>
      </w:pPr>
      <w:r>
        <w:rPr>
          <w:rFonts w:ascii="仿宋_GB2312" w:eastAsia="仿宋_GB2312" w:hint="eastAsia"/>
          <w:szCs w:val="32"/>
        </w:rPr>
        <w:t>二十九、</w:t>
      </w:r>
      <w:r w:rsidRPr="0080041B">
        <w:rPr>
          <w:rFonts w:ascii="仿宋_GB2312" w:eastAsia="仿宋_GB2312" w:hint="eastAsia"/>
          <w:szCs w:val="32"/>
        </w:rPr>
        <w:t>城乡社区支出（类）国有土地使用权出让收入安排的支出（款）城市建设支出（项）</w:t>
      </w:r>
      <w:r>
        <w:rPr>
          <w:rFonts w:ascii="仿宋_GB2312" w:eastAsia="仿宋_GB2312" w:hint="eastAsia"/>
          <w:szCs w:val="32"/>
        </w:rPr>
        <w:t>：</w:t>
      </w:r>
      <w:r w:rsidRPr="00395746">
        <w:rPr>
          <w:rFonts w:ascii="仿宋_GB2312" w:eastAsia="仿宋_GB2312" w:hint="eastAsia"/>
          <w:szCs w:val="32"/>
        </w:rPr>
        <w:t>反映土地出让收入用于完善国有土地使用功能的配套设施建设和城市基础设施建设支出。</w:t>
      </w:r>
    </w:p>
    <w:p w:rsidR="006D64B5" w:rsidRDefault="006D64B5" w:rsidP="006D64B5">
      <w:pPr>
        <w:spacing w:line="580" w:lineRule="exact"/>
        <w:ind w:firstLineChars="200" w:firstLine="640"/>
        <w:rPr>
          <w:rFonts w:ascii="仿宋_GB2312" w:eastAsia="仿宋_GB2312"/>
          <w:szCs w:val="32"/>
        </w:rPr>
      </w:pPr>
      <w:r>
        <w:rPr>
          <w:rFonts w:ascii="仿宋_GB2312" w:eastAsia="仿宋_GB2312" w:hint="eastAsia"/>
          <w:szCs w:val="32"/>
        </w:rPr>
        <w:t>三十、</w:t>
      </w:r>
      <w:r w:rsidRPr="0080041B">
        <w:rPr>
          <w:rFonts w:ascii="仿宋_GB2312" w:eastAsia="仿宋_GB2312" w:hint="eastAsia"/>
          <w:szCs w:val="32"/>
        </w:rPr>
        <w:t>城乡社区支出（类）国有土地使用权出让收入安排的支出（款）农村基础设施建设支出（项）</w:t>
      </w:r>
      <w:r>
        <w:rPr>
          <w:rFonts w:ascii="仿宋_GB2312" w:eastAsia="仿宋_GB2312" w:hint="eastAsia"/>
          <w:szCs w:val="32"/>
        </w:rPr>
        <w:t>：</w:t>
      </w:r>
      <w:r w:rsidRPr="00395746">
        <w:rPr>
          <w:rFonts w:ascii="仿宋_GB2312" w:eastAsia="仿宋_GB2312" w:hint="eastAsia"/>
          <w:szCs w:val="32"/>
        </w:rPr>
        <w:t>反映土地出让收入用于农村供水保障、村庄公共设施建设和管护以及与农业农村直接相关的以工代赈等方面的支出。</w:t>
      </w:r>
    </w:p>
    <w:p w:rsidR="006D64B5" w:rsidRDefault="006D64B5" w:rsidP="006D64B5">
      <w:pPr>
        <w:spacing w:line="580" w:lineRule="exact"/>
        <w:ind w:firstLineChars="200" w:firstLine="640"/>
        <w:rPr>
          <w:rFonts w:ascii="仿宋_GB2312" w:eastAsia="仿宋_GB2312"/>
          <w:szCs w:val="32"/>
        </w:rPr>
      </w:pPr>
      <w:r>
        <w:rPr>
          <w:rFonts w:ascii="仿宋_GB2312" w:eastAsia="仿宋_GB2312" w:hint="eastAsia"/>
          <w:szCs w:val="32"/>
        </w:rPr>
        <w:t>三十一、</w:t>
      </w:r>
      <w:r w:rsidRPr="00F25E57">
        <w:rPr>
          <w:rFonts w:ascii="仿宋_GB2312" w:eastAsia="仿宋_GB2312" w:hint="eastAsia"/>
          <w:szCs w:val="32"/>
        </w:rPr>
        <w:t>城乡社区支出（类）其他城乡社区支出（款）其他城乡社区支出（项）</w:t>
      </w:r>
      <w:r>
        <w:rPr>
          <w:rFonts w:ascii="仿宋_GB2312" w:eastAsia="仿宋_GB2312" w:hint="eastAsia"/>
          <w:szCs w:val="32"/>
        </w:rPr>
        <w:t>：</w:t>
      </w:r>
      <w:r w:rsidRPr="007B3221">
        <w:rPr>
          <w:rFonts w:ascii="仿宋_GB2312" w:eastAsia="仿宋_GB2312" w:hint="eastAsia"/>
          <w:szCs w:val="32"/>
        </w:rPr>
        <w:t>反映除上述项目以外其他用于城乡社区方面的支出</w:t>
      </w:r>
      <w:r>
        <w:rPr>
          <w:rFonts w:ascii="仿宋_GB2312" w:eastAsia="仿宋_GB2312" w:hint="eastAsia"/>
          <w:szCs w:val="32"/>
        </w:rPr>
        <w:t>。</w:t>
      </w:r>
    </w:p>
    <w:p w:rsidR="006D64B5" w:rsidRDefault="006D64B5" w:rsidP="006D64B5">
      <w:pPr>
        <w:spacing w:line="580" w:lineRule="exact"/>
        <w:ind w:firstLineChars="200" w:firstLine="640"/>
        <w:rPr>
          <w:rFonts w:ascii="仿宋_GB2312" w:eastAsia="仿宋_GB2312"/>
          <w:szCs w:val="32"/>
        </w:rPr>
      </w:pPr>
      <w:r>
        <w:rPr>
          <w:rFonts w:ascii="仿宋_GB2312" w:eastAsia="仿宋_GB2312" w:hint="eastAsia"/>
          <w:szCs w:val="32"/>
        </w:rPr>
        <w:t>三十二、</w:t>
      </w:r>
      <w:r w:rsidRPr="00F25E57">
        <w:rPr>
          <w:rFonts w:ascii="仿宋_GB2312" w:eastAsia="仿宋_GB2312" w:hint="eastAsia"/>
          <w:szCs w:val="32"/>
        </w:rPr>
        <w:t>农林水支出（类）</w:t>
      </w:r>
      <w:r w:rsidRPr="006A773B">
        <w:rPr>
          <w:rFonts w:ascii="仿宋_GB2312" w:eastAsia="仿宋_GB2312" w:hAnsi="楷体_GB2312" w:cs="楷体_GB2312" w:hint="eastAsia"/>
          <w:szCs w:val="32"/>
        </w:rPr>
        <w:t>巩固脱贫衔接乡村振兴</w:t>
      </w:r>
      <w:r w:rsidRPr="003B61DE">
        <w:rPr>
          <w:rFonts w:ascii="仿宋_GB2312" w:eastAsia="仿宋_GB2312" w:hAnsi="楷体_GB2312" w:cs="楷体_GB2312" w:hint="eastAsia"/>
          <w:szCs w:val="32"/>
        </w:rPr>
        <w:t>（款</w:t>
      </w:r>
      <w:r>
        <w:rPr>
          <w:rFonts w:ascii="仿宋_GB2312" w:eastAsia="仿宋_GB2312" w:hAnsi="楷体_GB2312" w:cs="楷体_GB2312" w:hint="eastAsia"/>
          <w:szCs w:val="32"/>
        </w:rPr>
        <w:t>）</w:t>
      </w:r>
      <w:r w:rsidRPr="006A773B">
        <w:rPr>
          <w:rFonts w:ascii="仿宋_GB2312" w:eastAsia="仿宋_GB2312" w:hAnsi="楷体_GB2312" w:cs="楷体_GB2312" w:hint="eastAsia"/>
          <w:szCs w:val="32"/>
        </w:rPr>
        <w:t>其他巩固脱贫衔接乡村振兴支出</w:t>
      </w:r>
      <w:r>
        <w:rPr>
          <w:rFonts w:ascii="仿宋_GB2312" w:eastAsia="仿宋_GB2312" w:hAnsi="楷体_GB2312" w:cs="楷体_GB2312" w:hint="eastAsia"/>
          <w:szCs w:val="32"/>
        </w:rPr>
        <w:t>（项</w:t>
      </w:r>
      <w:r w:rsidRPr="0080041B">
        <w:rPr>
          <w:rFonts w:ascii="仿宋_GB2312" w:eastAsia="仿宋_GB2312" w:hint="eastAsia"/>
          <w:szCs w:val="32"/>
        </w:rPr>
        <w:t>）</w:t>
      </w:r>
      <w:r>
        <w:rPr>
          <w:rFonts w:ascii="仿宋_GB2312" w:eastAsia="仿宋_GB2312" w:hint="eastAsia"/>
          <w:szCs w:val="32"/>
        </w:rPr>
        <w:t>：</w:t>
      </w:r>
      <w:r w:rsidRPr="00424C39">
        <w:rPr>
          <w:rFonts w:ascii="仿宋_GB2312" w:eastAsia="仿宋_GB2312" w:hAnsi="楷体_GB2312" w:cs="楷体_GB2312" w:hint="eastAsia"/>
          <w:szCs w:val="32"/>
        </w:rPr>
        <w:t>反映除上述项目以外其他用于巩固拓展脱贫攻坚成果同乡村振兴有效衔接方面的支出</w:t>
      </w:r>
      <w:r>
        <w:rPr>
          <w:rFonts w:ascii="仿宋_GB2312" w:eastAsia="仿宋_GB2312" w:hAnsi="楷体_GB2312" w:cs="楷体_GB2312" w:hint="eastAsia"/>
          <w:szCs w:val="32"/>
        </w:rPr>
        <w:t>。</w:t>
      </w:r>
    </w:p>
    <w:p w:rsidR="006D64B5" w:rsidRDefault="006D64B5" w:rsidP="006D64B5">
      <w:pPr>
        <w:spacing w:line="580" w:lineRule="exact"/>
        <w:ind w:firstLineChars="200" w:firstLine="640"/>
        <w:rPr>
          <w:rFonts w:ascii="仿宋_GB2312" w:eastAsia="仿宋_GB2312"/>
          <w:szCs w:val="32"/>
        </w:rPr>
      </w:pPr>
      <w:r>
        <w:rPr>
          <w:rFonts w:ascii="仿宋_GB2312" w:eastAsia="仿宋_GB2312" w:hint="eastAsia"/>
          <w:szCs w:val="32"/>
        </w:rPr>
        <w:t>三十三、</w:t>
      </w:r>
      <w:r w:rsidRPr="00F25E57">
        <w:rPr>
          <w:rFonts w:ascii="仿宋_GB2312" w:eastAsia="仿宋_GB2312" w:hint="eastAsia"/>
          <w:szCs w:val="32"/>
        </w:rPr>
        <w:t>农林水支出（类）农村综合改革（款）对村民委员会和村党支部的补助（项）</w:t>
      </w:r>
      <w:r>
        <w:rPr>
          <w:rFonts w:ascii="仿宋_GB2312" w:eastAsia="仿宋_GB2312" w:hint="eastAsia"/>
          <w:szCs w:val="32"/>
        </w:rPr>
        <w:t>：</w:t>
      </w:r>
      <w:r w:rsidRPr="007B3221">
        <w:rPr>
          <w:rFonts w:ascii="仿宋_GB2312" w:eastAsia="仿宋_GB2312" w:hint="eastAsia"/>
          <w:szCs w:val="32"/>
        </w:rPr>
        <w:t>反映各级财政对村民委员会和村党支部的补助支出，以及支持建立县级基本财力保障机制安排的村级组织运转奖补资金</w:t>
      </w:r>
      <w:r>
        <w:rPr>
          <w:rFonts w:ascii="仿宋_GB2312" w:eastAsia="仿宋_GB2312" w:hint="eastAsia"/>
          <w:szCs w:val="32"/>
        </w:rPr>
        <w:t>。</w:t>
      </w:r>
    </w:p>
    <w:p w:rsidR="006D64B5" w:rsidRDefault="006D64B5" w:rsidP="006D64B5">
      <w:pPr>
        <w:spacing w:line="580" w:lineRule="exact"/>
        <w:ind w:firstLineChars="200" w:firstLine="640"/>
        <w:rPr>
          <w:rFonts w:ascii="方正小标宋简体" w:eastAsia="方正小标宋简体"/>
          <w:spacing w:val="60"/>
          <w:sz w:val="42"/>
        </w:rPr>
      </w:pPr>
      <w:r>
        <w:rPr>
          <w:rFonts w:ascii="仿宋_GB2312" w:eastAsia="仿宋_GB2312" w:hint="eastAsia"/>
          <w:szCs w:val="32"/>
        </w:rPr>
        <w:t>三十四、</w:t>
      </w:r>
      <w:r w:rsidRPr="00F25E57">
        <w:rPr>
          <w:rFonts w:ascii="仿宋_GB2312" w:eastAsia="仿宋_GB2312" w:hint="eastAsia"/>
          <w:szCs w:val="32"/>
        </w:rPr>
        <w:t>农林水支出（类）</w:t>
      </w:r>
      <w:r w:rsidRPr="006A773B">
        <w:rPr>
          <w:rFonts w:ascii="仿宋_GB2312" w:eastAsia="仿宋_GB2312" w:hAnsi="楷体_GB2312" w:cs="楷体_GB2312" w:hint="eastAsia"/>
          <w:szCs w:val="32"/>
        </w:rPr>
        <w:t>其他农林水支出</w:t>
      </w:r>
      <w:r w:rsidRPr="003B61DE">
        <w:rPr>
          <w:rFonts w:ascii="仿宋_GB2312" w:eastAsia="仿宋_GB2312" w:hAnsi="楷体_GB2312" w:cs="楷体_GB2312" w:hint="eastAsia"/>
          <w:szCs w:val="32"/>
        </w:rPr>
        <w:t>（款</w:t>
      </w:r>
      <w:r>
        <w:rPr>
          <w:rFonts w:ascii="仿宋_GB2312" w:eastAsia="仿宋_GB2312" w:hAnsi="楷体_GB2312" w:cs="楷体_GB2312" w:hint="eastAsia"/>
          <w:szCs w:val="32"/>
        </w:rPr>
        <w:t>）</w:t>
      </w:r>
      <w:r w:rsidRPr="006A773B">
        <w:rPr>
          <w:rFonts w:ascii="仿宋_GB2312" w:eastAsia="仿宋_GB2312" w:hAnsi="楷体_GB2312" w:cs="楷体_GB2312" w:hint="eastAsia"/>
          <w:szCs w:val="32"/>
        </w:rPr>
        <w:t>其他农林水支出</w:t>
      </w:r>
      <w:r>
        <w:rPr>
          <w:rFonts w:ascii="仿宋_GB2312" w:eastAsia="仿宋_GB2312" w:hAnsi="楷体_GB2312" w:cs="楷体_GB2312" w:hint="eastAsia"/>
          <w:szCs w:val="32"/>
        </w:rPr>
        <w:t>（项）：</w:t>
      </w:r>
      <w:r w:rsidRPr="00424C39">
        <w:rPr>
          <w:rFonts w:ascii="仿宋_GB2312" w:eastAsia="仿宋_GB2312" w:hAnsi="楷体_GB2312" w:cs="楷体_GB2312" w:hint="eastAsia"/>
          <w:szCs w:val="32"/>
        </w:rPr>
        <w:t>反映除</w:t>
      </w:r>
      <w:r>
        <w:rPr>
          <w:rFonts w:ascii="仿宋_GB2312" w:eastAsia="仿宋_GB2312" w:hAnsi="楷体_GB2312" w:cs="楷体_GB2312" w:hint="eastAsia"/>
          <w:szCs w:val="32"/>
        </w:rPr>
        <w:t>化解债务支出</w:t>
      </w:r>
      <w:r w:rsidRPr="00424C39">
        <w:rPr>
          <w:rFonts w:ascii="仿宋_GB2312" w:eastAsia="仿宋_GB2312" w:hAnsi="楷体_GB2312" w:cs="楷体_GB2312" w:hint="eastAsia"/>
          <w:szCs w:val="32"/>
        </w:rPr>
        <w:t>以外其他用于</w:t>
      </w:r>
      <w:r>
        <w:rPr>
          <w:rFonts w:ascii="仿宋_GB2312" w:eastAsia="仿宋_GB2312" w:hAnsi="楷体_GB2312" w:cs="楷体_GB2312" w:hint="eastAsia"/>
          <w:szCs w:val="32"/>
        </w:rPr>
        <w:t>农林水方面的支出。</w:t>
      </w:r>
    </w:p>
    <w:p w:rsidR="006D64B5" w:rsidRDefault="006D64B5" w:rsidP="006D64B5">
      <w:pPr>
        <w:ind w:firstLineChars="100" w:firstLine="540"/>
        <w:rPr>
          <w:rFonts w:ascii="方正小标宋简体" w:eastAsia="方正小标宋简体"/>
          <w:spacing w:val="60"/>
          <w:sz w:val="42"/>
        </w:rPr>
      </w:pPr>
      <w:r>
        <w:rPr>
          <w:rFonts w:ascii="方正小标宋简体" w:eastAsia="方正小标宋简体" w:hint="eastAsia"/>
          <w:spacing w:val="60"/>
          <w:sz w:val="42"/>
        </w:rPr>
        <w:lastRenderedPageBreak/>
        <w:t>第五部分</w:t>
      </w:r>
    </w:p>
    <w:p w:rsidR="006D64B5" w:rsidRDefault="006D64B5" w:rsidP="006D64B5">
      <w:pPr>
        <w:jc w:val="center"/>
        <w:rPr>
          <w:rFonts w:ascii="方正小标宋简体" w:eastAsia="方正小标宋简体"/>
          <w:spacing w:val="60"/>
          <w:sz w:val="42"/>
        </w:rPr>
      </w:pPr>
    </w:p>
    <w:p w:rsidR="006D64B5" w:rsidRDefault="006D64B5" w:rsidP="006D64B5">
      <w:pPr>
        <w:jc w:val="center"/>
        <w:rPr>
          <w:rFonts w:ascii="方正小标宋简体" w:eastAsia="方正小标宋简体"/>
          <w:spacing w:val="60"/>
          <w:sz w:val="48"/>
        </w:rPr>
      </w:pPr>
      <w:r>
        <w:rPr>
          <w:rFonts w:ascii="方正小标宋简体" w:eastAsia="方正小标宋简体" w:hint="eastAsia"/>
          <w:spacing w:val="60"/>
          <w:sz w:val="48"/>
        </w:rPr>
        <w:t xml:space="preserve">  附  件</w:t>
      </w:r>
    </w:p>
    <w:p w:rsidR="006D64B5" w:rsidRDefault="006D64B5" w:rsidP="006D64B5">
      <w:pPr>
        <w:tabs>
          <w:tab w:val="left" w:pos="5891"/>
        </w:tabs>
        <w:spacing w:line="580" w:lineRule="exact"/>
        <w:rPr>
          <w:szCs w:val="32"/>
        </w:rPr>
      </w:pPr>
    </w:p>
    <w:p w:rsidR="006D64B5" w:rsidRPr="00D21624" w:rsidRDefault="006D64B5" w:rsidP="006D64B5">
      <w:pPr>
        <w:spacing w:line="580" w:lineRule="exact"/>
        <w:ind w:firstLineChars="200" w:firstLine="640"/>
        <w:rPr>
          <w:rFonts w:ascii="仿宋_GB2312" w:eastAsia="仿宋_GB2312"/>
          <w:b/>
          <w:szCs w:val="32"/>
        </w:rPr>
      </w:pPr>
      <w:r w:rsidRPr="000F4D4C">
        <w:rPr>
          <w:rFonts w:hint="eastAsia"/>
          <w:szCs w:val="32"/>
        </w:rPr>
        <w:t>（</w:t>
      </w:r>
      <w:r w:rsidRPr="000F4D4C">
        <w:rPr>
          <w:rFonts w:ascii="仿宋_GB2312" w:eastAsia="仿宋_GB2312" w:hint="eastAsia"/>
          <w:b/>
          <w:szCs w:val="32"/>
        </w:rPr>
        <w:t>附件应包含第三部分“十一、预算绩效情况说明”部分涉及的评价表格和报告：</w:t>
      </w:r>
      <w:r w:rsidRPr="00FB20DE">
        <w:rPr>
          <w:rFonts w:ascii="仿宋_GB2312" w:eastAsia="仿宋_GB2312" w:hint="eastAsia"/>
          <w:b/>
          <w:szCs w:val="32"/>
        </w:rPr>
        <w:t>2022年度项目支出绩效自评情况汇总表和</w:t>
      </w:r>
      <w:r>
        <w:rPr>
          <w:rFonts w:ascii="仿宋_GB2312" w:eastAsia="仿宋_GB2312" w:hint="eastAsia"/>
          <w:b/>
          <w:szCs w:val="32"/>
        </w:rPr>
        <w:t>区级</w:t>
      </w:r>
      <w:r w:rsidRPr="00FB20DE">
        <w:rPr>
          <w:rFonts w:ascii="仿宋_GB2312" w:eastAsia="仿宋_GB2312" w:hint="eastAsia"/>
          <w:b/>
          <w:szCs w:val="32"/>
        </w:rPr>
        <w:t>预算项目支出绩效自评表、中央对地方转移支付项目绩效自评报告和自评表、省对地方转移支付项目绩效自评表、</w:t>
      </w:r>
      <w:r>
        <w:rPr>
          <w:rFonts w:ascii="仿宋_GB2312" w:eastAsia="仿宋_GB2312" w:hint="eastAsia"/>
          <w:b/>
          <w:szCs w:val="32"/>
        </w:rPr>
        <w:t>市</w:t>
      </w:r>
      <w:r w:rsidRPr="00FB20DE">
        <w:rPr>
          <w:rFonts w:ascii="仿宋_GB2312" w:eastAsia="仿宋_GB2312" w:hint="eastAsia"/>
          <w:b/>
          <w:szCs w:val="32"/>
        </w:rPr>
        <w:t>对地方转移支付项目绩效自评表、部门评价报告和财政评价报告。</w:t>
      </w:r>
      <w:r w:rsidRPr="000F4D4C">
        <w:rPr>
          <w:rFonts w:ascii="仿宋_GB2312" w:eastAsia="仿宋_GB2312" w:hint="eastAsia"/>
          <w:b/>
          <w:szCs w:val="32"/>
        </w:rPr>
        <w:t>）</w:t>
      </w:r>
    </w:p>
    <w:p w:rsidR="006D64B5" w:rsidRDefault="006D64B5" w:rsidP="006D64B5">
      <w:pPr>
        <w:spacing w:line="580" w:lineRule="exact"/>
        <w:ind w:firstLineChars="200" w:firstLine="640"/>
        <w:rPr>
          <w:szCs w:val="32"/>
        </w:rPr>
      </w:pPr>
    </w:p>
    <w:p w:rsidR="006D64B5" w:rsidRPr="00553A90" w:rsidRDefault="006D64B5" w:rsidP="006D64B5">
      <w:pPr>
        <w:spacing w:line="580" w:lineRule="exact"/>
        <w:ind w:firstLineChars="200" w:firstLine="640"/>
        <w:rPr>
          <w:rFonts w:ascii="黑体" w:eastAsia="黑体" w:hAnsi="黑体"/>
          <w:szCs w:val="32"/>
        </w:rPr>
        <w:sectPr w:rsidR="006D64B5" w:rsidRPr="00553A90" w:rsidSect="00574881">
          <w:pgSz w:w="11906" w:h="16838"/>
          <w:pgMar w:top="2098" w:right="1418" w:bottom="1871" w:left="1531" w:header="851" w:footer="992" w:gutter="0"/>
          <w:cols w:space="720"/>
          <w:docGrid w:type="lines" w:linePitch="312"/>
        </w:sectPr>
      </w:pPr>
    </w:p>
    <w:p w:rsidR="006D64B5" w:rsidRDefault="006D64B5" w:rsidP="006D64B5">
      <w:pPr>
        <w:spacing w:afterLines="50" w:line="600" w:lineRule="exact"/>
        <w:ind w:firstLine="420"/>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lastRenderedPageBreak/>
        <w:t>2022年度项目支出绩效自评情况汇总表</w:t>
      </w:r>
    </w:p>
    <w:p w:rsidR="006D64B5" w:rsidRPr="009C5D03" w:rsidRDefault="006D64B5" w:rsidP="006D64B5">
      <w:pPr>
        <w:widowControl/>
        <w:spacing w:beforeLines="100"/>
        <w:jc w:val="left"/>
        <w:textAlignment w:val="center"/>
        <w:rPr>
          <w:rFonts w:ascii="黑体" w:eastAsia="黑体" w:hAnsi="宋体" w:cs="黑体"/>
          <w:color w:val="000000"/>
          <w:kern w:val="0"/>
          <w:sz w:val="28"/>
          <w:szCs w:val="28"/>
        </w:rPr>
      </w:pPr>
      <w:r w:rsidRPr="009C5D03">
        <w:rPr>
          <w:rFonts w:ascii="黑体" w:eastAsia="黑体" w:hAnsi="宋体" w:cs="黑体" w:hint="eastAsia"/>
          <w:color w:val="000000"/>
          <w:kern w:val="0"/>
          <w:sz w:val="28"/>
          <w:szCs w:val="28"/>
        </w:rPr>
        <w:t>部门：</w:t>
      </w:r>
      <w:r w:rsidRPr="004F648F">
        <w:rPr>
          <w:rFonts w:ascii="黑体" w:eastAsia="黑体" w:hAnsi="宋体" w:cs="黑体" w:hint="eastAsia"/>
          <w:color w:val="000000"/>
          <w:kern w:val="0"/>
          <w:sz w:val="28"/>
          <w:szCs w:val="28"/>
        </w:rPr>
        <w:t>青岛市即墨区移风店镇人民政府</w:t>
      </w:r>
    </w:p>
    <w:tbl>
      <w:tblPr>
        <w:tblW w:w="14639" w:type="dxa"/>
        <w:jc w:val="center"/>
        <w:tblLayout w:type="fixed"/>
        <w:tblCellMar>
          <w:top w:w="15" w:type="dxa"/>
          <w:left w:w="15" w:type="dxa"/>
          <w:bottom w:w="15" w:type="dxa"/>
          <w:right w:w="15" w:type="dxa"/>
        </w:tblCellMar>
        <w:tblLook w:val="04A0"/>
      </w:tblPr>
      <w:tblGrid>
        <w:gridCol w:w="1448"/>
        <w:gridCol w:w="6475"/>
        <w:gridCol w:w="3975"/>
        <w:gridCol w:w="1314"/>
        <w:gridCol w:w="1427"/>
      </w:tblGrid>
      <w:tr w:rsidR="006D64B5" w:rsidRPr="009C5D03" w:rsidTr="00621A5C">
        <w:trPr>
          <w:trHeight w:val="570"/>
          <w:jc w:val="center"/>
        </w:trPr>
        <w:tc>
          <w:tcPr>
            <w:tcW w:w="1448"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64B5" w:rsidRPr="009C5D03" w:rsidRDefault="006D64B5" w:rsidP="00621A5C">
            <w:pPr>
              <w:widowControl/>
              <w:jc w:val="center"/>
              <w:textAlignment w:val="center"/>
              <w:rPr>
                <w:rFonts w:ascii="黑体" w:eastAsia="黑体" w:hAnsi="宋体" w:cs="黑体"/>
                <w:color w:val="000000"/>
                <w:sz w:val="28"/>
                <w:szCs w:val="28"/>
              </w:rPr>
            </w:pPr>
            <w:r w:rsidRPr="009C5D03">
              <w:rPr>
                <w:rFonts w:ascii="黑体" w:eastAsia="黑体" w:hAnsi="宋体" w:cs="黑体" w:hint="eastAsia"/>
                <w:color w:val="000000"/>
                <w:kern w:val="0"/>
                <w:sz w:val="28"/>
                <w:szCs w:val="28"/>
              </w:rPr>
              <w:t>序号</w:t>
            </w:r>
          </w:p>
        </w:tc>
        <w:tc>
          <w:tcPr>
            <w:tcW w:w="64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64B5" w:rsidRPr="009C5D03" w:rsidRDefault="006D64B5" w:rsidP="00621A5C">
            <w:pPr>
              <w:widowControl/>
              <w:jc w:val="center"/>
              <w:textAlignment w:val="center"/>
              <w:rPr>
                <w:rFonts w:ascii="黑体" w:eastAsia="黑体" w:hAnsi="宋体" w:cs="黑体"/>
                <w:color w:val="000000"/>
                <w:sz w:val="28"/>
                <w:szCs w:val="28"/>
              </w:rPr>
            </w:pPr>
            <w:r w:rsidRPr="009C5D03">
              <w:rPr>
                <w:rFonts w:ascii="黑体" w:eastAsia="黑体" w:hAnsi="宋体" w:cs="黑体" w:hint="eastAsia"/>
                <w:color w:val="000000"/>
                <w:kern w:val="0"/>
                <w:sz w:val="28"/>
                <w:szCs w:val="28"/>
              </w:rPr>
              <w:t>项目名称</w:t>
            </w:r>
          </w:p>
        </w:tc>
        <w:tc>
          <w:tcPr>
            <w:tcW w:w="39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6D64B5" w:rsidRPr="009C5D03" w:rsidRDefault="006D64B5" w:rsidP="00621A5C">
            <w:pPr>
              <w:widowControl/>
              <w:jc w:val="center"/>
              <w:textAlignment w:val="center"/>
              <w:rPr>
                <w:rFonts w:ascii="黑体" w:eastAsia="黑体" w:hAnsi="宋体" w:cs="黑体"/>
                <w:color w:val="000000"/>
                <w:sz w:val="28"/>
                <w:szCs w:val="28"/>
              </w:rPr>
            </w:pPr>
            <w:r w:rsidRPr="009C5D03">
              <w:rPr>
                <w:rFonts w:ascii="黑体" w:eastAsia="黑体" w:hAnsi="宋体" w:cs="黑体" w:hint="eastAsia"/>
                <w:color w:val="000000"/>
                <w:kern w:val="0"/>
                <w:sz w:val="28"/>
                <w:szCs w:val="28"/>
              </w:rPr>
              <w:t>资金使用单位</w:t>
            </w:r>
          </w:p>
        </w:tc>
        <w:tc>
          <w:tcPr>
            <w:tcW w:w="1314" w:type="dxa"/>
            <w:tcBorders>
              <w:top w:val="single" w:sz="4" w:space="0" w:color="000000"/>
              <w:left w:val="single" w:sz="4" w:space="0" w:color="000000"/>
              <w:right w:val="single" w:sz="4" w:space="0" w:color="000000"/>
            </w:tcBorders>
            <w:shd w:val="clear" w:color="auto" w:fill="auto"/>
            <w:vAlign w:val="center"/>
          </w:tcPr>
          <w:p w:rsidR="006D64B5" w:rsidRPr="009C5D03" w:rsidRDefault="006D64B5" w:rsidP="00621A5C">
            <w:pPr>
              <w:widowControl/>
              <w:jc w:val="center"/>
              <w:textAlignment w:val="center"/>
              <w:rPr>
                <w:rFonts w:ascii="黑体" w:eastAsia="黑体" w:hAnsi="宋体" w:cs="黑体"/>
                <w:color w:val="000000"/>
                <w:sz w:val="28"/>
                <w:szCs w:val="28"/>
              </w:rPr>
            </w:pPr>
            <w:r w:rsidRPr="009C5D03">
              <w:rPr>
                <w:rFonts w:ascii="黑体" w:eastAsia="黑体" w:hAnsi="宋体" w:cs="黑体" w:hint="eastAsia"/>
                <w:color w:val="000000"/>
                <w:kern w:val="0"/>
                <w:sz w:val="28"/>
                <w:szCs w:val="28"/>
              </w:rPr>
              <w:t>自评得分</w:t>
            </w:r>
          </w:p>
        </w:tc>
        <w:tc>
          <w:tcPr>
            <w:tcW w:w="1427" w:type="dxa"/>
            <w:tcBorders>
              <w:top w:val="single" w:sz="4" w:space="0" w:color="000000"/>
              <w:left w:val="single" w:sz="4" w:space="0" w:color="000000"/>
              <w:right w:val="single" w:sz="4" w:space="0" w:color="000000"/>
            </w:tcBorders>
            <w:shd w:val="clear" w:color="auto" w:fill="auto"/>
            <w:vAlign w:val="center"/>
          </w:tcPr>
          <w:p w:rsidR="006D64B5" w:rsidRPr="009C5D03" w:rsidRDefault="006D64B5" w:rsidP="00621A5C">
            <w:pPr>
              <w:widowControl/>
              <w:jc w:val="center"/>
              <w:textAlignment w:val="center"/>
              <w:rPr>
                <w:rFonts w:ascii="黑体" w:eastAsia="黑体" w:hAnsi="宋体" w:cs="黑体"/>
                <w:color w:val="000000"/>
                <w:sz w:val="28"/>
                <w:szCs w:val="28"/>
              </w:rPr>
            </w:pPr>
            <w:r w:rsidRPr="009C5D03">
              <w:rPr>
                <w:rFonts w:ascii="黑体" w:eastAsia="黑体" w:hAnsi="宋体" w:cs="黑体" w:hint="eastAsia"/>
                <w:color w:val="000000"/>
                <w:kern w:val="0"/>
                <w:sz w:val="28"/>
                <w:szCs w:val="28"/>
              </w:rPr>
              <w:t>自评等级</w:t>
            </w:r>
          </w:p>
        </w:tc>
      </w:tr>
      <w:tr w:rsidR="006D64B5" w:rsidRPr="009C5D03" w:rsidTr="00621A5C">
        <w:trPr>
          <w:trHeight w:hRule="exact" w:val="510"/>
          <w:jc w:val="center"/>
        </w:trPr>
        <w:tc>
          <w:tcPr>
            <w:tcW w:w="14639" w:type="dxa"/>
            <w:gridSpan w:val="5"/>
            <w:tcBorders>
              <w:top w:val="single" w:sz="4" w:space="0" w:color="000000"/>
              <w:left w:val="single" w:sz="4" w:space="0" w:color="000000"/>
              <w:bottom w:val="single" w:sz="4" w:space="0" w:color="000000"/>
              <w:right w:val="single" w:sz="4" w:space="0" w:color="000000"/>
            </w:tcBorders>
            <w:shd w:val="clear" w:color="auto" w:fill="auto"/>
            <w:vAlign w:val="center"/>
          </w:tcPr>
          <w:p w:rsidR="006D64B5" w:rsidRPr="00703067" w:rsidRDefault="006D64B5" w:rsidP="00621A5C">
            <w:pPr>
              <w:widowControl/>
              <w:textAlignment w:val="center"/>
              <w:rPr>
                <w:rFonts w:ascii="仿宋_GB2312" w:eastAsia="仿宋_GB2312" w:hAnsi="宋体" w:cs="仿宋_GB2312"/>
                <w:b/>
                <w:color w:val="000000"/>
                <w:sz w:val="28"/>
                <w:szCs w:val="28"/>
              </w:rPr>
            </w:pPr>
            <w:r w:rsidRPr="00703067">
              <w:rPr>
                <w:rFonts w:ascii="仿宋_GB2312" w:eastAsia="仿宋_GB2312" w:hAnsi="宋体" w:cs="仿宋_GB2312" w:hint="eastAsia"/>
                <w:b/>
                <w:color w:val="000000"/>
                <w:kern w:val="0"/>
                <w:sz w:val="28"/>
                <w:szCs w:val="28"/>
              </w:rPr>
              <w:t>区对下转移支付项目绩效自评</w:t>
            </w:r>
          </w:p>
        </w:tc>
      </w:tr>
      <w:tr w:rsidR="006D64B5" w:rsidRPr="009C5D03" w:rsidTr="00621A5C">
        <w:trPr>
          <w:trHeight w:hRule="exact" w:val="510"/>
          <w:jc w:val="center"/>
        </w:trPr>
        <w:tc>
          <w:tcPr>
            <w:tcW w:w="1448"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21420B" w:rsidRDefault="006D64B5" w:rsidP="00621A5C">
            <w:pPr>
              <w:jc w:val="center"/>
              <w:rPr>
                <w:rFonts w:ascii="仿宋_GB2312" w:eastAsia="仿宋_GB2312" w:hAnsi="宋体" w:cs="仿宋_GB2312"/>
                <w:color w:val="000000"/>
                <w:sz w:val="28"/>
                <w:szCs w:val="28"/>
              </w:rPr>
            </w:pPr>
            <w:r w:rsidRPr="0021420B">
              <w:rPr>
                <w:rFonts w:ascii="仿宋_GB2312" w:eastAsia="仿宋_GB2312" w:hAnsi="宋体" w:cs="仿宋_GB2312"/>
                <w:color w:val="000000"/>
                <w:sz w:val="28"/>
                <w:szCs w:val="28"/>
              </w:rPr>
              <w:t>1</w:t>
            </w:r>
          </w:p>
        </w:tc>
        <w:tc>
          <w:tcPr>
            <w:tcW w:w="6475"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21420B" w:rsidRDefault="006D64B5" w:rsidP="00621A5C">
            <w:pPr>
              <w:rPr>
                <w:rFonts w:ascii="仿宋_GB2312" w:eastAsia="仿宋_GB2312" w:hAnsi="宋体" w:cs="仿宋_GB2312"/>
                <w:color w:val="000000"/>
                <w:sz w:val="28"/>
                <w:szCs w:val="28"/>
              </w:rPr>
            </w:pPr>
            <w:r w:rsidRPr="0021420B">
              <w:rPr>
                <w:rFonts w:ascii="仿宋_GB2312" w:eastAsia="仿宋_GB2312" w:hAnsi="宋体" w:cs="仿宋_GB2312"/>
                <w:color w:val="000000"/>
                <w:sz w:val="28"/>
                <w:szCs w:val="28"/>
              </w:rPr>
              <w:t>2017</w:t>
            </w:r>
            <w:r w:rsidRPr="0021420B">
              <w:rPr>
                <w:rFonts w:ascii="仿宋_GB2312" w:eastAsia="仿宋_GB2312" w:hAnsi="宋体" w:cs="仿宋_GB2312" w:hint="eastAsia"/>
                <w:color w:val="000000"/>
                <w:sz w:val="28"/>
                <w:szCs w:val="28"/>
              </w:rPr>
              <w:t>年乡村公路安全生命防护工程项目</w:t>
            </w:r>
          </w:p>
        </w:tc>
        <w:tc>
          <w:tcPr>
            <w:tcW w:w="3975"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EC4DCE" w:rsidRDefault="006D64B5" w:rsidP="00621A5C">
            <w:pPr>
              <w:rPr>
                <w:rFonts w:ascii="仿宋_GB2312" w:eastAsia="仿宋_GB2312" w:hAnsi="宋体" w:cs="仿宋_GB2312"/>
                <w:color w:val="000000"/>
                <w:sz w:val="28"/>
                <w:szCs w:val="28"/>
              </w:rPr>
            </w:pPr>
            <w:r w:rsidRPr="00EC4DCE">
              <w:rPr>
                <w:rFonts w:ascii="仿宋_GB2312" w:eastAsia="仿宋_GB2312" w:hAnsi="宋体" w:cs="仿宋_GB2312"/>
                <w:color w:val="000000"/>
                <w:sz w:val="28"/>
                <w:szCs w:val="28"/>
              </w:rPr>
              <w:t>青岛市即墨区移风店镇人民政府</w:t>
            </w:r>
          </w:p>
        </w:tc>
        <w:tc>
          <w:tcPr>
            <w:tcW w:w="1314"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21420B" w:rsidRDefault="006D64B5" w:rsidP="00621A5C">
            <w:pPr>
              <w:jc w:val="center"/>
              <w:rPr>
                <w:rFonts w:ascii="仿宋_GB2312" w:eastAsia="仿宋_GB2312" w:hAnsi="宋体" w:cs="仿宋_GB2312"/>
                <w:color w:val="000000"/>
                <w:sz w:val="28"/>
                <w:szCs w:val="28"/>
              </w:rPr>
            </w:pPr>
            <w:r w:rsidRPr="0021420B">
              <w:rPr>
                <w:rFonts w:ascii="仿宋_GB2312" w:eastAsia="仿宋_GB2312" w:hAnsi="宋体" w:cs="仿宋_GB2312"/>
                <w:color w:val="000000"/>
                <w:sz w:val="28"/>
                <w:szCs w:val="28"/>
              </w:rPr>
              <w:t xml:space="preserve">100.00 </w:t>
            </w:r>
          </w:p>
        </w:tc>
        <w:tc>
          <w:tcPr>
            <w:tcW w:w="1427"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21420B" w:rsidRDefault="006D64B5" w:rsidP="00621A5C">
            <w:pPr>
              <w:jc w:val="center"/>
              <w:rPr>
                <w:rFonts w:ascii="仿宋_GB2312" w:eastAsia="仿宋_GB2312" w:hAnsi="宋体" w:cs="仿宋_GB2312"/>
                <w:color w:val="000000"/>
                <w:sz w:val="28"/>
                <w:szCs w:val="28"/>
              </w:rPr>
            </w:pPr>
            <w:r w:rsidRPr="0021420B">
              <w:rPr>
                <w:rFonts w:ascii="仿宋_GB2312" w:eastAsia="仿宋_GB2312" w:hAnsi="宋体" w:cs="仿宋_GB2312"/>
                <w:color w:val="000000"/>
                <w:sz w:val="28"/>
                <w:szCs w:val="28"/>
              </w:rPr>
              <w:t>优</w:t>
            </w:r>
          </w:p>
        </w:tc>
      </w:tr>
      <w:tr w:rsidR="006D64B5" w:rsidRPr="009C5D03" w:rsidTr="00621A5C">
        <w:trPr>
          <w:trHeight w:hRule="exact" w:val="510"/>
          <w:jc w:val="center"/>
        </w:trPr>
        <w:tc>
          <w:tcPr>
            <w:tcW w:w="1448"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21420B" w:rsidRDefault="006D64B5" w:rsidP="00621A5C">
            <w:pPr>
              <w:jc w:val="center"/>
              <w:rPr>
                <w:rFonts w:ascii="仿宋_GB2312" w:eastAsia="仿宋_GB2312" w:hAnsi="宋体" w:cs="仿宋_GB2312"/>
                <w:color w:val="000000"/>
                <w:sz w:val="28"/>
                <w:szCs w:val="28"/>
              </w:rPr>
            </w:pPr>
            <w:r w:rsidRPr="0021420B">
              <w:rPr>
                <w:rFonts w:ascii="仿宋_GB2312" w:eastAsia="仿宋_GB2312" w:hAnsi="宋体" w:cs="仿宋_GB2312"/>
                <w:color w:val="000000"/>
                <w:sz w:val="28"/>
                <w:szCs w:val="28"/>
              </w:rPr>
              <w:t>2</w:t>
            </w:r>
          </w:p>
        </w:tc>
        <w:tc>
          <w:tcPr>
            <w:tcW w:w="6475"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21420B" w:rsidRDefault="006D64B5" w:rsidP="00621A5C">
            <w:pPr>
              <w:rPr>
                <w:rFonts w:ascii="仿宋_GB2312" w:eastAsia="仿宋_GB2312" w:hAnsi="宋体" w:cs="仿宋_GB2312"/>
                <w:color w:val="000000"/>
                <w:sz w:val="28"/>
                <w:szCs w:val="28"/>
              </w:rPr>
            </w:pPr>
            <w:r w:rsidRPr="0021420B">
              <w:rPr>
                <w:rFonts w:ascii="仿宋_GB2312" w:eastAsia="仿宋_GB2312" w:hAnsi="宋体" w:cs="仿宋_GB2312"/>
                <w:color w:val="000000"/>
                <w:sz w:val="28"/>
                <w:szCs w:val="28"/>
              </w:rPr>
              <w:t>2018</w:t>
            </w:r>
            <w:r w:rsidRPr="0021420B">
              <w:rPr>
                <w:rFonts w:ascii="仿宋_GB2312" w:eastAsia="仿宋_GB2312" w:hAnsi="宋体" w:cs="仿宋_GB2312" w:hint="eastAsia"/>
                <w:color w:val="000000"/>
                <w:sz w:val="28"/>
                <w:szCs w:val="28"/>
              </w:rPr>
              <w:t>年城七路（移风店段）大修工程项目</w:t>
            </w:r>
          </w:p>
        </w:tc>
        <w:tc>
          <w:tcPr>
            <w:tcW w:w="3975"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EC4DCE" w:rsidRDefault="006D64B5" w:rsidP="00621A5C">
            <w:pPr>
              <w:rPr>
                <w:rFonts w:ascii="仿宋_GB2312" w:eastAsia="仿宋_GB2312" w:hAnsi="宋体" w:cs="仿宋_GB2312"/>
                <w:color w:val="000000"/>
                <w:sz w:val="28"/>
                <w:szCs w:val="28"/>
              </w:rPr>
            </w:pPr>
            <w:r w:rsidRPr="00EC4DCE">
              <w:rPr>
                <w:rFonts w:ascii="仿宋_GB2312" w:eastAsia="仿宋_GB2312" w:hAnsi="宋体" w:cs="仿宋_GB2312"/>
                <w:color w:val="000000"/>
                <w:sz w:val="28"/>
                <w:szCs w:val="28"/>
              </w:rPr>
              <w:t>青岛市即墨区移风店镇人民政府</w:t>
            </w:r>
          </w:p>
        </w:tc>
        <w:tc>
          <w:tcPr>
            <w:tcW w:w="1314"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21420B" w:rsidRDefault="006D64B5" w:rsidP="00621A5C">
            <w:pPr>
              <w:jc w:val="center"/>
              <w:rPr>
                <w:rFonts w:ascii="仿宋_GB2312" w:eastAsia="仿宋_GB2312" w:hAnsi="宋体" w:cs="仿宋_GB2312"/>
                <w:color w:val="000000"/>
                <w:sz w:val="28"/>
                <w:szCs w:val="28"/>
              </w:rPr>
            </w:pPr>
            <w:r w:rsidRPr="0021420B">
              <w:rPr>
                <w:rFonts w:ascii="仿宋_GB2312" w:eastAsia="仿宋_GB2312" w:hAnsi="宋体" w:cs="仿宋_GB2312"/>
                <w:color w:val="000000"/>
                <w:sz w:val="28"/>
                <w:szCs w:val="28"/>
              </w:rPr>
              <w:t xml:space="preserve">100.00 </w:t>
            </w:r>
          </w:p>
        </w:tc>
        <w:tc>
          <w:tcPr>
            <w:tcW w:w="1427"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21420B" w:rsidRDefault="006D64B5" w:rsidP="00621A5C">
            <w:pPr>
              <w:jc w:val="center"/>
              <w:rPr>
                <w:rFonts w:ascii="仿宋_GB2312" w:eastAsia="仿宋_GB2312" w:hAnsi="宋体" w:cs="仿宋_GB2312"/>
                <w:color w:val="000000"/>
                <w:sz w:val="28"/>
                <w:szCs w:val="28"/>
              </w:rPr>
            </w:pPr>
            <w:r w:rsidRPr="0021420B">
              <w:rPr>
                <w:rFonts w:ascii="仿宋_GB2312" w:eastAsia="仿宋_GB2312" w:hAnsi="宋体" w:cs="仿宋_GB2312"/>
                <w:color w:val="000000"/>
                <w:sz w:val="28"/>
                <w:szCs w:val="28"/>
              </w:rPr>
              <w:t>优</w:t>
            </w:r>
          </w:p>
        </w:tc>
      </w:tr>
      <w:tr w:rsidR="006D64B5" w:rsidRPr="009C5D03" w:rsidTr="00621A5C">
        <w:trPr>
          <w:trHeight w:hRule="exact" w:val="510"/>
          <w:jc w:val="center"/>
        </w:trPr>
        <w:tc>
          <w:tcPr>
            <w:tcW w:w="1448"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21420B" w:rsidRDefault="006D64B5" w:rsidP="00621A5C">
            <w:pPr>
              <w:jc w:val="center"/>
              <w:rPr>
                <w:rFonts w:ascii="仿宋_GB2312" w:eastAsia="仿宋_GB2312" w:hAnsi="宋体" w:cs="仿宋_GB2312"/>
                <w:color w:val="000000"/>
                <w:sz w:val="28"/>
                <w:szCs w:val="28"/>
              </w:rPr>
            </w:pPr>
            <w:r w:rsidRPr="0021420B">
              <w:rPr>
                <w:rFonts w:ascii="仿宋_GB2312" w:eastAsia="仿宋_GB2312" w:hAnsi="宋体" w:cs="仿宋_GB2312"/>
                <w:color w:val="000000"/>
                <w:sz w:val="28"/>
                <w:szCs w:val="28"/>
              </w:rPr>
              <w:t>3</w:t>
            </w:r>
          </w:p>
        </w:tc>
        <w:tc>
          <w:tcPr>
            <w:tcW w:w="6475"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21420B" w:rsidRDefault="006D64B5" w:rsidP="00621A5C">
            <w:pPr>
              <w:rPr>
                <w:rFonts w:ascii="仿宋_GB2312" w:eastAsia="仿宋_GB2312" w:hAnsi="宋体" w:cs="仿宋_GB2312"/>
                <w:color w:val="000000"/>
                <w:sz w:val="28"/>
                <w:szCs w:val="28"/>
              </w:rPr>
            </w:pPr>
            <w:r w:rsidRPr="0021420B">
              <w:rPr>
                <w:rFonts w:ascii="仿宋_GB2312" w:eastAsia="仿宋_GB2312" w:hAnsi="宋体" w:cs="仿宋_GB2312"/>
                <w:color w:val="000000"/>
                <w:sz w:val="28"/>
                <w:szCs w:val="28"/>
              </w:rPr>
              <w:t>2018</w:t>
            </w:r>
            <w:r w:rsidRPr="0021420B">
              <w:rPr>
                <w:rFonts w:ascii="仿宋_GB2312" w:eastAsia="仿宋_GB2312" w:hAnsi="宋体" w:cs="仿宋_GB2312" w:hint="eastAsia"/>
                <w:color w:val="000000"/>
                <w:sz w:val="28"/>
                <w:szCs w:val="28"/>
              </w:rPr>
              <w:t>年及</w:t>
            </w:r>
            <w:r w:rsidRPr="0021420B">
              <w:rPr>
                <w:rFonts w:ascii="仿宋_GB2312" w:eastAsia="仿宋_GB2312" w:hAnsi="宋体" w:cs="仿宋_GB2312"/>
                <w:color w:val="000000"/>
                <w:sz w:val="28"/>
                <w:szCs w:val="28"/>
              </w:rPr>
              <w:t>2019</w:t>
            </w:r>
            <w:r w:rsidRPr="0021420B">
              <w:rPr>
                <w:rFonts w:ascii="仿宋_GB2312" w:eastAsia="仿宋_GB2312" w:hAnsi="宋体" w:cs="仿宋_GB2312" w:hint="eastAsia"/>
                <w:color w:val="000000"/>
                <w:sz w:val="28"/>
                <w:szCs w:val="28"/>
              </w:rPr>
              <w:t>年村级公益事业项目</w:t>
            </w:r>
          </w:p>
        </w:tc>
        <w:tc>
          <w:tcPr>
            <w:tcW w:w="3975"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EC4DCE" w:rsidRDefault="006D64B5" w:rsidP="00621A5C">
            <w:pPr>
              <w:rPr>
                <w:rFonts w:ascii="仿宋_GB2312" w:eastAsia="仿宋_GB2312" w:hAnsi="宋体" w:cs="仿宋_GB2312"/>
                <w:color w:val="000000"/>
                <w:sz w:val="28"/>
                <w:szCs w:val="28"/>
              </w:rPr>
            </w:pPr>
            <w:r w:rsidRPr="00EC4DCE">
              <w:rPr>
                <w:rFonts w:ascii="仿宋_GB2312" w:eastAsia="仿宋_GB2312" w:hAnsi="宋体" w:cs="仿宋_GB2312"/>
                <w:color w:val="000000"/>
                <w:sz w:val="28"/>
                <w:szCs w:val="28"/>
              </w:rPr>
              <w:t>青岛市即墨区移风店镇人民政府</w:t>
            </w:r>
          </w:p>
        </w:tc>
        <w:tc>
          <w:tcPr>
            <w:tcW w:w="1314"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21420B" w:rsidRDefault="006D64B5" w:rsidP="00621A5C">
            <w:pPr>
              <w:jc w:val="center"/>
              <w:rPr>
                <w:rFonts w:ascii="仿宋_GB2312" w:eastAsia="仿宋_GB2312" w:hAnsi="宋体" w:cs="仿宋_GB2312"/>
                <w:color w:val="000000"/>
                <w:sz w:val="28"/>
                <w:szCs w:val="28"/>
              </w:rPr>
            </w:pPr>
            <w:r w:rsidRPr="0021420B">
              <w:rPr>
                <w:rFonts w:ascii="仿宋_GB2312" w:eastAsia="仿宋_GB2312" w:hAnsi="宋体" w:cs="仿宋_GB2312"/>
                <w:color w:val="000000"/>
                <w:sz w:val="28"/>
                <w:szCs w:val="28"/>
              </w:rPr>
              <w:t xml:space="preserve">100.00 </w:t>
            </w:r>
          </w:p>
        </w:tc>
        <w:tc>
          <w:tcPr>
            <w:tcW w:w="1427"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21420B" w:rsidRDefault="006D64B5" w:rsidP="00621A5C">
            <w:pPr>
              <w:jc w:val="center"/>
              <w:rPr>
                <w:rFonts w:ascii="仿宋_GB2312" w:eastAsia="仿宋_GB2312" w:hAnsi="宋体" w:cs="仿宋_GB2312"/>
                <w:color w:val="000000"/>
                <w:sz w:val="28"/>
                <w:szCs w:val="28"/>
              </w:rPr>
            </w:pPr>
            <w:r w:rsidRPr="0021420B">
              <w:rPr>
                <w:rFonts w:ascii="仿宋_GB2312" w:eastAsia="仿宋_GB2312" w:hAnsi="宋体" w:cs="仿宋_GB2312"/>
                <w:color w:val="000000"/>
                <w:sz w:val="28"/>
                <w:szCs w:val="28"/>
              </w:rPr>
              <w:t>优</w:t>
            </w:r>
          </w:p>
        </w:tc>
      </w:tr>
      <w:tr w:rsidR="006D64B5" w:rsidRPr="009C5D03" w:rsidTr="00621A5C">
        <w:trPr>
          <w:trHeight w:hRule="exact" w:val="510"/>
          <w:jc w:val="center"/>
        </w:trPr>
        <w:tc>
          <w:tcPr>
            <w:tcW w:w="1448"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21420B" w:rsidRDefault="006D64B5" w:rsidP="00621A5C">
            <w:pPr>
              <w:jc w:val="center"/>
              <w:rPr>
                <w:rFonts w:ascii="仿宋_GB2312" w:eastAsia="仿宋_GB2312" w:hAnsi="宋体" w:cs="仿宋_GB2312"/>
                <w:color w:val="000000"/>
                <w:sz w:val="28"/>
                <w:szCs w:val="28"/>
              </w:rPr>
            </w:pPr>
            <w:r w:rsidRPr="0021420B">
              <w:rPr>
                <w:rFonts w:ascii="仿宋_GB2312" w:eastAsia="仿宋_GB2312" w:hAnsi="宋体" w:cs="仿宋_GB2312"/>
                <w:color w:val="000000"/>
                <w:sz w:val="28"/>
                <w:szCs w:val="28"/>
              </w:rPr>
              <w:t>4</w:t>
            </w:r>
          </w:p>
        </w:tc>
        <w:tc>
          <w:tcPr>
            <w:tcW w:w="6475"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21420B" w:rsidRDefault="006D64B5" w:rsidP="00621A5C">
            <w:pPr>
              <w:rPr>
                <w:rFonts w:ascii="仿宋_GB2312" w:eastAsia="仿宋_GB2312" w:hAnsi="宋体" w:cs="仿宋_GB2312"/>
                <w:color w:val="000000"/>
                <w:sz w:val="28"/>
                <w:szCs w:val="28"/>
              </w:rPr>
            </w:pPr>
            <w:r w:rsidRPr="0021420B">
              <w:rPr>
                <w:rFonts w:ascii="仿宋_GB2312" w:eastAsia="仿宋_GB2312" w:hAnsi="宋体" w:cs="仿宋_GB2312"/>
                <w:color w:val="000000"/>
                <w:sz w:val="28"/>
                <w:szCs w:val="28"/>
              </w:rPr>
              <w:t>2018</w:t>
            </w:r>
            <w:r w:rsidRPr="0021420B">
              <w:rPr>
                <w:rFonts w:ascii="仿宋_GB2312" w:eastAsia="仿宋_GB2312" w:hAnsi="宋体" w:cs="仿宋_GB2312" w:hint="eastAsia"/>
                <w:color w:val="000000"/>
                <w:sz w:val="28"/>
                <w:szCs w:val="28"/>
              </w:rPr>
              <w:t>年移风店镇桥黑线改建工程项目</w:t>
            </w:r>
          </w:p>
        </w:tc>
        <w:tc>
          <w:tcPr>
            <w:tcW w:w="3975"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EC4DCE" w:rsidRDefault="006D64B5" w:rsidP="00621A5C">
            <w:pPr>
              <w:rPr>
                <w:rFonts w:ascii="仿宋_GB2312" w:eastAsia="仿宋_GB2312" w:hAnsi="宋体" w:cs="仿宋_GB2312"/>
                <w:color w:val="000000"/>
                <w:sz w:val="28"/>
                <w:szCs w:val="28"/>
              </w:rPr>
            </w:pPr>
            <w:r w:rsidRPr="00EC4DCE">
              <w:rPr>
                <w:rFonts w:ascii="仿宋_GB2312" w:eastAsia="仿宋_GB2312" w:hAnsi="宋体" w:cs="仿宋_GB2312"/>
                <w:color w:val="000000"/>
                <w:sz w:val="28"/>
                <w:szCs w:val="28"/>
              </w:rPr>
              <w:t>青岛市即墨区移风店镇人民政府</w:t>
            </w:r>
          </w:p>
        </w:tc>
        <w:tc>
          <w:tcPr>
            <w:tcW w:w="1314"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21420B" w:rsidRDefault="006D64B5" w:rsidP="00621A5C">
            <w:pPr>
              <w:jc w:val="center"/>
              <w:rPr>
                <w:rFonts w:ascii="仿宋_GB2312" w:eastAsia="仿宋_GB2312" w:hAnsi="宋体" w:cs="仿宋_GB2312"/>
                <w:color w:val="000000"/>
                <w:sz w:val="28"/>
                <w:szCs w:val="28"/>
              </w:rPr>
            </w:pPr>
            <w:r w:rsidRPr="0021420B">
              <w:rPr>
                <w:rFonts w:ascii="仿宋_GB2312" w:eastAsia="仿宋_GB2312" w:hAnsi="宋体" w:cs="仿宋_GB2312"/>
                <w:color w:val="000000"/>
                <w:sz w:val="28"/>
                <w:szCs w:val="28"/>
              </w:rPr>
              <w:t xml:space="preserve">100.00 </w:t>
            </w:r>
          </w:p>
        </w:tc>
        <w:tc>
          <w:tcPr>
            <w:tcW w:w="1427"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21420B" w:rsidRDefault="006D64B5" w:rsidP="00621A5C">
            <w:pPr>
              <w:jc w:val="center"/>
              <w:rPr>
                <w:rFonts w:ascii="仿宋_GB2312" w:eastAsia="仿宋_GB2312" w:hAnsi="宋体" w:cs="仿宋_GB2312"/>
                <w:color w:val="000000"/>
                <w:sz w:val="28"/>
                <w:szCs w:val="28"/>
              </w:rPr>
            </w:pPr>
            <w:r w:rsidRPr="0021420B">
              <w:rPr>
                <w:rFonts w:ascii="仿宋_GB2312" w:eastAsia="仿宋_GB2312" w:hAnsi="宋体" w:cs="仿宋_GB2312"/>
                <w:color w:val="000000"/>
                <w:sz w:val="28"/>
                <w:szCs w:val="28"/>
              </w:rPr>
              <w:t>优</w:t>
            </w:r>
          </w:p>
        </w:tc>
      </w:tr>
      <w:tr w:rsidR="006D64B5" w:rsidRPr="009C5D03" w:rsidTr="00621A5C">
        <w:trPr>
          <w:trHeight w:hRule="exact" w:val="510"/>
          <w:jc w:val="center"/>
        </w:trPr>
        <w:tc>
          <w:tcPr>
            <w:tcW w:w="1448"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21420B" w:rsidRDefault="006D64B5" w:rsidP="00621A5C">
            <w:pPr>
              <w:jc w:val="center"/>
              <w:rPr>
                <w:rFonts w:ascii="仿宋_GB2312" w:eastAsia="仿宋_GB2312" w:hAnsi="宋体" w:cs="仿宋_GB2312"/>
                <w:color w:val="000000"/>
                <w:sz w:val="28"/>
                <w:szCs w:val="28"/>
              </w:rPr>
            </w:pPr>
            <w:r w:rsidRPr="0021420B">
              <w:rPr>
                <w:rFonts w:ascii="仿宋_GB2312" w:eastAsia="仿宋_GB2312" w:hAnsi="宋体" w:cs="仿宋_GB2312"/>
                <w:color w:val="000000"/>
                <w:sz w:val="28"/>
                <w:szCs w:val="28"/>
              </w:rPr>
              <w:t>5</w:t>
            </w:r>
          </w:p>
        </w:tc>
        <w:tc>
          <w:tcPr>
            <w:tcW w:w="6475"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21420B" w:rsidRDefault="006D64B5" w:rsidP="00621A5C">
            <w:pPr>
              <w:rPr>
                <w:rFonts w:ascii="仿宋_GB2312" w:eastAsia="仿宋_GB2312" w:hAnsi="宋体" w:cs="仿宋_GB2312"/>
                <w:color w:val="000000"/>
                <w:sz w:val="28"/>
                <w:szCs w:val="28"/>
              </w:rPr>
            </w:pPr>
            <w:r w:rsidRPr="0021420B">
              <w:rPr>
                <w:rFonts w:ascii="仿宋_GB2312" w:eastAsia="仿宋_GB2312" w:hAnsi="宋体" w:cs="仿宋_GB2312"/>
                <w:color w:val="000000"/>
                <w:sz w:val="28"/>
                <w:szCs w:val="28"/>
              </w:rPr>
              <w:t>2019</w:t>
            </w:r>
            <w:r w:rsidRPr="0021420B">
              <w:rPr>
                <w:rFonts w:ascii="仿宋_GB2312" w:eastAsia="仿宋_GB2312" w:hAnsi="宋体" w:cs="仿宋_GB2312" w:hint="eastAsia"/>
                <w:color w:val="000000"/>
                <w:sz w:val="28"/>
                <w:szCs w:val="28"/>
              </w:rPr>
              <w:t>年移风店镇农村公路预防性养护工程项目</w:t>
            </w:r>
          </w:p>
        </w:tc>
        <w:tc>
          <w:tcPr>
            <w:tcW w:w="3975"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EC4DCE" w:rsidRDefault="006D64B5" w:rsidP="00621A5C">
            <w:pPr>
              <w:rPr>
                <w:rFonts w:ascii="仿宋_GB2312" w:eastAsia="仿宋_GB2312" w:hAnsi="宋体" w:cs="仿宋_GB2312"/>
                <w:color w:val="000000"/>
                <w:sz w:val="28"/>
                <w:szCs w:val="28"/>
              </w:rPr>
            </w:pPr>
            <w:r w:rsidRPr="00EC4DCE">
              <w:rPr>
                <w:rFonts w:ascii="仿宋_GB2312" w:eastAsia="仿宋_GB2312" w:hAnsi="宋体" w:cs="仿宋_GB2312"/>
                <w:color w:val="000000"/>
                <w:sz w:val="28"/>
                <w:szCs w:val="28"/>
              </w:rPr>
              <w:t>青岛市即墨区移风店镇人民政府</w:t>
            </w:r>
          </w:p>
        </w:tc>
        <w:tc>
          <w:tcPr>
            <w:tcW w:w="1314"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21420B" w:rsidRDefault="006D64B5" w:rsidP="00621A5C">
            <w:pPr>
              <w:jc w:val="center"/>
              <w:rPr>
                <w:rFonts w:ascii="仿宋_GB2312" w:eastAsia="仿宋_GB2312" w:hAnsi="宋体" w:cs="仿宋_GB2312"/>
                <w:color w:val="000000"/>
                <w:sz w:val="28"/>
                <w:szCs w:val="28"/>
              </w:rPr>
            </w:pPr>
            <w:r w:rsidRPr="0021420B">
              <w:rPr>
                <w:rFonts w:ascii="仿宋_GB2312" w:eastAsia="仿宋_GB2312" w:hAnsi="宋体" w:cs="仿宋_GB2312"/>
                <w:color w:val="000000"/>
                <w:sz w:val="28"/>
                <w:szCs w:val="28"/>
              </w:rPr>
              <w:t xml:space="preserve">100.00 </w:t>
            </w:r>
          </w:p>
        </w:tc>
        <w:tc>
          <w:tcPr>
            <w:tcW w:w="1427"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21420B" w:rsidRDefault="006D64B5" w:rsidP="00621A5C">
            <w:pPr>
              <w:jc w:val="center"/>
              <w:rPr>
                <w:rFonts w:ascii="仿宋_GB2312" w:eastAsia="仿宋_GB2312" w:hAnsi="宋体" w:cs="仿宋_GB2312"/>
                <w:color w:val="000000"/>
                <w:sz w:val="28"/>
                <w:szCs w:val="28"/>
              </w:rPr>
            </w:pPr>
            <w:r w:rsidRPr="0021420B">
              <w:rPr>
                <w:rFonts w:ascii="仿宋_GB2312" w:eastAsia="仿宋_GB2312" w:hAnsi="宋体" w:cs="仿宋_GB2312"/>
                <w:color w:val="000000"/>
                <w:sz w:val="28"/>
                <w:szCs w:val="28"/>
              </w:rPr>
              <w:t>优</w:t>
            </w:r>
          </w:p>
        </w:tc>
      </w:tr>
      <w:tr w:rsidR="006D64B5" w:rsidRPr="009C5D03" w:rsidTr="00621A5C">
        <w:trPr>
          <w:trHeight w:hRule="exact" w:val="510"/>
          <w:jc w:val="center"/>
        </w:trPr>
        <w:tc>
          <w:tcPr>
            <w:tcW w:w="1448"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21420B" w:rsidRDefault="006D64B5" w:rsidP="00621A5C">
            <w:pPr>
              <w:jc w:val="center"/>
              <w:rPr>
                <w:rFonts w:ascii="仿宋_GB2312" w:eastAsia="仿宋_GB2312" w:hAnsi="宋体" w:cs="仿宋_GB2312"/>
                <w:color w:val="000000"/>
                <w:sz w:val="28"/>
                <w:szCs w:val="28"/>
              </w:rPr>
            </w:pPr>
            <w:r w:rsidRPr="0021420B">
              <w:rPr>
                <w:rFonts w:ascii="仿宋_GB2312" w:eastAsia="仿宋_GB2312" w:hAnsi="宋体" w:cs="仿宋_GB2312"/>
                <w:color w:val="000000"/>
                <w:sz w:val="28"/>
                <w:szCs w:val="28"/>
              </w:rPr>
              <w:t>6</w:t>
            </w:r>
          </w:p>
        </w:tc>
        <w:tc>
          <w:tcPr>
            <w:tcW w:w="6475"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21420B" w:rsidRDefault="006D64B5" w:rsidP="00621A5C">
            <w:pPr>
              <w:rPr>
                <w:rFonts w:ascii="仿宋_GB2312" w:eastAsia="仿宋_GB2312" w:hAnsi="宋体" w:cs="仿宋_GB2312"/>
                <w:color w:val="000000"/>
                <w:sz w:val="28"/>
                <w:szCs w:val="28"/>
              </w:rPr>
            </w:pPr>
            <w:r w:rsidRPr="0021420B">
              <w:rPr>
                <w:rFonts w:ascii="仿宋_GB2312" w:eastAsia="仿宋_GB2312" w:hAnsi="宋体" w:cs="仿宋_GB2312"/>
                <w:color w:val="000000"/>
                <w:sz w:val="28"/>
                <w:szCs w:val="28"/>
              </w:rPr>
              <w:t>2020</w:t>
            </w:r>
            <w:r w:rsidRPr="0021420B">
              <w:rPr>
                <w:rFonts w:ascii="仿宋_GB2312" w:eastAsia="仿宋_GB2312" w:hAnsi="宋体" w:cs="仿宋_GB2312" w:hint="eastAsia"/>
                <w:color w:val="000000"/>
                <w:sz w:val="28"/>
                <w:szCs w:val="28"/>
              </w:rPr>
              <w:t>年农村街巷硬化奖补资金（第二批）项目</w:t>
            </w:r>
          </w:p>
        </w:tc>
        <w:tc>
          <w:tcPr>
            <w:tcW w:w="3975"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EC4DCE" w:rsidRDefault="006D64B5" w:rsidP="00621A5C">
            <w:pPr>
              <w:rPr>
                <w:rFonts w:ascii="仿宋_GB2312" w:eastAsia="仿宋_GB2312" w:hAnsi="宋体" w:cs="仿宋_GB2312"/>
                <w:color w:val="000000"/>
                <w:sz w:val="28"/>
                <w:szCs w:val="28"/>
              </w:rPr>
            </w:pPr>
            <w:r w:rsidRPr="00EC4DCE">
              <w:rPr>
                <w:rFonts w:ascii="仿宋_GB2312" w:eastAsia="仿宋_GB2312" w:hAnsi="宋体" w:cs="仿宋_GB2312"/>
                <w:color w:val="000000"/>
                <w:sz w:val="28"/>
                <w:szCs w:val="28"/>
              </w:rPr>
              <w:t>青岛市即墨区移风店镇人民政府</w:t>
            </w:r>
          </w:p>
        </w:tc>
        <w:tc>
          <w:tcPr>
            <w:tcW w:w="1314"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21420B" w:rsidRDefault="006D64B5" w:rsidP="00621A5C">
            <w:pPr>
              <w:jc w:val="center"/>
              <w:rPr>
                <w:rFonts w:ascii="仿宋_GB2312" w:eastAsia="仿宋_GB2312" w:hAnsi="宋体" w:cs="仿宋_GB2312"/>
                <w:color w:val="000000"/>
                <w:sz w:val="28"/>
                <w:szCs w:val="28"/>
              </w:rPr>
            </w:pPr>
            <w:r w:rsidRPr="0021420B">
              <w:rPr>
                <w:rFonts w:ascii="仿宋_GB2312" w:eastAsia="仿宋_GB2312" w:hAnsi="宋体" w:cs="仿宋_GB2312"/>
                <w:color w:val="000000"/>
                <w:sz w:val="28"/>
                <w:szCs w:val="28"/>
              </w:rPr>
              <w:t xml:space="preserve">85.39 </w:t>
            </w:r>
          </w:p>
        </w:tc>
        <w:tc>
          <w:tcPr>
            <w:tcW w:w="1427"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21420B" w:rsidRDefault="006D64B5" w:rsidP="00621A5C">
            <w:pPr>
              <w:jc w:val="center"/>
              <w:rPr>
                <w:rFonts w:ascii="仿宋_GB2312" w:eastAsia="仿宋_GB2312" w:hAnsi="宋体" w:cs="仿宋_GB2312"/>
                <w:color w:val="000000"/>
                <w:sz w:val="28"/>
                <w:szCs w:val="28"/>
              </w:rPr>
            </w:pPr>
            <w:r w:rsidRPr="0021420B">
              <w:rPr>
                <w:rFonts w:ascii="仿宋_GB2312" w:eastAsia="仿宋_GB2312" w:hAnsi="宋体" w:cs="仿宋_GB2312"/>
                <w:color w:val="000000"/>
                <w:sz w:val="28"/>
                <w:szCs w:val="28"/>
              </w:rPr>
              <w:t>良</w:t>
            </w:r>
          </w:p>
        </w:tc>
      </w:tr>
      <w:tr w:rsidR="006D64B5" w:rsidRPr="009C5D03" w:rsidTr="00621A5C">
        <w:trPr>
          <w:trHeight w:hRule="exact" w:val="510"/>
          <w:jc w:val="center"/>
        </w:trPr>
        <w:tc>
          <w:tcPr>
            <w:tcW w:w="1448"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21420B" w:rsidRDefault="006D64B5" w:rsidP="00621A5C">
            <w:pPr>
              <w:jc w:val="center"/>
              <w:rPr>
                <w:rFonts w:ascii="仿宋_GB2312" w:eastAsia="仿宋_GB2312" w:hAnsi="宋体" w:cs="仿宋_GB2312"/>
                <w:color w:val="000000"/>
                <w:sz w:val="28"/>
                <w:szCs w:val="28"/>
              </w:rPr>
            </w:pPr>
            <w:r w:rsidRPr="0021420B">
              <w:rPr>
                <w:rFonts w:ascii="仿宋_GB2312" w:eastAsia="仿宋_GB2312" w:hAnsi="宋体" w:cs="仿宋_GB2312"/>
                <w:color w:val="000000"/>
                <w:sz w:val="28"/>
                <w:szCs w:val="28"/>
              </w:rPr>
              <w:t>7</w:t>
            </w:r>
          </w:p>
        </w:tc>
        <w:tc>
          <w:tcPr>
            <w:tcW w:w="6475"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21420B" w:rsidRDefault="006D64B5" w:rsidP="00621A5C">
            <w:pPr>
              <w:rPr>
                <w:rFonts w:ascii="仿宋_GB2312" w:eastAsia="仿宋_GB2312" w:hAnsi="宋体" w:cs="仿宋_GB2312"/>
                <w:color w:val="000000"/>
                <w:sz w:val="28"/>
                <w:szCs w:val="28"/>
              </w:rPr>
            </w:pPr>
            <w:r w:rsidRPr="0021420B">
              <w:rPr>
                <w:rFonts w:ascii="仿宋_GB2312" w:eastAsia="仿宋_GB2312" w:hAnsi="宋体" w:cs="仿宋_GB2312"/>
                <w:color w:val="000000"/>
                <w:sz w:val="28"/>
                <w:szCs w:val="28"/>
              </w:rPr>
              <w:t>2020</w:t>
            </w:r>
            <w:r w:rsidRPr="0021420B">
              <w:rPr>
                <w:rFonts w:ascii="仿宋_GB2312" w:eastAsia="仿宋_GB2312" w:hAnsi="宋体" w:cs="仿宋_GB2312" w:hint="eastAsia"/>
                <w:color w:val="000000"/>
                <w:sz w:val="28"/>
                <w:szCs w:val="28"/>
              </w:rPr>
              <w:t>年新建美丽乡村示范村奖金补助项目</w:t>
            </w:r>
          </w:p>
        </w:tc>
        <w:tc>
          <w:tcPr>
            <w:tcW w:w="3975"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EC4DCE" w:rsidRDefault="006D64B5" w:rsidP="00621A5C">
            <w:pPr>
              <w:rPr>
                <w:rFonts w:ascii="仿宋_GB2312" w:eastAsia="仿宋_GB2312" w:hAnsi="宋体" w:cs="仿宋_GB2312"/>
                <w:color w:val="000000"/>
                <w:sz w:val="28"/>
                <w:szCs w:val="28"/>
              </w:rPr>
            </w:pPr>
            <w:r w:rsidRPr="00EC4DCE">
              <w:rPr>
                <w:rFonts w:ascii="仿宋_GB2312" w:eastAsia="仿宋_GB2312" w:hAnsi="宋体" w:cs="仿宋_GB2312"/>
                <w:color w:val="000000"/>
                <w:sz w:val="28"/>
                <w:szCs w:val="28"/>
              </w:rPr>
              <w:t>青岛市即墨区移风店镇人民政府</w:t>
            </w:r>
          </w:p>
        </w:tc>
        <w:tc>
          <w:tcPr>
            <w:tcW w:w="1314"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21420B" w:rsidRDefault="006D64B5" w:rsidP="00621A5C">
            <w:pPr>
              <w:jc w:val="center"/>
              <w:rPr>
                <w:rFonts w:ascii="仿宋_GB2312" w:eastAsia="仿宋_GB2312" w:hAnsi="宋体" w:cs="仿宋_GB2312"/>
                <w:color w:val="000000"/>
                <w:sz w:val="28"/>
                <w:szCs w:val="28"/>
              </w:rPr>
            </w:pPr>
            <w:r w:rsidRPr="0021420B">
              <w:rPr>
                <w:rFonts w:ascii="仿宋_GB2312" w:eastAsia="仿宋_GB2312" w:hAnsi="宋体" w:cs="仿宋_GB2312"/>
                <w:color w:val="000000"/>
                <w:sz w:val="28"/>
                <w:szCs w:val="28"/>
              </w:rPr>
              <w:t xml:space="preserve">100.00 </w:t>
            </w:r>
          </w:p>
        </w:tc>
        <w:tc>
          <w:tcPr>
            <w:tcW w:w="1427"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21420B" w:rsidRDefault="006D64B5" w:rsidP="00621A5C">
            <w:pPr>
              <w:jc w:val="center"/>
              <w:rPr>
                <w:rFonts w:ascii="仿宋_GB2312" w:eastAsia="仿宋_GB2312" w:hAnsi="宋体" w:cs="仿宋_GB2312"/>
                <w:color w:val="000000"/>
                <w:sz w:val="28"/>
                <w:szCs w:val="28"/>
              </w:rPr>
            </w:pPr>
            <w:r w:rsidRPr="0021420B">
              <w:rPr>
                <w:rFonts w:ascii="仿宋_GB2312" w:eastAsia="仿宋_GB2312" w:hAnsi="宋体" w:cs="仿宋_GB2312"/>
                <w:color w:val="000000"/>
                <w:sz w:val="28"/>
                <w:szCs w:val="28"/>
              </w:rPr>
              <w:t>优</w:t>
            </w:r>
          </w:p>
        </w:tc>
      </w:tr>
      <w:tr w:rsidR="006D64B5" w:rsidRPr="009C5D03" w:rsidTr="00621A5C">
        <w:trPr>
          <w:trHeight w:hRule="exact" w:val="510"/>
          <w:jc w:val="center"/>
        </w:trPr>
        <w:tc>
          <w:tcPr>
            <w:tcW w:w="1448"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21420B" w:rsidRDefault="006D64B5" w:rsidP="00621A5C">
            <w:pPr>
              <w:jc w:val="center"/>
              <w:rPr>
                <w:rFonts w:ascii="仿宋_GB2312" w:eastAsia="仿宋_GB2312" w:hAnsi="宋体" w:cs="仿宋_GB2312"/>
                <w:color w:val="000000"/>
                <w:sz w:val="28"/>
                <w:szCs w:val="28"/>
              </w:rPr>
            </w:pPr>
            <w:r w:rsidRPr="0021420B">
              <w:rPr>
                <w:rFonts w:ascii="仿宋_GB2312" w:eastAsia="仿宋_GB2312" w:hAnsi="宋体" w:cs="仿宋_GB2312"/>
                <w:color w:val="000000"/>
                <w:sz w:val="28"/>
                <w:szCs w:val="28"/>
              </w:rPr>
              <w:t>8</w:t>
            </w:r>
          </w:p>
        </w:tc>
        <w:tc>
          <w:tcPr>
            <w:tcW w:w="6475"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21420B" w:rsidRDefault="006D64B5" w:rsidP="00621A5C">
            <w:pPr>
              <w:rPr>
                <w:rFonts w:ascii="仿宋_GB2312" w:eastAsia="仿宋_GB2312" w:hAnsi="宋体" w:cs="仿宋_GB2312"/>
                <w:color w:val="000000"/>
                <w:sz w:val="28"/>
                <w:szCs w:val="28"/>
              </w:rPr>
            </w:pPr>
            <w:r w:rsidRPr="0021420B">
              <w:rPr>
                <w:rFonts w:ascii="仿宋_GB2312" w:eastAsia="仿宋_GB2312" w:hAnsi="宋体" w:cs="仿宋_GB2312"/>
                <w:color w:val="000000"/>
                <w:sz w:val="28"/>
                <w:szCs w:val="28"/>
              </w:rPr>
              <w:t>2020</w:t>
            </w:r>
            <w:r w:rsidRPr="0021420B">
              <w:rPr>
                <w:rFonts w:ascii="仿宋_GB2312" w:eastAsia="仿宋_GB2312" w:hAnsi="宋体" w:cs="仿宋_GB2312" w:hint="eastAsia"/>
                <w:color w:val="000000"/>
                <w:sz w:val="28"/>
                <w:szCs w:val="28"/>
              </w:rPr>
              <w:t>年移风店镇农村公路预防性养护工程项目</w:t>
            </w:r>
          </w:p>
        </w:tc>
        <w:tc>
          <w:tcPr>
            <w:tcW w:w="3975"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EC4DCE" w:rsidRDefault="006D64B5" w:rsidP="00621A5C">
            <w:pPr>
              <w:rPr>
                <w:rFonts w:ascii="仿宋_GB2312" w:eastAsia="仿宋_GB2312" w:hAnsi="宋体" w:cs="仿宋_GB2312"/>
                <w:color w:val="000000"/>
                <w:sz w:val="28"/>
                <w:szCs w:val="28"/>
              </w:rPr>
            </w:pPr>
            <w:r w:rsidRPr="00EC4DCE">
              <w:rPr>
                <w:rFonts w:ascii="仿宋_GB2312" w:eastAsia="仿宋_GB2312" w:hAnsi="宋体" w:cs="仿宋_GB2312"/>
                <w:color w:val="000000"/>
                <w:sz w:val="28"/>
                <w:szCs w:val="28"/>
              </w:rPr>
              <w:t>青岛市即墨区移风店镇人民政府</w:t>
            </w:r>
          </w:p>
        </w:tc>
        <w:tc>
          <w:tcPr>
            <w:tcW w:w="1314"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21420B" w:rsidRDefault="006D64B5" w:rsidP="00621A5C">
            <w:pPr>
              <w:jc w:val="center"/>
              <w:rPr>
                <w:rFonts w:ascii="仿宋_GB2312" w:eastAsia="仿宋_GB2312" w:hAnsi="宋体" w:cs="仿宋_GB2312"/>
                <w:color w:val="000000"/>
                <w:sz w:val="28"/>
                <w:szCs w:val="28"/>
              </w:rPr>
            </w:pPr>
            <w:r w:rsidRPr="0021420B">
              <w:rPr>
                <w:rFonts w:ascii="仿宋_GB2312" w:eastAsia="仿宋_GB2312" w:hAnsi="宋体" w:cs="仿宋_GB2312"/>
                <w:color w:val="000000"/>
                <w:sz w:val="28"/>
                <w:szCs w:val="28"/>
              </w:rPr>
              <w:t xml:space="preserve">100.00 </w:t>
            </w:r>
          </w:p>
        </w:tc>
        <w:tc>
          <w:tcPr>
            <w:tcW w:w="1427"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21420B" w:rsidRDefault="006D64B5" w:rsidP="00621A5C">
            <w:pPr>
              <w:jc w:val="center"/>
              <w:rPr>
                <w:rFonts w:ascii="仿宋_GB2312" w:eastAsia="仿宋_GB2312" w:hAnsi="宋体" w:cs="仿宋_GB2312"/>
                <w:color w:val="000000"/>
                <w:sz w:val="28"/>
                <w:szCs w:val="28"/>
              </w:rPr>
            </w:pPr>
            <w:r w:rsidRPr="0021420B">
              <w:rPr>
                <w:rFonts w:ascii="仿宋_GB2312" w:eastAsia="仿宋_GB2312" w:hAnsi="宋体" w:cs="仿宋_GB2312"/>
                <w:color w:val="000000"/>
                <w:sz w:val="28"/>
                <w:szCs w:val="28"/>
              </w:rPr>
              <w:t>优</w:t>
            </w:r>
          </w:p>
        </w:tc>
      </w:tr>
      <w:tr w:rsidR="006D64B5" w:rsidRPr="009C5D03" w:rsidTr="00621A5C">
        <w:trPr>
          <w:trHeight w:hRule="exact" w:val="510"/>
          <w:jc w:val="center"/>
        </w:trPr>
        <w:tc>
          <w:tcPr>
            <w:tcW w:w="1448"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21420B" w:rsidRDefault="006D64B5" w:rsidP="00621A5C">
            <w:pPr>
              <w:jc w:val="center"/>
              <w:rPr>
                <w:rFonts w:ascii="仿宋_GB2312" w:eastAsia="仿宋_GB2312" w:hAnsi="宋体" w:cs="仿宋_GB2312"/>
                <w:color w:val="000000"/>
                <w:sz w:val="28"/>
                <w:szCs w:val="28"/>
              </w:rPr>
            </w:pPr>
            <w:r w:rsidRPr="0021420B">
              <w:rPr>
                <w:rFonts w:ascii="仿宋_GB2312" w:eastAsia="仿宋_GB2312" w:hAnsi="宋体" w:cs="仿宋_GB2312"/>
                <w:color w:val="000000"/>
                <w:sz w:val="28"/>
                <w:szCs w:val="28"/>
              </w:rPr>
              <w:t>9</w:t>
            </w:r>
          </w:p>
        </w:tc>
        <w:tc>
          <w:tcPr>
            <w:tcW w:w="6475"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21420B" w:rsidRDefault="006D64B5" w:rsidP="00621A5C">
            <w:pPr>
              <w:rPr>
                <w:rFonts w:ascii="仿宋_GB2312" w:eastAsia="仿宋_GB2312" w:hAnsi="宋体" w:cs="仿宋_GB2312"/>
                <w:color w:val="000000"/>
                <w:sz w:val="28"/>
                <w:szCs w:val="28"/>
              </w:rPr>
            </w:pPr>
            <w:r w:rsidRPr="0021420B">
              <w:rPr>
                <w:rFonts w:ascii="仿宋_GB2312" w:eastAsia="仿宋_GB2312" w:hAnsi="宋体" w:cs="仿宋_GB2312"/>
                <w:color w:val="000000"/>
                <w:sz w:val="28"/>
                <w:szCs w:val="28"/>
              </w:rPr>
              <w:t>2021</w:t>
            </w:r>
            <w:r w:rsidRPr="0021420B">
              <w:rPr>
                <w:rFonts w:ascii="仿宋_GB2312" w:eastAsia="仿宋_GB2312" w:hAnsi="宋体" w:cs="仿宋_GB2312" w:hint="eastAsia"/>
                <w:color w:val="000000"/>
                <w:sz w:val="28"/>
                <w:szCs w:val="28"/>
              </w:rPr>
              <w:t>年度考核奖项目</w:t>
            </w:r>
          </w:p>
        </w:tc>
        <w:tc>
          <w:tcPr>
            <w:tcW w:w="3975"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EC4DCE" w:rsidRDefault="006D64B5" w:rsidP="00621A5C">
            <w:pPr>
              <w:rPr>
                <w:rFonts w:ascii="仿宋_GB2312" w:eastAsia="仿宋_GB2312" w:hAnsi="宋体" w:cs="仿宋_GB2312"/>
                <w:color w:val="000000"/>
                <w:sz w:val="28"/>
                <w:szCs w:val="28"/>
              </w:rPr>
            </w:pPr>
            <w:r w:rsidRPr="00EC4DCE">
              <w:rPr>
                <w:rFonts w:ascii="仿宋_GB2312" w:eastAsia="仿宋_GB2312" w:hAnsi="宋体" w:cs="仿宋_GB2312"/>
                <w:color w:val="000000"/>
                <w:sz w:val="28"/>
                <w:szCs w:val="28"/>
              </w:rPr>
              <w:t>青岛市即墨区移风店镇人民政府</w:t>
            </w:r>
          </w:p>
        </w:tc>
        <w:tc>
          <w:tcPr>
            <w:tcW w:w="1314"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21420B" w:rsidRDefault="006D64B5" w:rsidP="00621A5C">
            <w:pPr>
              <w:jc w:val="center"/>
              <w:rPr>
                <w:rFonts w:ascii="仿宋_GB2312" w:eastAsia="仿宋_GB2312" w:hAnsi="宋体" w:cs="仿宋_GB2312"/>
                <w:color w:val="000000"/>
                <w:sz w:val="28"/>
                <w:szCs w:val="28"/>
              </w:rPr>
            </w:pPr>
            <w:r w:rsidRPr="0021420B">
              <w:rPr>
                <w:rFonts w:ascii="仿宋_GB2312" w:eastAsia="仿宋_GB2312" w:hAnsi="宋体" w:cs="仿宋_GB2312"/>
                <w:color w:val="000000"/>
                <w:sz w:val="28"/>
                <w:szCs w:val="28"/>
              </w:rPr>
              <w:t xml:space="preserve">100.00 </w:t>
            </w:r>
          </w:p>
        </w:tc>
        <w:tc>
          <w:tcPr>
            <w:tcW w:w="1427"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21420B" w:rsidRDefault="006D64B5" w:rsidP="00621A5C">
            <w:pPr>
              <w:jc w:val="center"/>
              <w:rPr>
                <w:rFonts w:ascii="仿宋_GB2312" w:eastAsia="仿宋_GB2312" w:hAnsi="宋体" w:cs="仿宋_GB2312"/>
                <w:color w:val="000000"/>
                <w:sz w:val="28"/>
                <w:szCs w:val="28"/>
              </w:rPr>
            </w:pPr>
            <w:r w:rsidRPr="0021420B">
              <w:rPr>
                <w:rFonts w:ascii="仿宋_GB2312" w:eastAsia="仿宋_GB2312" w:hAnsi="宋体" w:cs="仿宋_GB2312"/>
                <w:color w:val="000000"/>
                <w:sz w:val="28"/>
                <w:szCs w:val="28"/>
              </w:rPr>
              <w:t>优</w:t>
            </w:r>
          </w:p>
        </w:tc>
      </w:tr>
      <w:tr w:rsidR="006D64B5" w:rsidRPr="009C5D03" w:rsidTr="00621A5C">
        <w:trPr>
          <w:trHeight w:hRule="exact" w:val="510"/>
          <w:jc w:val="center"/>
        </w:trPr>
        <w:tc>
          <w:tcPr>
            <w:tcW w:w="1448"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21420B" w:rsidRDefault="006D64B5" w:rsidP="00621A5C">
            <w:pPr>
              <w:jc w:val="center"/>
              <w:rPr>
                <w:rFonts w:ascii="仿宋_GB2312" w:eastAsia="仿宋_GB2312" w:hAnsi="宋体" w:cs="仿宋_GB2312"/>
                <w:color w:val="000000"/>
                <w:sz w:val="28"/>
                <w:szCs w:val="28"/>
              </w:rPr>
            </w:pPr>
            <w:r w:rsidRPr="0021420B">
              <w:rPr>
                <w:rFonts w:ascii="仿宋_GB2312" w:eastAsia="仿宋_GB2312" w:hAnsi="宋体" w:cs="仿宋_GB2312"/>
                <w:color w:val="000000"/>
                <w:sz w:val="28"/>
                <w:szCs w:val="28"/>
              </w:rPr>
              <w:t>10</w:t>
            </w:r>
          </w:p>
        </w:tc>
        <w:tc>
          <w:tcPr>
            <w:tcW w:w="6475"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21420B" w:rsidRDefault="006D64B5" w:rsidP="00621A5C">
            <w:pPr>
              <w:rPr>
                <w:rFonts w:ascii="仿宋_GB2312" w:eastAsia="仿宋_GB2312" w:hAnsi="宋体" w:cs="仿宋_GB2312"/>
                <w:color w:val="000000"/>
                <w:sz w:val="28"/>
                <w:szCs w:val="28"/>
              </w:rPr>
            </w:pPr>
            <w:r w:rsidRPr="0021420B">
              <w:rPr>
                <w:rFonts w:ascii="仿宋_GB2312" w:eastAsia="仿宋_GB2312" w:hAnsi="宋体" w:cs="仿宋_GB2312"/>
                <w:color w:val="000000"/>
                <w:sz w:val="28"/>
                <w:szCs w:val="28"/>
              </w:rPr>
              <w:t>2021</w:t>
            </w:r>
            <w:r w:rsidRPr="0021420B">
              <w:rPr>
                <w:rFonts w:ascii="仿宋_GB2312" w:eastAsia="仿宋_GB2312" w:hAnsi="宋体" w:cs="仿宋_GB2312" w:hint="eastAsia"/>
                <w:color w:val="000000"/>
                <w:sz w:val="28"/>
                <w:szCs w:val="28"/>
              </w:rPr>
              <w:t>年一事一议（移风店镇前吕、黄家庄）项目</w:t>
            </w:r>
          </w:p>
        </w:tc>
        <w:tc>
          <w:tcPr>
            <w:tcW w:w="3975"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EC4DCE" w:rsidRDefault="006D64B5" w:rsidP="00621A5C">
            <w:pPr>
              <w:rPr>
                <w:rFonts w:ascii="仿宋_GB2312" w:eastAsia="仿宋_GB2312" w:hAnsi="宋体" w:cs="仿宋_GB2312"/>
                <w:color w:val="000000"/>
                <w:sz w:val="28"/>
                <w:szCs w:val="28"/>
              </w:rPr>
            </w:pPr>
            <w:r w:rsidRPr="00EC4DCE">
              <w:rPr>
                <w:rFonts w:ascii="仿宋_GB2312" w:eastAsia="仿宋_GB2312" w:hAnsi="宋体" w:cs="仿宋_GB2312"/>
                <w:color w:val="000000"/>
                <w:sz w:val="28"/>
                <w:szCs w:val="28"/>
              </w:rPr>
              <w:t>青岛市即墨区移风店镇人民政府</w:t>
            </w:r>
          </w:p>
        </w:tc>
        <w:tc>
          <w:tcPr>
            <w:tcW w:w="1314"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21420B" w:rsidRDefault="006D64B5" w:rsidP="00621A5C">
            <w:pPr>
              <w:jc w:val="center"/>
              <w:rPr>
                <w:rFonts w:ascii="仿宋_GB2312" w:eastAsia="仿宋_GB2312" w:hAnsi="宋体" w:cs="仿宋_GB2312"/>
                <w:color w:val="000000"/>
                <w:sz w:val="28"/>
                <w:szCs w:val="28"/>
              </w:rPr>
            </w:pPr>
            <w:r w:rsidRPr="0021420B">
              <w:rPr>
                <w:rFonts w:ascii="仿宋_GB2312" w:eastAsia="仿宋_GB2312" w:hAnsi="宋体" w:cs="仿宋_GB2312"/>
                <w:color w:val="000000"/>
                <w:sz w:val="28"/>
                <w:szCs w:val="28"/>
              </w:rPr>
              <w:t xml:space="preserve">100.00 </w:t>
            </w:r>
          </w:p>
        </w:tc>
        <w:tc>
          <w:tcPr>
            <w:tcW w:w="1427"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21420B" w:rsidRDefault="006D64B5" w:rsidP="00621A5C">
            <w:pPr>
              <w:jc w:val="center"/>
              <w:rPr>
                <w:rFonts w:ascii="仿宋_GB2312" w:eastAsia="仿宋_GB2312" w:hAnsi="宋体" w:cs="仿宋_GB2312"/>
                <w:color w:val="000000"/>
                <w:sz w:val="28"/>
                <w:szCs w:val="28"/>
              </w:rPr>
            </w:pPr>
            <w:r w:rsidRPr="0021420B">
              <w:rPr>
                <w:rFonts w:ascii="仿宋_GB2312" w:eastAsia="仿宋_GB2312" w:hAnsi="宋体" w:cs="仿宋_GB2312"/>
                <w:color w:val="000000"/>
                <w:sz w:val="28"/>
                <w:szCs w:val="28"/>
              </w:rPr>
              <w:t>优</w:t>
            </w:r>
          </w:p>
        </w:tc>
      </w:tr>
      <w:tr w:rsidR="006D64B5" w:rsidRPr="009C5D03" w:rsidTr="00621A5C">
        <w:trPr>
          <w:trHeight w:hRule="exact" w:val="510"/>
          <w:jc w:val="center"/>
        </w:trPr>
        <w:tc>
          <w:tcPr>
            <w:tcW w:w="1448"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21420B" w:rsidRDefault="006D64B5" w:rsidP="00621A5C">
            <w:pPr>
              <w:jc w:val="center"/>
              <w:rPr>
                <w:rFonts w:ascii="仿宋_GB2312" w:eastAsia="仿宋_GB2312" w:hAnsi="宋体" w:cs="仿宋_GB2312"/>
                <w:color w:val="000000"/>
                <w:sz w:val="28"/>
                <w:szCs w:val="28"/>
              </w:rPr>
            </w:pPr>
            <w:r w:rsidRPr="0021420B">
              <w:rPr>
                <w:rFonts w:ascii="仿宋_GB2312" w:eastAsia="仿宋_GB2312" w:hAnsi="宋体" w:cs="仿宋_GB2312"/>
                <w:color w:val="000000"/>
                <w:sz w:val="28"/>
                <w:szCs w:val="28"/>
              </w:rPr>
              <w:t>11</w:t>
            </w:r>
          </w:p>
        </w:tc>
        <w:tc>
          <w:tcPr>
            <w:tcW w:w="6475"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21420B" w:rsidRDefault="006D64B5" w:rsidP="00621A5C">
            <w:pPr>
              <w:rPr>
                <w:rFonts w:ascii="仿宋_GB2312" w:eastAsia="仿宋_GB2312" w:hAnsi="宋体" w:cs="仿宋_GB2312"/>
                <w:color w:val="000000"/>
                <w:sz w:val="28"/>
                <w:szCs w:val="28"/>
              </w:rPr>
            </w:pPr>
            <w:r w:rsidRPr="0021420B">
              <w:rPr>
                <w:rFonts w:ascii="仿宋_GB2312" w:eastAsia="仿宋_GB2312" w:hAnsi="宋体" w:cs="仿宋_GB2312"/>
                <w:color w:val="000000"/>
                <w:sz w:val="28"/>
                <w:szCs w:val="28"/>
              </w:rPr>
              <w:t>2021</w:t>
            </w:r>
            <w:r w:rsidRPr="0021420B">
              <w:rPr>
                <w:rFonts w:ascii="仿宋_GB2312" w:eastAsia="仿宋_GB2312" w:hAnsi="宋体" w:cs="仿宋_GB2312" w:hint="eastAsia"/>
                <w:color w:val="000000"/>
                <w:sz w:val="28"/>
                <w:szCs w:val="28"/>
              </w:rPr>
              <w:t>一事一议及宜居宜业项目</w:t>
            </w:r>
          </w:p>
        </w:tc>
        <w:tc>
          <w:tcPr>
            <w:tcW w:w="3975"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EC4DCE" w:rsidRDefault="006D64B5" w:rsidP="00621A5C">
            <w:pPr>
              <w:rPr>
                <w:rFonts w:ascii="仿宋_GB2312" w:eastAsia="仿宋_GB2312" w:hAnsi="宋体" w:cs="仿宋_GB2312"/>
                <w:color w:val="000000"/>
                <w:sz w:val="28"/>
                <w:szCs w:val="28"/>
              </w:rPr>
            </w:pPr>
            <w:r w:rsidRPr="00EC4DCE">
              <w:rPr>
                <w:rFonts w:ascii="仿宋_GB2312" w:eastAsia="仿宋_GB2312" w:hAnsi="宋体" w:cs="仿宋_GB2312"/>
                <w:color w:val="000000"/>
                <w:sz w:val="28"/>
                <w:szCs w:val="28"/>
              </w:rPr>
              <w:t>青岛市即墨区移风店镇人民政府</w:t>
            </w:r>
          </w:p>
        </w:tc>
        <w:tc>
          <w:tcPr>
            <w:tcW w:w="1314"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21420B" w:rsidRDefault="006D64B5" w:rsidP="00621A5C">
            <w:pPr>
              <w:jc w:val="center"/>
              <w:rPr>
                <w:rFonts w:ascii="仿宋_GB2312" w:eastAsia="仿宋_GB2312" w:hAnsi="宋体" w:cs="仿宋_GB2312"/>
                <w:color w:val="000000"/>
                <w:sz w:val="28"/>
                <w:szCs w:val="28"/>
              </w:rPr>
            </w:pPr>
            <w:r w:rsidRPr="0021420B">
              <w:rPr>
                <w:rFonts w:ascii="仿宋_GB2312" w:eastAsia="仿宋_GB2312" w:hAnsi="宋体" w:cs="仿宋_GB2312"/>
                <w:color w:val="000000"/>
                <w:sz w:val="28"/>
                <w:szCs w:val="28"/>
              </w:rPr>
              <w:t xml:space="preserve">79.17 </w:t>
            </w:r>
          </w:p>
        </w:tc>
        <w:tc>
          <w:tcPr>
            <w:tcW w:w="1427"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21420B" w:rsidRDefault="006D64B5" w:rsidP="00621A5C">
            <w:pPr>
              <w:jc w:val="center"/>
              <w:rPr>
                <w:rFonts w:ascii="仿宋_GB2312" w:eastAsia="仿宋_GB2312" w:hAnsi="宋体" w:cs="仿宋_GB2312"/>
                <w:color w:val="000000"/>
                <w:sz w:val="28"/>
                <w:szCs w:val="28"/>
              </w:rPr>
            </w:pPr>
            <w:r w:rsidRPr="0021420B">
              <w:rPr>
                <w:rFonts w:ascii="仿宋_GB2312" w:eastAsia="仿宋_GB2312" w:hAnsi="宋体" w:cs="仿宋_GB2312"/>
                <w:color w:val="000000"/>
                <w:sz w:val="28"/>
                <w:szCs w:val="28"/>
              </w:rPr>
              <w:t>中</w:t>
            </w:r>
          </w:p>
        </w:tc>
      </w:tr>
      <w:tr w:rsidR="006D64B5" w:rsidRPr="009C5D03" w:rsidTr="00621A5C">
        <w:trPr>
          <w:trHeight w:hRule="exact" w:val="734"/>
          <w:jc w:val="center"/>
        </w:trPr>
        <w:tc>
          <w:tcPr>
            <w:tcW w:w="1448"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21420B" w:rsidRDefault="006D64B5" w:rsidP="00621A5C">
            <w:pPr>
              <w:jc w:val="center"/>
              <w:rPr>
                <w:rFonts w:ascii="仿宋_GB2312" w:eastAsia="仿宋_GB2312" w:hAnsi="宋体" w:cs="仿宋_GB2312"/>
                <w:color w:val="000000"/>
                <w:sz w:val="28"/>
                <w:szCs w:val="28"/>
              </w:rPr>
            </w:pPr>
            <w:r w:rsidRPr="0021420B">
              <w:rPr>
                <w:rFonts w:ascii="仿宋_GB2312" w:eastAsia="仿宋_GB2312" w:hAnsi="宋体" w:cs="仿宋_GB2312"/>
                <w:color w:val="000000"/>
                <w:sz w:val="28"/>
                <w:szCs w:val="28"/>
              </w:rPr>
              <w:lastRenderedPageBreak/>
              <w:t>12</w:t>
            </w:r>
          </w:p>
        </w:tc>
        <w:tc>
          <w:tcPr>
            <w:tcW w:w="6475"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21420B" w:rsidRDefault="006D64B5" w:rsidP="00621A5C">
            <w:pPr>
              <w:rPr>
                <w:rFonts w:ascii="仿宋_GB2312" w:eastAsia="仿宋_GB2312" w:hAnsi="宋体" w:cs="仿宋_GB2312"/>
                <w:color w:val="000000"/>
                <w:sz w:val="28"/>
                <w:szCs w:val="28"/>
              </w:rPr>
            </w:pPr>
            <w:r w:rsidRPr="0021420B">
              <w:rPr>
                <w:rFonts w:ascii="仿宋_GB2312" w:eastAsia="仿宋_GB2312" w:hAnsi="宋体" w:cs="仿宋_GB2312" w:hint="eastAsia"/>
                <w:color w:val="000000"/>
                <w:sz w:val="28"/>
                <w:szCs w:val="28"/>
              </w:rPr>
              <w:t>第一书记和乡村振兴工作队资金项目</w:t>
            </w:r>
          </w:p>
        </w:tc>
        <w:tc>
          <w:tcPr>
            <w:tcW w:w="3975"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EC4DCE" w:rsidRDefault="006D64B5" w:rsidP="00621A5C">
            <w:pPr>
              <w:rPr>
                <w:rFonts w:ascii="仿宋_GB2312" w:eastAsia="仿宋_GB2312" w:hAnsi="宋体" w:cs="仿宋_GB2312"/>
                <w:color w:val="000000"/>
                <w:sz w:val="28"/>
                <w:szCs w:val="28"/>
              </w:rPr>
            </w:pPr>
            <w:r w:rsidRPr="00EC4DCE">
              <w:rPr>
                <w:rFonts w:ascii="仿宋_GB2312" w:eastAsia="仿宋_GB2312" w:hAnsi="宋体" w:cs="仿宋_GB2312"/>
                <w:color w:val="000000"/>
                <w:sz w:val="28"/>
                <w:szCs w:val="28"/>
              </w:rPr>
              <w:t>青岛市即墨区移风店镇人民政府</w:t>
            </w:r>
          </w:p>
        </w:tc>
        <w:tc>
          <w:tcPr>
            <w:tcW w:w="1314"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21420B" w:rsidRDefault="006D64B5" w:rsidP="00621A5C">
            <w:pPr>
              <w:jc w:val="center"/>
              <w:rPr>
                <w:rFonts w:ascii="仿宋_GB2312" w:eastAsia="仿宋_GB2312" w:hAnsi="宋体" w:cs="仿宋_GB2312"/>
                <w:color w:val="000000"/>
                <w:sz w:val="28"/>
                <w:szCs w:val="28"/>
              </w:rPr>
            </w:pPr>
            <w:r w:rsidRPr="0021420B">
              <w:rPr>
                <w:rFonts w:ascii="仿宋_GB2312" w:eastAsia="仿宋_GB2312" w:hAnsi="宋体" w:cs="仿宋_GB2312"/>
                <w:color w:val="000000"/>
                <w:sz w:val="28"/>
                <w:szCs w:val="28"/>
              </w:rPr>
              <w:t xml:space="preserve">100.00 </w:t>
            </w:r>
          </w:p>
        </w:tc>
        <w:tc>
          <w:tcPr>
            <w:tcW w:w="1427"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21420B" w:rsidRDefault="006D64B5" w:rsidP="00621A5C">
            <w:pPr>
              <w:jc w:val="center"/>
              <w:rPr>
                <w:rFonts w:ascii="仿宋_GB2312" w:eastAsia="仿宋_GB2312" w:hAnsi="宋体" w:cs="仿宋_GB2312"/>
                <w:color w:val="000000"/>
                <w:sz w:val="28"/>
                <w:szCs w:val="28"/>
              </w:rPr>
            </w:pPr>
            <w:r w:rsidRPr="0021420B">
              <w:rPr>
                <w:rFonts w:ascii="仿宋_GB2312" w:eastAsia="仿宋_GB2312" w:hAnsi="宋体" w:cs="仿宋_GB2312"/>
                <w:color w:val="000000"/>
                <w:sz w:val="28"/>
                <w:szCs w:val="28"/>
              </w:rPr>
              <w:t>优</w:t>
            </w:r>
          </w:p>
        </w:tc>
      </w:tr>
      <w:tr w:rsidR="006D64B5" w:rsidRPr="009C5D03" w:rsidTr="00621A5C">
        <w:trPr>
          <w:trHeight w:hRule="exact" w:val="693"/>
          <w:jc w:val="center"/>
        </w:trPr>
        <w:tc>
          <w:tcPr>
            <w:tcW w:w="1448"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21420B" w:rsidRDefault="006D64B5" w:rsidP="00621A5C">
            <w:pPr>
              <w:jc w:val="center"/>
              <w:rPr>
                <w:rFonts w:ascii="仿宋_GB2312" w:eastAsia="仿宋_GB2312" w:hAnsi="宋体" w:cs="仿宋_GB2312"/>
                <w:color w:val="000000"/>
                <w:sz w:val="28"/>
                <w:szCs w:val="28"/>
              </w:rPr>
            </w:pPr>
            <w:r w:rsidRPr="0021420B">
              <w:rPr>
                <w:rFonts w:ascii="仿宋_GB2312" w:eastAsia="仿宋_GB2312" w:hAnsi="宋体" w:cs="仿宋_GB2312"/>
                <w:color w:val="000000"/>
                <w:sz w:val="28"/>
                <w:szCs w:val="28"/>
              </w:rPr>
              <w:t>13</w:t>
            </w:r>
          </w:p>
        </w:tc>
        <w:tc>
          <w:tcPr>
            <w:tcW w:w="6475"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21420B" w:rsidRDefault="006D64B5" w:rsidP="00621A5C">
            <w:pPr>
              <w:rPr>
                <w:rFonts w:ascii="仿宋_GB2312" w:eastAsia="仿宋_GB2312" w:hAnsi="宋体" w:cs="仿宋_GB2312"/>
                <w:color w:val="000000"/>
                <w:sz w:val="28"/>
                <w:szCs w:val="28"/>
              </w:rPr>
            </w:pPr>
            <w:r w:rsidRPr="0021420B">
              <w:rPr>
                <w:rFonts w:ascii="仿宋_GB2312" w:eastAsia="仿宋_GB2312" w:hAnsi="宋体" w:cs="仿宋_GB2312" w:hint="eastAsia"/>
                <w:color w:val="000000"/>
                <w:sz w:val="28"/>
                <w:szCs w:val="28"/>
              </w:rPr>
              <w:t>非公有制经济组织和社会组织党建经费项目</w:t>
            </w:r>
          </w:p>
        </w:tc>
        <w:tc>
          <w:tcPr>
            <w:tcW w:w="3975"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EC4DCE" w:rsidRDefault="006D64B5" w:rsidP="00621A5C">
            <w:pPr>
              <w:rPr>
                <w:rFonts w:ascii="仿宋_GB2312" w:eastAsia="仿宋_GB2312" w:hAnsi="宋体" w:cs="仿宋_GB2312"/>
                <w:color w:val="000000"/>
                <w:sz w:val="28"/>
                <w:szCs w:val="28"/>
              </w:rPr>
            </w:pPr>
            <w:r w:rsidRPr="00EC4DCE">
              <w:rPr>
                <w:rFonts w:ascii="仿宋_GB2312" w:eastAsia="仿宋_GB2312" w:hAnsi="宋体" w:cs="仿宋_GB2312"/>
                <w:color w:val="000000"/>
                <w:sz w:val="28"/>
                <w:szCs w:val="28"/>
              </w:rPr>
              <w:t>青岛市即墨区移风店镇人民政府</w:t>
            </w:r>
          </w:p>
        </w:tc>
        <w:tc>
          <w:tcPr>
            <w:tcW w:w="1314"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21420B" w:rsidRDefault="006D64B5" w:rsidP="00621A5C">
            <w:pPr>
              <w:jc w:val="center"/>
              <w:rPr>
                <w:rFonts w:ascii="仿宋_GB2312" w:eastAsia="仿宋_GB2312" w:hAnsi="宋体" w:cs="仿宋_GB2312"/>
                <w:color w:val="000000"/>
                <w:sz w:val="28"/>
                <w:szCs w:val="28"/>
              </w:rPr>
            </w:pPr>
            <w:r w:rsidRPr="0021420B">
              <w:rPr>
                <w:rFonts w:ascii="仿宋_GB2312" w:eastAsia="仿宋_GB2312" w:hAnsi="宋体" w:cs="仿宋_GB2312"/>
                <w:color w:val="000000"/>
                <w:sz w:val="28"/>
                <w:szCs w:val="28"/>
              </w:rPr>
              <w:t xml:space="preserve">60.00 </w:t>
            </w:r>
          </w:p>
        </w:tc>
        <w:tc>
          <w:tcPr>
            <w:tcW w:w="1427"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21420B" w:rsidRDefault="006D64B5" w:rsidP="00621A5C">
            <w:pPr>
              <w:jc w:val="center"/>
              <w:rPr>
                <w:rFonts w:ascii="仿宋_GB2312" w:eastAsia="仿宋_GB2312" w:hAnsi="宋体" w:cs="仿宋_GB2312"/>
                <w:color w:val="000000"/>
                <w:sz w:val="28"/>
                <w:szCs w:val="28"/>
              </w:rPr>
            </w:pPr>
            <w:r w:rsidRPr="0021420B">
              <w:rPr>
                <w:rFonts w:ascii="仿宋_GB2312" w:eastAsia="仿宋_GB2312" w:hAnsi="宋体" w:cs="仿宋_GB2312"/>
                <w:color w:val="000000"/>
                <w:sz w:val="28"/>
                <w:szCs w:val="28"/>
              </w:rPr>
              <w:t>中</w:t>
            </w:r>
          </w:p>
        </w:tc>
      </w:tr>
      <w:tr w:rsidR="006D64B5" w:rsidRPr="009C5D03" w:rsidTr="00621A5C">
        <w:trPr>
          <w:trHeight w:hRule="exact" w:val="701"/>
          <w:jc w:val="center"/>
        </w:trPr>
        <w:tc>
          <w:tcPr>
            <w:tcW w:w="1448"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21420B" w:rsidRDefault="006D64B5" w:rsidP="00621A5C">
            <w:pPr>
              <w:jc w:val="center"/>
              <w:rPr>
                <w:rFonts w:ascii="仿宋_GB2312" w:eastAsia="仿宋_GB2312" w:hAnsi="宋体" w:cs="仿宋_GB2312"/>
                <w:color w:val="000000"/>
                <w:sz w:val="28"/>
                <w:szCs w:val="28"/>
              </w:rPr>
            </w:pPr>
            <w:r w:rsidRPr="0021420B">
              <w:rPr>
                <w:rFonts w:ascii="仿宋_GB2312" w:eastAsia="仿宋_GB2312" w:hAnsi="宋体" w:cs="仿宋_GB2312"/>
                <w:color w:val="000000"/>
                <w:sz w:val="28"/>
                <w:szCs w:val="28"/>
              </w:rPr>
              <w:t>14</w:t>
            </w:r>
          </w:p>
        </w:tc>
        <w:tc>
          <w:tcPr>
            <w:tcW w:w="6475"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21420B" w:rsidRDefault="006D64B5" w:rsidP="00621A5C">
            <w:pPr>
              <w:rPr>
                <w:rFonts w:ascii="仿宋_GB2312" w:eastAsia="仿宋_GB2312" w:hAnsi="宋体" w:cs="仿宋_GB2312"/>
                <w:color w:val="000000"/>
                <w:sz w:val="28"/>
                <w:szCs w:val="28"/>
              </w:rPr>
            </w:pPr>
            <w:r w:rsidRPr="0021420B">
              <w:rPr>
                <w:rFonts w:ascii="仿宋_GB2312" w:eastAsia="仿宋_GB2312" w:hAnsi="宋体" w:cs="仿宋_GB2312" w:hint="eastAsia"/>
                <w:color w:val="000000"/>
                <w:sz w:val="28"/>
                <w:szCs w:val="28"/>
              </w:rPr>
              <w:t>加强农村基层党组织建设工作队帮扶村扶持资金项目</w:t>
            </w:r>
          </w:p>
        </w:tc>
        <w:tc>
          <w:tcPr>
            <w:tcW w:w="3975"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EC4DCE" w:rsidRDefault="006D64B5" w:rsidP="00621A5C">
            <w:pPr>
              <w:rPr>
                <w:rFonts w:ascii="仿宋_GB2312" w:eastAsia="仿宋_GB2312" w:hAnsi="宋体" w:cs="仿宋_GB2312"/>
                <w:color w:val="000000"/>
                <w:sz w:val="28"/>
                <w:szCs w:val="28"/>
              </w:rPr>
            </w:pPr>
            <w:r w:rsidRPr="00EC4DCE">
              <w:rPr>
                <w:rFonts w:ascii="仿宋_GB2312" w:eastAsia="仿宋_GB2312" w:hAnsi="宋体" w:cs="仿宋_GB2312"/>
                <w:color w:val="000000"/>
                <w:sz w:val="28"/>
                <w:szCs w:val="28"/>
              </w:rPr>
              <w:t>青岛市即墨区移风店镇人民政府</w:t>
            </w:r>
          </w:p>
        </w:tc>
        <w:tc>
          <w:tcPr>
            <w:tcW w:w="1314"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21420B" w:rsidRDefault="006D64B5" w:rsidP="00621A5C">
            <w:pPr>
              <w:jc w:val="center"/>
              <w:rPr>
                <w:rFonts w:ascii="仿宋_GB2312" w:eastAsia="仿宋_GB2312" w:hAnsi="宋体" w:cs="仿宋_GB2312"/>
                <w:color w:val="000000"/>
                <w:sz w:val="28"/>
                <w:szCs w:val="28"/>
              </w:rPr>
            </w:pPr>
            <w:r w:rsidRPr="0021420B">
              <w:rPr>
                <w:rFonts w:ascii="仿宋_GB2312" w:eastAsia="仿宋_GB2312" w:hAnsi="宋体" w:cs="仿宋_GB2312"/>
                <w:color w:val="000000"/>
                <w:sz w:val="28"/>
                <w:szCs w:val="28"/>
              </w:rPr>
              <w:t xml:space="preserve">100.00 </w:t>
            </w:r>
          </w:p>
        </w:tc>
        <w:tc>
          <w:tcPr>
            <w:tcW w:w="1427"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21420B" w:rsidRDefault="006D64B5" w:rsidP="00621A5C">
            <w:pPr>
              <w:jc w:val="center"/>
              <w:rPr>
                <w:rFonts w:ascii="仿宋_GB2312" w:eastAsia="仿宋_GB2312" w:hAnsi="宋体" w:cs="仿宋_GB2312"/>
                <w:color w:val="000000"/>
                <w:sz w:val="28"/>
                <w:szCs w:val="28"/>
              </w:rPr>
            </w:pPr>
            <w:r w:rsidRPr="0021420B">
              <w:rPr>
                <w:rFonts w:ascii="仿宋_GB2312" w:eastAsia="仿宋_GB2312" w:hAnsi="宋体" w:cs="仿宋_GB2312"/>
                <w:color w:val="000000"/>
                <w:sz w:val="28"/>
                <w:szCs w:val="28"/>
              </w:rPr>
              <w:t>优</w:t>
            </w:r>
          </w:p>
        </w:tc>
      </w:tr>
      <w:tr w:rsidR="006D64B5" w:rsidRPr="009C5D03" w:rsidTr="00621A5C">
        <w:trPr>
          <w:trHeight w:hRule="exact" w:val="686"/>
          <w:jc w:val="center"/>
        </w:trPr>
        <w:tc>
          <w:tcPr>
            <w:tcW w:w="1448"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21420B" w:rsidRDefault="006D64B5" w:rsidP="00621A5C">
            <w:pPr>
              <w:jc w:val="center"/>
              <w:rPr>
                <w:rFonts w:ascii="仿宋_GB2312" w:eastAsia="仿宋_GB2312" w:hAnsi="宋体" w:cs="仿宋_GB2312"/>
                <w:color w:val="000000"/>
                <w:sz w:val="28"/>
                <w:szCs w:val="28"/>
              </w:rPr>
            </w:pPr>
            <w:r w:rsidRPr="0021420B">
              <w:rPr>
                <w:rFonts w:ascii="仿宋_GB2312" w:eastAsia="仿宋_GB2312" w:hAnsi="宋体" w:cs="仿宋_GB2312"/>
                <w:color w:val="000000"/>
                <w:sz w:val="28"/>
                <w:szCs w:val="28"/>
              </w:rPr>
              <w:t>15</w:t>
            </w:r>
          </w:p>
        </w:tc>
        <w:tc>
          <w:tcPr>
            <w:tcW w:w="6475"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21420B" w:rsidRDefault="006D64B5" w:rsidP="00621A5C">
            <w:pPr>
              <w:rPr>
                <w:rFonts w:ascii="仿宋_GB2312" w:eastAsia="仿宋_GB2312" w:hAnsi="宋体" w:cs="仿宋_GB2312"/>
                <w:color w:val="000000"/>
                <w:sz w:val="28"/>
                <w:szCs w:val="28"/>
              </w:rPr>
            </w:pPr>
            <w:r w:rsidRPr="0021420B">
              <w:rPr>
                <w:rFonts w:ascii="仿宋_GB2312" w:eastAsia="仿宋_GB2312" w:hAnsi="宋体" w:cs="仿宋_GB2312" w:hint="eastAsia"/>
                <w:color w:val="000000"/>
                <w:sz w:val="28"/>
                <w:szCs w:val="28"/>
              </w:rPr>
              <w:t>历年政府投资项目及为民要办实事项目</w:t>
            </w:r>
          </w:p>
        </w:tc>
        <w:tc>
          <w:tcPr>
            <w:tcW w:w="3975"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EC4DCE" w:rsidRDefault="006D64B5" w:rsidP="00621A5C">
            <w:pPr>
              <w:rPr>
                <w:rFonts w:ascii="仿宋_GB2312" w:eastAsia="仿宋_GB2312" w:hAnsi="宋体" w:cs="仿宋_GB2312"/>
                <w:color w:val="000000"/>
                <w:sz w:val="28"/>
                <w:szCs w:val="28"/>
              </w:rPr>
            </w:pPr>
            <w:r w:rsidRPr="00EC4DCE">
              <w:rPr>
                <w:rFonts w:ascii="仿宋_GB2312" w:eastAsia="仿宋_GB2312" w:hAnsi="宋体" w:cs="仿宋_GB2312"/>
                <w:color w:val="000000"/>
                <w:sz w:val="28"/>
                <w:szCs w:val="28"/>
              </w:rPr>
              <w:t>青岛市即墨区移风店镇人民政府</w:t>
            </w:r>
          </w:p>
        </w:tc>
        <w:tc>
          <w:tcPr>
            <w:tcW w:w="1314"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21420B" w:rsidRDefault="006D64B5" w:rsidP="00621A5C">
            <w:pPr>
              <w:jc w:val="center"/>
              <w:rPr>
                <w:rFonts w:ascii="仿宋_GB2312" w:eastAsia="仿宋_GB2312" w:hAnsi="宋体" w:cs="仿宋_GB2312"/>
                <w:color w:val="000000"/>
                <w:sz w:val="28"/>
                <w:szCs w:val="28"/>
              </w:rPr>
            </w:pPr>
            <w:r w:rsidRPr="0021420B">
              <w:rPr>
                <w:rFonts w:ascii="仿宋_GB2312" w:eastAsia="仿宋_GB2312" w:hAnsi="宋体" w:cs="仿宋_GB2312"/>
                <w:color w:val="000000"/>
                <w:sz w:val="28"/>
                <w:szCs w:val="28"/>
              </w:rPr>
              <w:t xml:space="preserve">100.00 </w:t>
            </w:r>
          </w:p>
        </w:tc>
        <w:tc>
          <w:tcPr>
            <w:tcW w:w="1427"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21420B" w:rsidRDefault="006D64B5" w:rsidP="00621A5C">
            <w:pPr>
              <w:jc w:val="center"/>
              <w:rPr>
                <w:rFonts w:ascii="仿宋_GB2312" w:eastAsia="仿宋_GB2312" w:hAnsi="宋体" w:cs="仿宋_GB2312"/>
                <w:color w:val="000000"/>
                <w:sz w:val="28"/>
                <w:szCs w:val="28"/>
              </w:rPr>
            </w:pPr>
            <w:r w:rsidRPr="0021420B">
              <w:rPr>
                <w:rFonts w:ascii="仿宋_GB2312" w:eastAsia="仿宋_GB2312" w:hAnsi="宋体" w:cs="仿宋_GB2312"/>
                <w:color w:val="000000"/>
                <w:sz w:val="28"/>
                <w:szCs w:val="28"/>
              </w:rPr>
              <w:t>优</w:t>
            </w:r>
          </w:p>
        </w:tc>
      </w:tr>
      <w:tr w:rsidR="006D64B5" w:rsidRPr="009C5D03" w:rsidTr="00621A5C">
        <w:trPr>
          <w:trHeight w:hRule="exact" w:val="1126"/>
          <w:jc w:val="center"/>
        </w:trPr>
        <w:tc>
          <w:tcPr>
            <w:tcW w:w="1448"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21420B" w:rsidRDefault="006D64B5" w:rsidP="00621A5C">
            <w:pPr>
              <w:jc w:val="center"/>
              <w:rPr>
                <w:rFonts w:ascii="仿宋_GB2312" w:eastAsia="仿宋_GB2312" w:hAnsi="宋体" w:cs="仿宋_GB2312"/>
                <w:color w:val="000000"/>
                <w:sz w:val="28"/>
                <w:szCs w:val="28"/>
              </w:rPr>
            </w:pPr>
            <w:r w:rsidRPr="0021420B">
              <w:rPr>
                <w:rFonts w:ascii="仿宋_GB2312" w:eastAsia="仿宋_GB2312" w:hAnsi="宋体" w:cs="仿宋_GB2312"/>
                <w:color w:val="000000"/>
                <w:sz w:val="28"/>
                <w:szCs w:val="28"/>
              </w:rPr>
              <w:t>16</w:t>
            </w:r>
          </w:p>
        </w:tc>
        <w:tc>
          <w:tcPr>
            <w:tcW w:w="6475"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21420B" w:rsidRDefault="006D64B5" w:rsidP="00621A5C">
            <w:pPr>
              <w:rPr>
                <w:rFonts w:ascii="仿宋_GB2312" w:eastAsia="仿宋_GB2312" w:hAnsi="宋体" w:cs="仿宋_GB2312"/>
                <w:color w:val="000000"/>
                <w:sz w:val="28"/>
                <w:szCs w:val="28"/>
              </w:rPr>
            </w:pPr>
            <w:r w:rsidRPr="0021420B">
              <w:rPr>
                <w:rFonts w:ascii="仿宋_GB2312" w:eastAsia="仿宋_GB2312" w:hAnsi="宋体" w:cs="仿宋_GB2312" w:hint="eastAsia"/>
                <w:color w:val="000000"/>
                <w:sz w:val="28"/>
                <w:szCs w:val="28"/>
              </w:rPr>
              <w:t>落实教师待遇补助—落实公办及集体幼儿园非公办教职工待遇项目</w:t>
            </w:r>
          </w:p>
        </w:tc>
        <w:tc>
          <w:tcPr>
            <w:tcW w:w="3975"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EC4DCE" w:rsidRDefault="006D64B5" w:rsidP="00621A5C">
            <w:pPr>
              <w:rPr>
                <w:rFonts w:ascii="仿宋_GB2312" w:eastAsia="仿宋_GB2312" w:hAnsi="宋体" w:cs="仿宋_GB2312"/>
                <w:color w:val="000000"/>
                <w:sz w:val="28"/>
                <w:szCs w:val="28"/>
              </w:rPr>
            </w:pPr>
            <w:r w:rsidRPr="00EC4DCE">
              <w:rPr>
                <w:rFonts w:ascii="仿宋_GB2312" w:eastAsia="仿宋_GB2312" w:hAnsi="宋体" w:cs="仿宋_GB2312"/>
                <w:color w:val="000000"/>
                <w:sz w:val="28"/>
                <w:szCs w:val="28"/>
              </w:rPr>
              <w:t>青岛市即墨区移风店镇人民政府</w:t>
            </w:r>
          </w:p>
        </w:tc>
        <w:tc>
          <w:tcPr>
            <w:tcW w:w="1314"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21420B" w:rsidRDefault="006D64B5" w:rsidP="00621A5C">
            <w:pPr>
              <w:jc w:val="center"/>
              <w:rPr>
                <w:rFonts w:ascii="仿宋_GB2312" w:eastAsia="仿宋_GB2312" w:hAnsi="宋体" w:cs="仿宋_GB2312"/>
                <w:color w:val="000000"/>
                <w:sz w:val="28"/>
                <w:szCs w:val="28"/>
              </w:rPr>
            </w:pPr>
            <w:r w:rsidRPr="0021420B">
              <w:rPr>
                <w:rFonts w:ascii="仿宋_GB2312" w:eastAsia="仿宋_GB2312" w:hAnsi="宋体" w:cs="仿宋_GB2312"/>
                <w:color w:val="000000"/>
                <w:sz w:val="28"/>
                <w:szCs w:val="28"/>
              </w:rPr>
              <w:t xml:space="preserve">85.28 </w:t>
            </w:r>
          </w:p>
        </w:tc>
        <w:tc>
          <w:tcPr>
            <w:tcW w:w="1427"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21420B" w:rsidRDefault="006D64B5" w:rsidP="00621A5C">
            <w:pPr>
              <w:jc w:val="center"/>
              <w:rPr>
                <w:rFonts w:ascii="仿宋_GB2312" w:eastAsia="仿宋_GB2312" w:hAnsi="宋体" w:cs="仿宋_GB2312"/>
                <w:color w:val="000000"/>
                <w:sz w:val="28"/>
                <w:szCs w:val="28"/>
              </w:rPr>
            </w:pPr>
            <w:r w:rsidRPr="0021420B">
              <w:rPr>
                <w:rFonts w:ascii="仿宋_GB2312" w:eastAsia="仿宋_GB2312" w:hAnsi="宋体" w:cs="仿宋_GB2312"/>
                <w:color w:val="000000"/>
                <w:sz w:val="28"/>
                <w:szCs w:val="28"/>
              </w:rPr>
              <w:t>良</w:t>
            </w:r>
          </w:p>
        </w:tc>
      </w:tr>
      <w:tr w:rsidR="006D64B5" w:rsidRPr="009C5D03" w:rsidTr="00621A5C">
        <w:trPr>
          <w:trHeight w:hRule="exact" w:val="1120"/>
          <w:jc w:val="center"/>
        </w:trPr>
        <w:tc>
          <w:tcPr>
            <w:tcW w:w="1448"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21420B" w:rsidRDefault="006D64B5" w:rsidP="00621A5C">
            <w:pPr>
              <w:jc w:val="center"/>
              <w:rPr>
                <w:rFonts w:ascii="仿宋_GB2312" w:eastAsia="仿宋_GB2312" w:hAnsi="宋体" w:cs="仿宋_GB2312"/>
                <w:color w:val="000000"/>
                <w:sz w:val="28"/>
                <w:szCs w:val="28"/>
              </w:rPr>
            </w:pPr>
            <w:r w:rsidRPr="0021420B">
              <w:rPr>
                <w:rFonts w:ascii="仿宋_GB2312" w:eastAsia="仿宋_GB2312" w:hAnsi="宋体" w:cs="仿宋_GB2312"/>
                <w:color w:val="000000"/>
                <w:sz w:val="28"/>
                <w:szCs w:val="28"/>
              </w:rPr>
              <w:t>17</w:t>
            </w:r>
          </w:p>
        </w:tc>
        <w:tc>
          <w:tcPr>
            <w:tcW w:w="6475"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21420B" w:rsidRDefault="006D64B5" w:rsidP="00621A5C">
            <w:pPr>
              <w:rPr>
                <w:rFonts w:ascii="仿宋_GB2312" w:eastAsia="仿宋_GB2312" w:hAnsi="宋体" w:cs="仿宋_GB2312"/>
                <w:color w:val="000000"/>
                <w:sz w:val="28"/>
                <w:szCs w:val="28"/>
              </w:rPr>
            </w:pPr>
            <w:r w:rsidRPr="0021420B">
              <w:rPr>
                <w:rFonts w:ascii="仿宋_GB2312" w:eastAsia="仿宋_GB2312" w:hAnsi="宋体" w:cs="仿宋_GB2312" w:hint="eastAsia"/>
                <w:color w:val="000000"/>
                <w:sz w:val="28"/>
                <w:szCs w:val="28"/>
              </w:rPr>
              <w:t>青岛(移风)国际蔬菜花卉种子产业园核心区基础设施配套项目</w:t>
            </w:r>
          </w:p>
        </w:tc>
        <w:tc>
          <w:tcPr>
            <w:tcW w:w="3975"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EC4DCE" w:rsidRDefault="006D64B5" w:rsidP="00621A5C">
            <w:pPr>
              <w:rPr>
                <w:rFonts w:ascii="仿宋_GB2312" w:eastAsia="仿宋_GB2312" w:hAnsi="宋体" w:cs="仿宋_GB2312"/>
                <w:color w:val="000000"/>
                <w:sz w:val="28"/>
                <w:szCs w:val="28"/>
              </w:rPr>
            </w:pPr>
            <w:r w:rsidRPr="00EC4DCE">
              <w:rPr>
                <w:rFonts w:ascii="仿宋_GB2312" w:eastAsia="仿宋_GB2312" w:hAnsi="宋体" w:cs="仿宋_GB2312"/>
                <w:color w:val="000000"/>
                <w:sz w:val="28"/>
                <w:szCs w:val="28"/>
              </w:rPr>
              <w:t>青岛市即墨区移风店镇人民政府</w:t>
            </w:r>
          </w:p>
        </w:tc>
        <w:tc>
          <w:tcPr>
            <w:tcW w:w="1314"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21420B" w:rsidRDefault="006D64B5" w:rsidP="00621A5C">
            <w:pPr>
              <w:jc w:val="center"/>
              <w:rPr>
                <w:rFonts w:ascii="仿宋_GB2312" w:eastAsia="仿宋_GB2312" w:hAnsi="宋体" w:cs="仿宋_GB2312"/>
                <w:color w:val="000000"/>
                <w:sz w:val="28"/>
                <w:szCs w:val="28"/>
              </w:rPr>
            </w:pPr>
            <w:r w:rsidRPr="0021420B">
              <w:rPr>
                <w:rFonts w:ascii="仿宋_GB2312" w:eastAsia="仿宋_GB2312" w:hAnsi="宋体" w:cs="仿宋_GB2312"/>
                <w:color w:val="000000"/>
                <w:sz w:val="28"/>
                <w:szCs w:val="28"/>
              </w:rPr>
              <w:t xml:space="preserve">100.00 </w:t>
            </w:r>
          </w:p>
        </w:tc>
        <w:tc>
          <w:tcPr>
            <w:tcW w:w="1427"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21420B" w:rsidRDefault="006D64B5" w:rsidP="00621A5C">
            <w:pPr>
              <w:jc w:val="center"/>
              <w:rPr>
                <w:rFonts w:ascii="仿宋_GB2312" w:eastAsia="仿宋_GB2312" w:hAnsi="宋体" w:cs="仿宋_GB2312"/>
                <w:color w:val="000000"/>
                <w:sz w:val="28"/>
                <w:szCs w:val="28"/>
              </w:rPr>
            </w:pPr>
            <w:r w:rsidRPr="0021420B">
              <w:rPr>
                <w:rFonts w:ascii="仿宋_GB2312" w:eastAsia="仿宋_GB2312" w:hAnsi="宋体" w:cs="仿宋_GB2312"/>
                <w:color w:val="000000"/>
                <w:sz w:val="28"/>
                <w:szCs w:val="28"/>
              </w:rPr>
              <w:t>优</w:t>
            </w:r>
          </w:p>
        </w:tc>
      </w:tr>
      <w:tr w:rsidR="006D64B5" w:rsidRPr="009C5D03" w:rsidTr="00621A5C">
        <w:trPr>
          <w:trHeight w:hRule="exact" w:val="1156"/>
          <w:jc w:val="center"/>
        </w:trPr>
        <w:tc>
          <w:tcPr>
            <w:tcW w:w="1448"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21420B" w:rsidRDefault="006D64B5" w:rsidP="00621A5C">
            <w:pPr>
              <w:jc w:val="center"/>
              <w:rPr>
                <w:rFonts w:ascii="仿宋_GB2312" w:eastAsia="仿宋_GB2312" w:hAnsi="宋体" w:cs="仿宋_GB2312"/>
                <w:color w:val="000000"/>
                <w:sz w:val="28"/>
                <w:szCs w:val="28"/>
              </w:rPr>
            </w:pPr>
            <w:r w:rsidRPr="0021420B">
              <w:rPr>
                <w:rFonts w:ascii="仿宋_GB2312" w:eastAsia="仿宋_GB2312" w:hAnsi="宋体" w:cs="仿宋_GB2312"/>
                <w:color w:val="000000"/>
                <w:sz w:val="28"/>
                <w:szCs w:val="28"/>
              </w:rPr>
              <w:t>18</w:t>
            </w:r>
          </w:p>
        </w:tc>
        <w:tc>
          <w:tcPr>
            <w:tcW w:w="6475"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21420B" w:rsidRDefault="006D64B5" w:rsidP="00621A5C">
            <w:pPr>
              <w:rPr>
                <w:rFonts w:ascii="仿宋_GB2312" w:eastAsia="仿宋_GB2312" w:hAnsi="宋体" w:cs="仿宋_GB2312"/>
                <w:color w:val="000000"/>
                <w:sz w:val="28"/>
                <w:szCs w:val="28"/>
              </w:rPr>
            </w:pPr>
            <w:r w:rsidRPr="0021420B">
              <w:rPr>
                <w:rFonts w:ascii="仿宋_GB2312" w:eastAsia="仿宋_GB2312" w:hAnsi="宋体" w:cs="仿宋_GB2312" w:hint="eastAsia"/>
                <w:color w:val="000000"/>
                <w:sz w:val="28"/>
                <w:szCs w:val="28"/>
              </w:rPr>
              <w:t>青岛(移风)国际蔬菜花卉种子产业园基础设施配套建设工程项目</w:t>
            </w:r>
          </w:p>
        </w:tc>
        <w:tc>
          <w:tcPr>
            <w:tcW w:w="3975"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EC4DCE" w:rsidRDefault="006D64B5" w:rsidP="00621A5C">
            <w:pPr>
              <w:rPr>
                <w:rFonts w:ascii="仿宋_GB2312" w:eastAsia="仿宋_GB2312" w:hAnsi="宋体" w:cs="仿宋_GB2312"/>
                <w:color w:val="000000"/>
                <w:sz w:val="28"/>
                <w:szCs w:val="28"/>
              </w:rPr>
            </w:pPr>
            <w:r w:rsidRPr="00EC4DCE">
              <w:rPr>
                <w:rFonts w:ascii="仿宋_GB2312" w:eastAsia="仿宋_GB2312" w:hAnsi="宋体" w:cs="仿宋_GB2312"/>
                <w:color w:val="000000"/>
                <w:sz w:val="28"/>
                <w:szCs w:val="28"/>
              </w:rPr>
              <w:t>青岛市即墨区移风店镇人民政府</w:t>
            </w:r>
          </w:p>
        </w:tc>
        <w:tc>
          <w:tcPr>
            <w:tcW w:w="1314"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21420B" w:rsidRDefault="006D64B5" w:rsidP="00621A5C">
            <w:pPr>
              <w:jc w:val="center"/>
              <w:rPr>
                <w:rFonts w:ascii="仿宋_GB2312" w:eastAsia="仿宋_GB2312" w:hAnsi="宋体" w:cs="仿宋_GB2312"/>
                <w:color w:val="000000"/>
                <w:sz w:val="28"/>
                <w:szCs w:val="28"/>
              </w:rPr>
            </w:pPr>
            <w:r w:rsidRPr="0021420B">
              <w:rPr>
                <w:rFonts w:ascii="仿宋_GB2312" w:eastAsia="仿宋_GB2312" w:hAnsi="宋体" w:cs="仿宋_GB2312"/>
                <w:color w:val="000000"/>
                <w:sz w:val="28"/>
                <w:szCs w:val="28"/>
              </w:rPr>
              <w:t xml:space="preserve">100.00 </w:t>
            </w:r>
          </w:p>
        </w:tc>
        <w:tc>
          <w:tcPr>
            <w:tcW w:w="1427"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21420B" w:rsidRDefault="006D64B5" w:rsidP="00621A5C">
            <w:pPr>
              <w:jc w:val="center"/>
              <w:rPr>
                <w:rFonts w:ascii="仿宋_GB2312" w:eastAsia="仿宋_GB2312" w:hAnsi="宋体" w:cs="仿宋_GB2312"/>
                <w:color w:val="000000"/>
                <w:sz w:val="28"/>
                <w:szCs w:val="28"/>
              </w:rPr>
            </w:pPr>
            <w:r w:rsidRPr="0021420B">
              <w:rPr>
                <w:rFonts w:ascii="仿宋_GB2312" w:eastAsia="仿宋_GB2312" w:hAnsi="宋体" w:cs="仿宋_GB2312"/>
                <w:color w:val="000000"/>
                <w:sz w:val="28"/>
                <w:szCs w:val="28"/>
              </w:rPr>
              <w:t>优</w:t>
            </w:r>
          </w:p>
        </w:tc>
      </w:tr>
      <w:tr w:rsidR="006D64B5" w:rsidRPr="009C5D03" w:rsidTr="00621A5C">
        <w:trPr>
          <w:trHeight w:hRule="exact" w:val="653"/>
          <w:jc w:val="center"/>
        </w:trPr>
        <w:tc>
          <w:tcPr>
            <w:tcW w:w="1448"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21420B" w:rsidRDefault="006D64B5" w:rsidP="00621A5C">
            <w:pPr>
              <w:jc w:val="center"/>
              <w:rPr>
                <w:rFonts w:ascii="仿宋_GB2312" w:eastAsia="仿宋_GB2312" w:hAnsi="宋体" w:cs="仿宋_GB2312"/>
                <w:color w:val="000000"/>
                <w:sz w:val="28"/>
                <w:szCs w:val="28"/>
              </w:rPr>
            </w:pPr>
            <w:r w:rsidRPr="0021420B">
              <w:rPr>
                <w:rFonts w:ascii="仿宋_GB2312" w:eastAsia="仿宋_GB2312" w:hAnsi="宋体" w:cs="仿宋_GB2312"/>
                <w:color w:val="000000"/>
                <w:sz w:val="28"/>
                <w:szCs w:val="28"/>
              </w:rPr>
              <w:t>19</w:t>
            </w:r>
          </w:p>
        </w:tc>
        <w:tc>
          <w:tcPr>
            <w:tcW w:w="6475"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21420B" w:rsidRDefault="006D64B5" w:rsidP="00621A5C">
            <w:pPr>
              <w:rPr>
                <w:rFonts w:ascii="仿宋_GB2312" w:eastAsia="仿宋_GB2312" w:hAnsi="宋体" w:cs="仿宋_GB2312"/>
                <w:color w:val="000000"/>
                <w:sz w:val="28"/>
                <w:szCs w:val="28"/>
              </w:rPr>
            </w:pPr>
            <w:r w:rsidRPr="0021420B">
              <w:rPr>
                <w:rFonts w:ascii="仿宋_GB2312" w:eastAsia="仿宋_GB2312" w:hAnsi="宋体" w:cs="仿宋_GB2312" w:hint="eastAsia"/>
                <w:color w:val="000000"/>
                <w:sz w:val="28"/>
                <w:szCs w:val="28"/>
              </w:rPr>
              <w:t>清洁取暖项目</w:t>
            </w:r>
          </w:p>
        </w:tc>
        <w:tc>
          <w:tcPr>
            <w:tcW w:w="3975"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EC4DCE" w:rsidRDefault="006D64B5" w:rsidP="00621A5C">
            <w:pPr>
              <w:rPr>
                <w:rFonts w:ascii="仿宋_GB2312" w:eastAsia="仿宋_GB2312" w:hAnsi="宋体" w:cs="仿宋_GB2312"/>
                <w:color w:val="000000"/>
                <w:sz w:val="28"/>
                <w:szCs w:val="28"/>
              </w:rPr>
            </w:pPr>
            <w:r w:rsidRPr="00EC4DCE">
              <w:rPr>
                <w:rFonts w:ascii="仿宋_GB2312" w:eastAsia="仿宋_GB2312" w:hAnsi="宋体" w:cs="仿宋_GB2312"/>
                <w:color w:val="000000"/>
                <w:sz w:val="28"/>
                <w:szCs w:val="28"/>
              </w:rPr>
              <w:t>青岛市即墨区移风店镇人民政府</w:t>
            </w:r>
          </w:p>
        </w:tc>
        <w:tc>
          <w:tcPr>
            <w:tcW w:w="1314"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21420B" w:rsidRDefault="006D64B5" w:rsidP="00621A5C">
            <w:pPr>
              <w:jc w:val="center"/>
              <w:rPr>
                <w:rFonts w:ascii="仿宋_GB2312" w:eastAsia="仿宋_GB2312" w:hAnsi="宋体" w:cs="仿宋_GB2312"/>
                <w:color w:val="000000"/>
                <w:sz w:val="28"/>
                <w:szCs w:val="28"/>
              </w:rPr>
            </w:pPr>
            <w:r w:rsidRPr="0021420B">
              <w:rPr>
                <w:rFonts w:ascii="仿宋_GB2312" w:eastAsia="仿宋_GB2312" w:hAnsi="宋体" w:cs="仿宋_GB2312"/>
                <w:color w:val="000000"/>
                <w:sz w:val="28"/>
                <w:szCs w:val="28"/>
              </w:rPr>
              <w:t xml:space="preserve">100.00 </w:t>
            </w:r>
          </w:p>
        </w:tc>
        <w:tc>
          <w:tcPr>
            <w:tcW w:w="1427"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21420B" w:rsidRDefault="006D64B5" w:rsidP="00621A5C">
            <w:pPr>
              <w:jc w:val="center"/>
              <w:rPr>
                <w:rFonts w:ascii="仿宋_GB2312" w:eastAsia="仿宋_GB2312" w:hAnsi="宋体" w:cs="仿宋_GB2312"/>
                <w:color w:val="000000"/>
                <w:sz w:val="28"/>
                <w:szCs w:val="28"/>
              </w:rPr>
            </w:pPr>
            <w:r w:rsidRPr="0021420B">
              <w:rPr>
                <w:rFonts w:ascii="仿宋_GB2312" w:eastAsia="仿宋_GB2312" w:hAnsi="宋体" w:cs="仿宋_GB2312"/>
                <w:color w:val="000000"/>
                <w:sz w:val="28"/>
                <w:szCs w:val="28"/>
              </w:rPr>
              <w:t>优</w:t>
            </w:r>
          </w:p>
        </w:tc>
      </w:tr>
      <w:tr w:rsidR="006D64B5" w:rsidRPr="009C5D03" w:rsidTr="00621A5C">
        <w:trPr>
          <w:trHeight w:hRule="exact" w:val="510"/>
          <w:jc w:val="center"/>
        </w:trPr>
        <w:tc>
          <w:tcPr>
            <w:tcW w:w="1448"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21420B" w:rsidRDefault="006D64B5" w:rsidP="00621A5C">
            <w:pPr>
              <w:jc w:val="center"/>
              <w:rPr>
                <w:rFonts w:ascii="仿宋_GB2312" w:eastAsia="仿宋_GB2312" w:hAnsi="宋体" w:cs="仿宋_GB2312"/>
                <w:color w:val="000000"/>
                <w:sz w:val="28"/>
                <w:szCs w:val="28"/>
              </w:rPr>
            </w:pPr>
            <w:r w:rsidRPr="0021420B">
              <w:rPr>
                <w:rFonts w:ascii="仿宋_GB2312" w:eastAsia="仿宋_GB2312" w:hAnsi="宋体" w:cs="仿宋_GB2312"/>
                <w:color w:val="000000"/>
                <w:sz w:val="28"/>
                <w:szCs w:val="28"/>
              </w:rPr>
              <w:t>20</w:t>
            </w:r>
          </w:p>
        </w:tc>
        <w:tc>
          <w:tcPr>
            <w:tcW w:w="6475"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21420B" w:rsidRDefault="006D64B5" w:rsidP="00621A5C">
            <w:pPr>
              <w:rPr>
                <w:rFonts w:ascii="仿宋_GB2312" w:eastAsia="仿宋_GB2312" w:hAnsi="宋体" w:cs="仿宋_GB2312"/>
                <w:color w:val="000000"/>
                <w:sz w:val="28"/>
                <w:szCs w:val="28"/>
              </w:rPr>
            </w:pPr>
            <w:r w:rsidRPr="0021420B">
              <w:rPr>
                <w:rFonts w:ascii="仿宋_GB2312" w:eastAsia="仿宋_GB2312" w:hAnsi="宋体" w:cs="仿宋_GB2312" w:hint="eastAsia"/>
                <w:color w:val="000000"/>
                <w:sz w:val="28"/>
                <w:szCs w:val="28"/>
              </w:rPr>
              <w:t>上级补助-基础绩效奖补发项目</w:t>
            </w:r>
          </w:p>
        </w:tc>
        <w:tc>
          <w:tcPr>
            <w:tcW w:w="3975"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EC4DCE" w:rsidRDefault="006D64B5" w:rsidP="00621A5C">
            <w:pPr>
              <w:rPr>
                <w:rFonts w:ascii="仿宋_GB2312" w:eastAsia="仿宋_GB2312" w:hAnsi="宋体" w:cs="仿宋_GB2312"/>
                <w:color w:val="000000"/>
                <w:sz w:val="28"/>
                <w:szCs w:val="28"/>
              </w:rPr>
            </w:pPr>
            <w:r w:rsidRPr="00EC4DCE">
              <w:rPr>
                <w:rFonts w:ascii="仿宋_GB2312" w:eastAsia="仿宋_GB2312" w:hAnsi="宋体" w:cs="仿宋_GB2312"/>
                <w:color w:val="000000"/>
                <w:sz w:val="28"/>
                <w:szCs w:val="28"/>
              </w:rPr>
              <w:t>青岛市即墨区移风店镇人民政府</w:t>
            </w:r>
          </w:p>
        </w:tc>
        <w:tc>
          <w:tcPr>
            <w:tcW w:w="1314"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21420B" w:rsidRDefault="006D64B5" w:rsidP="00621A5C">
            <w:pPr>
              <w:jc w:val="center"/>
              <w:rPr>
                <w:rFonts w:ascii="仿宋_GB2312" w:eastAsia="仿宋_GB2312" w:hAnsi="宋体" w:cs="仿宋_GB2312"/>
                <w:color w:val="000000"/>
                <w:sz w:val="28"/>
                <w:szCs w:val="28"/>
              </w:rPr>
            </w:pPr>
            <w:r w:rsidRPr="0021420B">
              <w:rPr>
                <w:rFonts w:ascii="仿宋_GB2312" w:eastAsia="仿宋_GB2312" w:hAnsi="宋体" w:cs="仿宋_GB2312"/>
                <w:color w:val="000000"/>
                <w:sz w:val="28"/>
                <w:szCs w:val="28"/>
              </w:rPr>
              <w:t xml:space="preserve">100.00 </w:t>
            </w:r>
          </w:p>
        </w:tc>
        <w:tc>
          <w:tcPr>
            <w:tcW w:w="1427"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21420B" w:rsidRDefault="006D64B5" w:rsidP="00621A5C">
            <w:pPr>
              <w:jc w:val="center"/>
              <w:rPr>
                <w:rFonts w:ascii="仿宋_GB2312" w:eastAsia="仿宋_GB2312" w:hAnsi="宋体" w:cs="仿宋_GB2312"/>
                <w:color w:val="000000"/>
                <w:sz w:val="28"/>
                <w:szCs w:val="28"/>
              </w:rPr>
            </w:pPr>
            <w:r w:rsidRPr="0021420B">
              <w:rPr>
                <w:rFonts w:ascii="仿宋_GB2312" w:eastAsia="仿宋_GB2312" w:hAnsi="宋体" w:cs="仿宋_GB2312"/>
                <w:color w:val="000000"/>
                <w:sz w:val="28"/>
                <w:szCs w:val="28"/>
              </w:rPr>
              <w:t>优</w:t>
            </w:r>
          </w:p>
        </w:tc>
      </w:tr>
      <w:tr w:rsidR="006D64B5" w:rsidRPr="009C5D03" w:rsidTr="00621A5C">
        <w:trPr>
          <w:trHeight w:hRule="exact" w:val="603"/>
          <w:jc w:val="center"/>
        </w:trPr>
        <w:tc>
          <w:tcPr>
            <w:tcW w:w="1448"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21420B" w:rsidRDefault="006D64B5" w:rsidP="00621A5C">
            <w:pPr>
              <w:jc w:val="center"/>
              <w:rPr>
                <w:rFonts w:ascii="仿宋_GB2312" w:eastAsia="仿宋_GB2312" w:hAnsi="宋体" w:cs="仿宋_GB2312"/>
                <w:color w:val="000000"/>
                <w:sz w:val="28"/>
                <w:szCs w:val="28"/>
              </w:rPr>
            </w:pPr>
            <w:r w:rsidRPr="0021420B">
              <w:rPr>
                <w:rFonts w:ascii="仿宋_GB2312" w:eastAsia="仿宋_GB2312" w:hAnsi="宋体" w:cs="仿宋_GB2312"/>
                <w:color w:val="000000"/>
                <w:sz w:val="28"/>
                <w:szCs w:val="28"/>
              </w:rPr>
              <w:t>21</w:t>
            </w:r>
          </w:p>
        </w:tc>
        <w:tc>
          <w:tcPr>
            <w:tcW w:w="6475"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21420B" w:rsidRDefault="006D64B5" w:rsidP="00621A5C">
            <w:pPr>
              <w:rPr>
                <w:rFonts w:ascii="仿宋_GB2312" w:eastAsia="仿宋_GB2312" w:hAnsi="宋体" w:cs="仿宋_GB2312"/>
                <w:color w:val="000000"/>
                <w:sz w:val="28"/>
                <w:szCs w:val="28"/>
              </w:rPr>
            </w:pPr>
            <w:r w:rsidRPr="0021420B">
              <w:rPr>
                <w:rFonts w:ascii="仿宋_GB2312" w:eastAsia="仿宋_GB2312" w:hAnsi="宋体" w:cs="仿宋_GB2312" w:hint="eastAsia"/>
                <w:color w:val="000000"/>
                <w:sz w:val="28"/>
                <w:szCs w:val="28"/>
              </w:rPr>
              <w:t>生态补偿奖励补助资金项目</w:t>
            </w:r>
          </w:p>
        </w:tc>
        <w:tc>
          <w:tcPr>
            <w:tcW w:w="3975"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EC4DCE" w:rsidRDefault="006D64B5" w:rsidP="00621A5C">
            <w:pPr>
              <w:rPr>
                <w:rFonts w:ascii="仿宋_GB2312" w:eastAsia="仿宋_GB2312" w:hAnsi="宋体" w:cs="仿宋_GB2312"/>
                <w:color w:val="000000"/>
                <w:sz w:val="28"/>
                <w:szCs w:val="28"/>
              </w:rPr>
            </w:pPr>
            <w:r w:rsidRPr="00EC4DCE">
              <w:rPr>
                <w:rFonts w:ascii="仿宋_GB2312" w:eastAsia="仿宋_GB2312" w:hAnsi="宋体" w:cs="仿宋_GB2312"/>
                <w:color w:val="000000"/>
                <w:sz w:val="28"/>
                <w:szCs w:val="28"/>
              </w:rPr>
              <w:t>青岛市即墨区移风店镇人民政府</w:t>
            </w:r>
          </w:p>
        </w:tc>
        <w:tc>
          <w:tcPr>
            <w:tcW w:w="1314"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21420B" w:rsidRDefault="006D64B5" w:rsidP="00621A5C">
            <w:pPr>
              <w:jc w:val="center"/>
              <w:rPr>
                <w:rFonts w:ascii="仿宋_GB2312" w:eastAsia="仿宋_GB2312" w:hAnsi="宋体" w:cs="仿宋_GB2312"/>
                <w:color w:val="000000"/>
                <w:sz w:val="28"/>
                <w:szCs w:val="28"/>
              </w:rPr>
            </w:pPr>
            <w:r w:rsidRPr="0021420B">
              <w:rPr>
                <w:rFonts w:ascii="仿宋_GB2312" w:eastAsia="仿宋_GB2312" w:hAnsi="宋体" w:cs="仿宋_GB2312"/>
                <w:color w:val="000000"/>
                <w:sz w:val="28"/>
                <w:szCs w:val="28"/>
              </w:rPr>
              <w:t xml:space="preserve">100.00 </w:t>
            </w:r>
          </w:p>
        </w:tc>
        <w:tc>
          <w:tcPr>
            <w:tcW w:w="1427"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21420B" w:rsidRDefault="006D64B5" w:rsidP="00621A5C">
            <w:pPr>
              <w:jc w:val="center"/>
              <w:rPr>
                <w:rFonts w:ascii="仿宋_GB2312" w:eastAsia="仿宋_GB2312" w:hAnsi="宋体" w:cs="仿宋_GB2312"/>
                <w:color w:val="000000"/>
                <w:sz w:val="28"/>
                <w:szCs w:val="28"/>
              </w:rPr>
            </w:pPr>
            <w:r w:rsidRPr="0021420B">
              <w:rPr>
                <w:rFonts w:ascii="仿宋_GB2312" w:eastAsia="仿宋_GB2312" w:hAnsi="宋体" w:cs="仿宋_GB2312"/>
                <w:color w:val="000000"/>
                <w:sz w:val="28"/>
                <w:szCs w:val="28"/>
              </w:rPr>
              <w:t>优</w:t>
            </w:r>
          </w:p>
        </w:tc>
      </w:tr>
      <w:tr w:rsidR="006D64B5" w:rsidRPr="009C5D03" w:rsidTr="00621A5C">
        <w:trPr>
          <w:trHeight w:hRule="exact" w:val="592"/>
          <w:jc w:val="center"/>
        </w:trPr>
        <w:tc>
          <w:tcPr>
            <w:tcW w:w="1448"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21420B" w:rsidRDefault="006D64B5" w:rsidP="00621A5C">
            <w:pPr>
              <w:jc w:val="center"/>
              <w:rPr>
                <w:rFonts w:ascii="仿宋_GB2312" w:eastAsia="仿宋_GB2312" w:hAnsi="宋体" w:cs="仿宋_GB2312"/>
                <w:color w:val="000000"/>
                <w:sz w:val="28"/>
                <w:szCs w:val="28"/>
              </w:rPr>
            </w:pPr>
            <w:r w:rsidRPr="0021420B">
              <w:rPr>
                <w:rFonts w:ascii="仿宋_GB2312" w:eastAsia="仿宋_GB2312" w:hAnsi="宋体" w:cs="仿宋_GB2312"/>
                <w:color w:val="000000"/>
                <w:sz w:val="28"/>
                <w:szCs w:val="28"/>
              </w:rPr>
              <w:t>22</w:t>
            </w:r>
          </w:p>
        </w:tc>
        <w:tc>
          <w:tcPr>
            <w:tcW w:w="6475"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21420B" w:rsidRDefault="006D64B5" w:rsidP="00621A5C">
            <w:pPr>
              <w:rPr>
                <w:rFonts w:ascii="仿宋_GB2312" w:eastAsia="仿宋_GB2312" w:hAnsi="宋体" w:cs="仿宋_GB2312"/>
                <w:color w:val="000000"/>
                <w:sz w:val="28"/>
                <w:szCs w:val="28"/>
              </w:rPr>
            </w:pPr>
            <w:r w:rsidRPr="0021420B">
              <w:rPr>
                <w:rFonts w:ascii="仿宋_GB2312" w:eastAsia="仿宋_GB2312" w:hAnsi="宋体" w:cs="仿宋_GB2312" w:hint="eastAsia"/>
                <w:color w:val="000000"/>
                <w:sz w:val="28"/>
                <w:szCs w:val="28"/>
              </w:rPr>
              <w:t>2022年度调度款项目</w:t>
            </w:r>
          </w:p>
        </w:tc>
        <w:tc>
          <w:tcPr>
            <w:tcW w:w="3975"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EC4DCE" w:rsidRDefault="006D64B5" w:rsidP="00621A5C">
            <w:pPr>
              <w:rPr>
                <w:rFonts w:ascii="仿宋_GB2312" w:eastAsia="仿宋_GB2312" w:hAnsi="宋体" w:cs="仿宋_GB2312"/>
                <w:color w:val="000000"/>
                <w:sz w:val="28"/>
                <w:szCs w:val="28"/>
              </w:rPr>
            </w:pPr>
            <w:r w:rsidRPr="00EC4DCE">
              <w:rPr>
                <w:rFonts w:ascii="仿宋_GB2312" w:eastAsia="仿宋_GB2312" w:hAnsi="宋体" w:cs="仿宋_GB2312"/>
                <w:color w:val="000000"/>
                <w:sz w:val="28"/>
                <w:szCs w:val="28"/>
              </w:rPr>
              <w:t>青岛市即墨区移风店镇人民政府</w:t>
            </w:r>
          </w:p>
        </w:tc>
        <w:tc>
          <w:tcPr>
            <w:tcW w:w="1314"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21420B" w:rsidRDefault="006D64B5" w:rsidP="00621A5C">
            <w:pPr>
              <w:jc w:val="center"/>
              <w:rPr>
                <w:rFonts w:ascii="仿宋_GB2312" w:eastAsia="仿宋_GB2312" w:hAnsi="宋体" w:cs="仿宋_GB2312"/>
                <w:color w:val="000000"/>
                <w:sz w:val="28"/>
                <w:szCs w:val="28"/>
              </w:rPr>
            </w:pPr>
            <w:r w:rsidRPr="0021420B">
              <w:rPr>
                <w:rFonts w:ascii="仿宋_GB2312" w:eastAsia="仿宋_GB2312" w:hAnsi="宋体" w:cs="仿宋_GB2312"/>
                <w:color w:val="000000"/>
                <w:sz w:val="28"/>
                <w:szCs w:val="28"/>
              </w:rPr>
              <w:t xml:space="preserve">98.40 </w:t>
            </w:r>
          </w:p>
        </w:tc>
        <w:tc>
          <w:tcPr>
            <w:tcW w:w="1427"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21420B" w:rsidRDefault="006D64B5" w:rsidP="00621A5C">
            <w:pPr>
              <w:jc w:val="center"/>
              <w:rPr>
                <w:rFonts w:ascii="仿宋_GB2312" w:eastAsia="仿宋_GB2312" w:hAnsi="宋体" w:cs="仿宋_GB2312"/>
                <w:color w:val="000000"/>
                <w:sz w:val="28"/>
                <w:szCs w:val="28"/>
              </w:rPr>
            </w:pPr>
            <w:r w:rsidRPr="0021420B">
              <w:rPr>
                <w:rFonts w:ascii="仿宋_GB2312" w:eastAsia="仿宋_GB2312" w:hAnsi="宋体" w:cs="仿宋_GB2312"/>
                <w:color w:val="000000"/>
                <w:sz w:val="28"/>
                <w:szCs w:val="28"/>
              </w:rPr>
              <w:t>优</w:t>
            </w:r>
          </w:p>
        </w:tc>
      </w:tr>
      <w:tr w:rsidR="006D64B5" w:rsidRPr="009C5D03" w:rsidTr="00621A5C">
        <w:trPr>
          <w:trHeight w:hRule="exact" w:val="592"/>
          <w:jc w:val="center"/>
        </w:trPr>
        <w:tc>
          <w:tcPr>
            <w:tcW w:w="1448"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21420B" w:rsidRDefault="006D64B5" w:rsidP="00621A5C">
            <w:pPr>
              <w:jc w:val="center"/>
              <w:rPr>
                <w:rFonts w:ascii="仿宋_GB2312" w:eastAsia="仿宋_GB2312" w:hAnsi="宋体" w:cs="仿宋_GB2312"/>
                <w:color w:val="000000"/>
                <w:sz w:val="28"/>
                <w:szCs w:val="28"/>
              </w:rPr>
            </w:pPr>
            <w:r w:rsidRPr="0021420B">
              <w:rPr>
                <w:rFonts w:ascii="仿宋_GB2312" w:eastAsia="仿宋_GB2312" w:hAnsi="宋体" w:cs="仿宋_GB2312"/>
                <w:color w:val="000000"/>
                <w:sz w:val="28"/>
                <w:szCs w:val="28"/>
              </w:rPr>
              <w:lastRenderedPageBreak/>
              <w:t>23</w:t>
            </w:r>
          </w:p>
        </w:tc>
        <w:tc>
          <w:tcPr>
            <w:tcW w:w="6475"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21420B" w:rsidRDefault="006D64B5" w:rsidP="00621A5C">
            <w:pPr>
              <w:rPr>
                <w:rFonts w:ascii="仿宋_GB2312" w:eastAsia="仿宋_GB2312" w:hAnsi="宋体" w:cs="仿宋_GB2312"/>
                <w:color w:val="000000"/>
                <w:sz w:val="28"/>
                <w:szCs w:val="28"/>
              </w:rPr>
            </w:pPr>
            <w:r w:rsidRPr="0021420B">
              <w:rPr>
                <w:rFonts w:ascii="仿宋_GB2312" w:eastAsia="仿宋_GB2312" w:hAnsi="宋体" w:cs="仿宋_GB2312" w:hint="eastAsia"/>
                <w:color w:val="000000"/>
                <w:sz w:val="28"/>
                <w:szCs w:val="28"/>
              </w:rPr>
              <w:t>退休人员精神文明奖项目</w:t>
            </w:r>
          </w:p>
        </w:tc>
        <w:tc>
          <w:tcPr>
            <w:tcW w:w="3975"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EC4DCE" w:rsidRDefault="006D64B5" w:rsidP="00621A5C">
            <w:pPr>
              <w:rPr>
                <w:rFonts w:ascii="仿宋_GB2312" w:eastAsia="仿宋_GB2312" w:hAnsi="宋体" w:cs="仿宋_GB2312"/>
                <w:color w:val="000000"/>
                <w:sz w:val="28"/>
                <w:szCs w:val="28"/>
              </w:rPr>
            </w:pPr>
            <w:r w:rsidRPr="00EC4DCE">
              <w:rPr>
                <w:rFonts w:ascii="仿宋_GB2312" w:eastAsia="仿宋_GB2312" w:hAnsi="宋体" w:cs="仿宋_GB2312"/>
                <w:color w:val="000000"/>
                <w:sz w:val="28"/>
                <w:szCs w:val="28"/>
              </w:rPr>
              <w:t>青岛市即墨区移风店镇人民政府</w:t>
            </w:r>
          </w:p>
        </w:tc>
        <w:tc>
          <w:tcPr>
            <w:tcW w:w="1314"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21420B" w:rsidRDefault="006D64B5" w:rsidP="00621A5C">
            <w:pPr>
              <w:jc w:val="center"/>
              <w:rPr>
                <w:rFonts w:ascii="仿宋_GB2312" w:eastAsia="仿宋_GB2312" w:hAnsi="宋体" w:cs="仿宋_GB2312"/>
                <w:color w:val="000000"/>
                <w:sz w:val="28"/>
                <w:szCs w:val="28"/>
              </w:rPr>
            </w:pPr>
            <w:r w:rsidRPr="0021420B">
              <w:rPr>
                <w:rFonts w:ascii="仿宋_GB2312" w:eastAsia="仿宋_GB2312" w:hAnsi="宋体" w:cs="仿宋_GB2312"/>
                <w:color w:val="000000"/>
                <w:sz w:val="28"/>
                <w:szCs w:val="28"/>
              </w:rPr>
              <w:t xml:space="preserve">100.00 </w:t>
            </w:r>
          </w:p>
        </w:tc>
        <w:tc>
          <w:tcPr>
            <w:tcW w:w="1427"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21420B" w:rsidRDefault="006D64B5" w:rsidP="00621A5C">
            <w:pPr>
              <w:jc w:val="center"/>
              <w:rPr>
                <w:rFonts w:ascii="仿宋_GB2312" w:eastAsia="仿宋_GB2312" w:hAnsi="宋体" w:cs="仿宋_GB2312"/>
                <w:color w:val="000000"/>
                <w:sz w:val="28"/>
                <w:szCs w:val="28"/>
              </w:rPr>
            </w:pPr>
            <w:r w:rsidRPr="0021420B">
              <w:rPr>
                <w:rFonts w:ascii="仿宋_GB2312" w:eastAsia="仿宋_GB2312" w:hAnsi="宋体" w:cs="仿宋_GB2312"/>
                <w:color w:val="000000"/>
                <w:sz w:val="28"/>
                <w:szCs w:val="28"/>
              </w:rPr>
              <w:t>优</w:t>
            </w:r>
          </w:p>
        </w:tc>
      </w:tr>
      <w:tr w:rsidR="006D64B5" w:rsidRPr="009C5D03" w:rsidTr="00621A5C">
        <w:trPr>
          <w:trHeight w:hRule="exact" w:val="510"/>
          <w:jc w:val="center"/>
        </w:trPr>
        <w:tc>
          <w:tcPr>
            <w:tcW w:w="1448"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21420B" w:rsidRDefault="006D64B5" w:rsidP="00621A5C">
            <w:pPr>
              <w:jc w:val="center"/>
              <w:rPr>
                <w:rFonts w:ascii="仿宋_GB2312" w:eastAsia="仿宋_GB2312" w:hAnsi="宋体" w:cs="仿宋_GB2312"/>
                <w:color w:val="000000"/>
                <w:sz w:val="28"/>
                <w:szCs w:val="28"/>
              </w:rPr>
            </w:pPr>
            <w:r w:rsidRPr="0021420B">
              <w:rPr>
                <w:rFonts w:ascii="仿宋_GB2312" w:eastAsia="仿宋_GB2312" w:hAnsi="宋体" w:cs="仿宋_GB2312"/>
                <w:color w:val="000000"/>
                <w:sz w:val="28"/>
                <w:szCs w:val="28"/>
              </w:rPr>
              <w:t>24</w:t>
            </w:r>
          </w:p>
        </w:tc>
        <w:tc>
          <w:tcPr>
            <w:tcW w:w="6475"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21420B" w:rsidRDefault="006D64B5" w:rsidP="00621A5C">
            <w:pPr>
              <w:rPr>
                <w:rFonts w:ascii="仿宋_GB2312" w:eastAsia="仿宋_GB2312" w:hAnsi="宋体" w:cs="仿宋_GB2312"/>
                <w:color w:val="000000"/>
                <w:sz w:val="28"/>
                <w:szCs w:val="28"/>
              </w:rPr>
            </w:pPr>
            <w:r w:rsidRPr="0021420B">
              <w:rPr>
                <w:rFonts w:ascii="仿宋_GB2312" w:eastAsia="仿宋_GB2312" w:hAnsi="宋体" w:cs="仿宋_GB2312" w:hint="eastAsia"/>
                <w:color w:val="000000"/>
                <w:sz w:val="28"/>
                <w:szCs w:val="28"/>
              </w:rPr>
              <w:t>移风店镇七级中学餐厅改扩建工程项目</w:t>
            </w:r>
          </w:p>
        </w:tc>
        <w:tc>
          <w:tcPr>
            <w:tcW w:w="3975"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EC4DCE" w:rsidRDefault="006D64B5" w:rsidP="00621A5C">
            <w:pPr>
              <w:rPr>
                <w:rFonts w:ascii="仿宋_GB2312" w:eastAsia="仿宋_GB2312" w:hAnsi="宋体" w:cs="仿宋_GB2312"/>
                <w:color w:val="000000"/>
                <w:sz w:val="28"/>
                <w:szCs w:val="28"/>
              </w:rPr>
            </w:pPr>
            <w:r w:rsidRPr="00EC4DCE">
              <w:rPr>
                <w:rFonts w:ascii="仿宋_GB2312" w:eastAsia="仿宋_GB2312" w:hAnsi="宋体" w:cs="仿宋_GB2312"/>
                <w:color w:val="000000"/>
                <w:sz w:val="28"/>
                <w:szCs w:val="28"/>
              </w:rPr>
              <w:t>青岛市即墨区移风店镇人民政府</w:t>
            </w:r>
          </w:p>
        </w:tc>
        <w:tc>
          <w:tcPr>
            <w:tcW w:w="1314"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21420B" w:rsidRDefault="006D64B5" w:rsidP="00621A5C">
            <w:pPr>
              <w:jc w:val="center"/>
              <w:rPr>
                <w:rFonts w:ascii="仿宋_GB2312" w:eastAsia="仿宋_GB2312" w:hAnsi="宋体" w:cs="仿宋_GB2312"/>
                <w:color w:val="000000"/>
                <w:sz w:val="28"/>
                <w:szCs w:val="28"/>
              </w:rPr>
            </w:pPr>
            <w:r w:rsidRPr="0021420B">
              <w:rPr>
                <w:rFonts w:ascii="仿宋_GB2312" w:eastAsia="仿宋_GB2312" w:hAnsi="宋体" w:cs="仿宋_GB2312"/>
                <w:color w:val="000000"/>
                <w:sz w:val="28"/>
                <w:szCs w:val="28"/>
              </w:rPr>
              <w:t xml:space="preserve">100.00 </w:t>
            </w:r>
          </w:p>
        </w:tc>
        <w:tc>
          <w:tcPr>
            <w:tcW w:w="1427"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21420B" w:rsidRDefault="006D64B5" w:rsidP="00621A5C">
            <w:pPr>
              <w:jc w:val="center"/>
              <w:rPr>
                <w:rFonts w:ascii="仿宋_GB2312" w:eastAsia="仿宋_GB2312" w:hAnsi="宋体" w:cs="仿宋_GB2312"/>
                <w:color w:val="000000"/>
                <w:sz w:val="28"/>
                <w:szCs w:val="28"/>
              </w:rPr>
            </w:pPr>
            <w:r w:rsidRPr="0021420B">
              <w:rPr>
                <w:rFonts w:ascii="仿宋_GB2312" w:eastAsia="仿宋_GB2312" w:hAnsi="宋体" w:cs="仿宋_GB2312"/>
                <w:color w:val="000000"/>
                <w:sz w:val="28"/>
                <w:szCs w:val="28"/>
              </w:rPr>
              <w:t>优</w:t>
            </w:r>
          </w:p>
        </w:tc>
      </w:tr>
      <w:tr w:rsidR="006D64B5" w:rsidRPr="009C5D03" w:rsidTr="00621A5C">
        <w:trPr>
          <w:trHeight w:hRule="exact" w:val="1148"/>
          <w:jc w:val="center"/>
        </w:trPr>
        <w:tc>
          <w:tcPr>
            <w:tcW w:w="1448"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21420B" w:rsidRDefault="006D64B5" w:rsidP="00621A5C">
            <w:pPr>
              <w:jc w:val="center"/>
              <w:rPr>
                <w:rFonts w:ascii="仿宋_GB2312" w:eastAsia="仿宋_GB2312" w:hAnsi="宋体" w:cs="仿宋_GB2312"/>
                <w:color w:val="000000"/>
                <w:sz w:val="28"/>
                <w:szCs w:val="28"/>
              </w:rPr>
            </w:pPr>
            <w:r w:rsidRPr="0021420B">
              <w:rPr>
                <w:rFonts w:ascii="仿宋_GB2312" w:eastAsia="仿宋_GB2312" w:hAnsi="宋体" w:cs="仿宋_GB2312"/>
                <w:color w:val="000000"/>
                <w:sz w:val="28"/>
                <w:szCs w:val="28"/>
              </w:rPr>
              <w:t>25</w:t>
            </w:r>
          </w:p>
        </w:tc>
        <w:tc>
          <w:tcPr>
            <w:tcW w:w="6475"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21420B" w:rsidRDefault="006D64B5" w:rsidP="00621A5C">
            <w:pPr>
              <w:rPr>
                <w:rFonts w:ascii="仿宋_GB2312" w:eastAsia="仿宋_GB2312" w:hAnsi="宋体" w:cs="仿宋_GB2312"/>
                <w:color w:val="000000"/>
                <w:sz w:val="28"/>
                <w:szCs w:val="28"/>
              </w:rPr>
            </w:pPr>
            <w:r w:rsidRPr="0021420B">
              <w:rPr>
                <w:rFonts w:ascii="仿宋_GB2312" w:eastAsia="仿宋_GB2312" w:hAnsi="宋体" w:cs="仿宋_GB2312"/>
                <w:color w:val="000000"/>
                <w:sz w:val="28"/>
                <w:szCs w:val="28"/>
              </w:rPr>
              <w:t>2022</w:t>
            </w:r>
            <w:r w:rsidRPr="0021420B">
              <w:rPr>
                <w:rFonts w:ascii="仿宋_GB2312" w:eastAsia="仿宋_GB2312" w:hAnsi="宋体" w:cs="仿宋_GB2312" w:hint="eastAsia"/>
                <w:color w:val="000000"/>
                <w:sz w:val="28"/>
                <w:szCs w:val="28"/>
              </w:rPr>
              <w:t>年度移风店镇衔接乡村振兴集中推进区村庄人居环境整治和小型公益性基础设施建设项目</w:t>
            </w:r>
          </w:p>
        </w:tc>
        <w:tc>
          <w:tcPr>
            <w:tcW w:w="3975"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EC4DCE" w:rsidRDefault="006D64B5" w:rsidP="00621A5C">
            <w:pPr>
              <w:rPr>
                <w:rFonts w:ascii="仿宋_GB2312" w:eastAsia="仿宋_GB2312" w:hAnsi="宋体" w:cs="仿宋_GB2312"/>
                <w:color w:val="000000"/>
                <w:sz w:val="28"/>
                <w:szCs w:val="28"/>
              </w:rPr>
            </w:pPr>
            <w:r w:rsidRPr="00EC4DCE">
              <w:rPr>
                <w:rFonts w:ascii="仿宋_GB2312" w:eastAsia="仿宋_GB2312" w:hAnsi="宋体" w:cs="仿宋_GB2312"/>
                <w:color w:val="000000"/>
                <w:sz w:val="28"/>
                <w:szCs w:val="28"/>
              </w:rPr>
              <w:t>青岛市即墨区移风店镇人民政府</w:t>
            </w:r>
          </w:p>
        </w:tc>
        <w:tc>
          <w:tcPr>
            <w:tcW w:w="1314"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21420B" w:rsidRDefault="006D64B5" w:rsidP="00621A5C">
            <w:pPr>
              <w:jc w:val="center"/>
              <w:rPr>
                <w:rFonts w:ascii="仿宋_GB2312" w:eastAsia="仿宋_GB2312" w:hAnsi="宋体" w:cs="仿宋_GB2312"/>
                <w:color w:val="000000"/>
                <w:sz w:val="28"/>
                <w:szCs w:val="28"/>
              </w:rPr>
            </w:pPr>
            <w:r w:rsidRPr="0021420B">
              <w:rPr>
                <w:rFonts w:ascii="仿宋_GB2312" w:eastAsia="仿宋_GB2312" w:hAnsi="宋体" w:cs="仿宋_GB2312"/>
                <w:color w:val="000000"/>
                <w:sz w:val="28"/>
                <w:szCs w:val="28"/>
              </w:rPr>
              <w:t xml:space="preserve">94.04 </w:t>
            </w:r>
          </w:p>
        </w:tc>
        <w:tc>
          <w:tcPr>
            <w:tcW w:w="1427"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21420B" w:rsidRDefault="006D64B5" w:rsidP="00621A5C">
            <w:pPr>
              <w:jc w:val="center"/>
              <w:rPr>
                <w:rFonts w:ascii="仿宋_GB2312" w:eastAsia="仿宋_GB2312" w:hAnsi="宋体" w:cs="仿宋_GB2312"/>
                <w:color w:val="000000"/>
                <w:sz w:val="28"/>
                <w:szCs w:val="28"/>
              </w:rPr>
            </w:pPr>
            <w:r w:rsidRPr="0021420B">
              <w:rPr>
                <w:rFonts w:ascii="仿宋_GB2312" w:eastAsia="仿宋_GB2312" w:hAnsi="宋体" w:cs="仿宋_GB2312"/>
                <w:color w:val="000000"/>
                <w:sz w:val="28"/>
                <w:szCs w:val="28"/>
              </w:rPr>
              <w:t>优</w:t>
            </w:r>
          </w:p>
        </w:tc>
      </w:tr>
      <w:tr w:rsidR="006D64B5" w:rsidRPr="009C5D03" w:rsidTr="00621A5C">
        <w:trPr>
          <w:trHeight w:hRule="exact" w:val="1118"/>
          <w:jc w:val="center"/>
        </w:trPr>
        <w:tc>
          <w:tcPr>
            <w:tcW w:w="1448"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21420B" w:rsidRDefault="006D64B5" w:rsidP="00621A5C">
            <w:pPr>
              <w:jc w:val="center"/>
              <w:rPr>
                <w:rFonts w:ascii="仿宋_GB2312" w:eastAsia="仿宋_GB2312" w:hAnsi="宋体" w:cs="仿宋_GB2312"/>
                <w:color w:val="000000"/>
                <w:sz w:val="28"/>
                <w:szCs w:val="28"/>
              </w:rPr>
            </w:pPr>
            <w:r w:rsidRPr="0021420B">
              <w:rPr>
                <w:rFonts w:ascii="仿宋_GB2312" w:eastAsia="仿宋_GB2312" w:hAnsi="宋体" w:cs="仿宋_GB2312"/>
                <w:color w:val="000000"/>
                <w:sz w:val="28"/>
                <w:szCs w:val="28"/>
              </w:rPr>
              <w:t>26</w:t>
            </w:r>
          </w:p>
        </w:tc>
        <w:tc>
          <w:tcPr>
            <w:tcW w:w="6475"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21420B" w:rsidRDefault="006D64B5" w:rsidP="00621A5C">
            <w:pPr>
              <w:rPr>
                <w:rFonts w:ascii="仿宋_GB2312" w:eastAsia="仿宋_GB2312" w:hAnsi="宋体" w:cs="仿宋_GB2312"/>
                <w:color w:val="000000"/>
                <w:sz w:val="28"/>
                <w:szCs w:val="28"/>
              </w:rPr>
            </w:pPr>
            <w:r w:rsidRPr="0021420B">
              <w:rPr>
                <w:rFonts w:ascii="仿宋_GB2312" w:eastAsia="仿宋_GB2312" w:hAnsi="宋体" w:cs="仿宋_GB2312" w:hint="eastAsia"/>
                <w:color w:val="000000"/>
                <w:sz w:val="28"/>
                <w:szCs w:val="28"/>
              </w:rPr>
              <w:t>2022年度移风店镇衔接乡村振兴集中推进区美田花卉研发种植基地项目</w:t>
            </w:r>
            <w:r>
              <w:rPr>
                <w:rFonts w:ascii="仿宋_GB2312" w:eastAsia="仿宋_GB2312" w:hAnsi="宋体" w:cs="仿宋_GB2312" w:hint="eastAsia"/>
                <w:color w:val="000000"/>
                <w:sz w:val="28"/>
                <w:szCs w:val="28"/>
              </w:rPr>
              <w:t>（</w:t>
            </w:r>
            <w:r w:rsidRPr="00C05C68">
              <w:rPr>
                <w:rFonts w:ascii="仿宋_GB2312" w:eastAsia="仿宋_GB2312" w:hAnsi="宋体" w:cs="仿宋_GB2312" w:hint="eastAsia"/>
                <w:color w:val="000000"/>
                <w:sz w:val="28"/>
                <w:szCs w:val="28"/>
              </w:rPr>
              <w:t>省级</w:t>
            </w:r>
            <w:r>
              <w:rPr>
                <w:rFonts w:ascii="仿宋_GB2312" w:eastAsia="仿宋_GB2312" w:hAnsi="宋体" w:cs="仿宋_GB2312" w:hint="eastAsia"/>
                <w:color w:val="000000"/>
                <w:sz w:val="28"/>
                <w:szCs w:val="28"/>
              </w:rPr>
              <w:t>）</w:t>
            </w:r>
          </w:p>
        </w:tc>
        <w:tc>
          <w:tcPr>
            <w:tcW w:w="3975"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EC4DCE" w:rsidRDefault="006D64B5" w:rsidP="00621A5C">
            <w:pPr>
              <w:rPr>
                <w:rFonts w:ascii="仿宋_GB2312" w:eastAsia="仿宋_GB2312" w:hAnsi="宋体" w:cs="仿宋_GB2312"/>
                <w:color w:val="000000"/>
                <w:sz w:val="28"/>
                <w:szCs w:val="28"/>
              </w:rPr>
            </w:pPr>
            <w:r w:rsidRPr="00EC4DCE">
              <w:rPr>
                <w:rFonts w:ascii="仿宋_GB2312" w:eastAsia="仿宋_GB2312" w:hAnsi="宋体" w:cs="仿宋_GB2312"/>
                <w:color w:val="000000"/>
                <w:sz w:val="28"/>
                <w:szCs w:val="28"/>
              </w:rPr>
              <w:t>青岛市即墨区移风店镇人民政府</w:t>
            </w:r>
          </w:p>
        </w:tc>
        <w:tc>
          <w:tcPr>
            <w:tcW w:w="1314"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21420B" w:rsidRDefault="006D64B5" w:rsidP="00621A5C">
            <w:pPr>
              <w:jc w:val="center"/>
              <w:rPr>
                <w:rFonts w:ascii="仿宋_GB2312" w:eastAsia="仿宋_GB2312" w:hAnsi="宋体" w:cs="仿宋_GB2312"/>
                <w:color w:val="000000"/>
                <w:sz w:val="28"/>
                <w:szCs w:val="28"/>
              </w:rPr>
            </w:pPr>
            <w:r w:rsidRPr="0021420B">
              <w:rPr>
                <w:rFonts w:ascii="仿宋_GB2312" w:eastAsia="仿宋_GB2312" w:hAnsi="宋体" w:cs="仿宋_GB2312"/>
                <w:color w:val="000000"/>
                <w:sz w:val="28"/>
                <w:szCs w:val="28"/>
              </w:rPr>
              <w:t xml:space="preserve">100.00 </w:t>
            </w:r>
          </w:p>
        </w:tc>
        <w:tc>
          <w:tcPr>
            <w:tcW w:w="1427"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21420B" w:rsidRDefault="006D64B5" w:rsidP="00621A5C">
            <w:pPr>
              <w:jc w:val="center"/>
              <w:rPr>
                <w:rFonts w:ascii="仿宋_GB2312" w:eastAsia="仿宋_GB2312" w:hAnsi="宋体" w:cs="仿宋_GB2312"/>
                <w:color w:val="000000"/>
                <w:sz w:val="28"/>
                <w:szCs w:val="28"/>
              </w:rPr>
            </w:pPr>
            <w:r w:rsidRPr="0021420B">
              <w:rPr>
                <w:rFonts w:ascii="仿宋_GB2312" w:eastAsia="仿宋_GB2312" w:hAnsi="宋体" w:cs="仿宋_GB2312"/>
                <w:color w:val="000000"/>
                <w:sz w:val="28"/>
                <w:szCs w:val="28"/>
              </w:rPr>
              <w:t>优</w:t>
            </w:r>
          </w:p>
        </w:tc>
      </w:tr>
      <w:tr w:rsidR="006D64B5" w:rsidRPr="009C5D03" w:rsidTr="00621A5C">
        <w:trPr>
          <w:trHeight w:hRule="exact" w:val="1154"/>
          <w:jc w:val="center"/>
        </w:trPr>
        <w:tc>
          <w:tcPr>
            <w:tcW w:w="1448"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21420B" w:rsidRDefault="006D64B5" w:rsidP="00621A5C">
            <w:pPr>
              <w:jc w:val="center"/>
              <w:rPr>
                <w:rFonts w:ascii="仿宋_GB2312" w:eastAsia="仿宋_GB2312" w:hAnsi="宋体" w:cs="仿宋_GB2312"/>
                <w:color w:val="000000"/>
                <w:sz w:val="28"/>
                <w:szCs w:val="28"/>
              </w:rPr>
            </w:pPr>
            <w:r w:rsidRPr="0021420B">
              <w:rPr>
                <w:rFonts w:ascii="仿宋_GB2312" w:eastAsia="仿宋_GB2312" w:hAnsi="宋体" w:cs="仿宋_GB2312"/>
                <w:color w:val="000000"/>
                <w:sz w:val="28"/>
                <w:szCs w:val="28"/>
              </w:rPr>
              <w:t>27</w:t>
            </w:r>
          </w:p>
        </w:tc>
        <w:tc>
          <w:tcPr>
            <w:tcW w:w="6475"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21420B" w:rsidRDefault="006D64B5" w:rsidP="00621A5C">
            <w:pPr>
              <w:rPr>
                <w:rFonts w:ascii="仿宋_GB2312" w:eastAsia="仿宋_GB2312" w:hAnsi="宋体" w:cs="仿宋_GB2312"/>
                <w:color w:val="000000"/>
                <w:sz w:val="28"/>
                <w:szCs w:val="28"/>
              </w:rPr>
            </w:pPr>
            <w:r w:rsidRPr="0021420B">
              <w:rPr>
                <w:rFonts w:ascii="仿宋_GB2312" w:eastAsia="仿宋_GB2312" w:hAnsi="宋体" w:cs="仿宋_GB2312"/>
                <w:color w:val="000000"/>
                <w:sz w:val="28"/>
                <w:szCs w:val="28"/>
              </w:rPr>
              <w:t>2022</w:t>
            </w:r>
            <w:r w:rsidRPr="0021420B">
              <w:rPr>
                <w:rFonts w:ascii="仿宋_GB2312" w:eastAsia="仿宋_GB2312" w:hAnsi="宋体" w:cs="仿宋_GB2312" w:hint="eastAsia"/>
                <w:color w:val="000000"/>
                <w:sz w:val="28"/>
                <w:szCs w:val="28"/>
              </w:rPr>
              <w:t>年度移风店镇衔接乡村振兴集中推进区产业配套基础设施建设项目</w:t>
            </w:r>
            <w:r>
              <w:rPr>
                <w:rFonts w:ascii="仿宋_GB2312" w:eastAsia="仿宋_GB2312" w:hAnsi="宋体" w:cs="仿宋_GB2312" w:hint="eastAsia"/>
                <w:color w:val="000000"/>
                <w:sz w:val="28"/>
                <w:szCs w:val="28"/>
              </w:rPr>
              <w:t>（</w:t>
            </w:r>
            <w:r w:rsidRPr="00C05C68">
              <w:rPr>
                <w:rFonts w:ascii="仿宋_GB2312" w:eastAsia="仿宋_GB2312" w:hAnsi="宋体" w:cs="仿宋_GB2312" w:hint="eastAsia"/>
                <w:color w:val="000000"/>
                <w:sz w:val="28"/>
                <w:szCs w:val="28"/>
              </w:rPr>
              <w:t>省级</w:t>
            </w:r>
            <w:r>
              <w:rPr>
                <w:rFonts w:ascii="仿宋_GB2312" w:eastAsia="仿宋_GB2312" w:hAnsi="宋体" w:cs="仿宋_GB2312" w:hint="eastAsia"/>
                <w:color w:val="000000"/>
                <w:sz w:val="28"/>
                <w:szCs w:val="28"/>
              </w:rPr>
              <w:t>）</w:t>
            </w:r>
          </w:p>
        </w:tc>
        <w:tc>
          <w:tcPr>
            <w:tcW w:w="3975"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EC4DCE" w:rsidRDefault="006D64B5" w:rsidP="00621A5C">
            <w:pPr>
              <w:rPr>
                <w:rFonts w:ascii="仿宋_GB2312" w:eastAsia="仿宋_GB2312" w:hAnsi="宋体" w:cs="仿宋_GB2312"/>
                <w:color w:val="000000"/>
                <w:sz w:val="28"/>
                <w:szCs w:val="28"/>
              </w:rPr>
            </w:pPr>
            <w:r w:rsidRPr="00EC4DCE">
              <w:rPr>
                <w:rFonts w:ascii="仿宋_GB2312" w:eastAsia="仿宋_GB2312" w:hAnsi="宋体" w:cs="仿宋_GB2312"/>
                <w:color w:val="000000"/>
                <w:sz w:val="28"/>
                <w:szCs w:val="28"/>
              </w:rPr>
              <w:t>青岛市即墨区移风店镇人民政府</w:t>
            </w:r>
          </w:p>
        </w:tc>
        <w:tc>
          <w:tcPr>
            <w:tcW w:w="1314"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21420B" w:rsidRDefault="006D64B5" w:rsidP="00621A5C">
            <w:pPr>
              <w:jc w:val="center"/>
              <w:rPr>
                <w:rFonts w:ascii="仿宋_GB2312" w:eastAsia="仿宋_GB2312" w:hAnsi="宋体" w:cs="仿宋_GB2312"/>
                <w:color w:val="000000"/>
                <w:sz w:val="28"/>
                <w:szCs w:val="28"/>
              </w:rPr>
            </w:pPr>
            <w:r w:rsidRPr="0021420B">
              <w:rPr>
                <w:rFonts w:ascii="仿宋_GB2312" w:eastAsia="仿宋_GB2312" w:hAnsi="宋体" w:cs="仿宋_GB2312"/>
                <w:color w:val="000000"/>
                <w:sz w:val="28"/>
                <w:szCs w:val="28"/>
              </w:rPr>
              <w:t xml:space="preserve">96.52 </w:t>
            </w:r>
          </w:p>
        </w:tc>
        <w:tc>
          <w:tcPr>
            <w:tcW w:w="1427"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21420B" w:rsidRDefault="006D64B5" w:rsidP="00621A5C">
            <w:pPr>
              <w:jc w:val="center"/>
              <w:rPr>
                <w:rFonts w:ascii="仿宋_GB2312" w:eastAsia="仿宋_GB2312" w:hAnsi="宋体" w:cs="仿宋_GB2312"/>
                <w:color w:val="000000"/>
                <w:sz w:val="28"/>
                <w:szCs w:val="28"/>
              </w:rPr>
            </w:pPr>
            <w:r w:rsidRPr="0021420B">
              <w:rPr>
                <w:rFonts w:ascii="仿宋_GB2312" w:eastAsia="仿宋_GB2312" w:hAnsi="宋体" w:cs="仿宋_GB2312"/>
                <w:color w:val="000000"/>
                <w:sz w:val="28"/>
                <w:szCs w:val="28"/>
              </w:rPr>
              <w:t>优</w:t>
            </w:r>
          </w:p>
        </w:tc>
      </w:tr>
      <w:tr w:rsidR="006D64B5" w:rsidRPr="009C5D03" w:rsidTr="00621A5C">
        <w:trPr>
          <w:trHeight w:hRule="exact" w:val="1204"/>
          <w:jc w:val="center"/>
        </w:trPr>
        <w:tc>
          <w:tcPr>
            <w:tcW w:w="1448"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21420B" w:rsidRDefault="006D64B5" w:rsidP="00621A5C">
            <w:pPr>
              <w:jc w:val="center"/>
              <w:rPr>
                <w:rFonts w:ascii="仿宋_GB2312" w:eastAsia="仿宋_GB2312" w:hAnsi="宋体" w:cs="仿宋_GB2312"/>
                <w:color w:val="000000"/>
                <w:sz w:val="28"/>
                <w:szCs w:val="28"/>
              </w:rPr>
            </w:pPr>
            <w:r w:rsidRPr="0021420B">
              <w:rPr>
                <w:rFonts w:ascii="仿宋_GB2312" w:eastAsia="仿宋_GB2312" w:hAnsi="宋体" w:cs="仿宋_GB2312"/>
                <w:color w:val="000000"/>
                <w:sz w:val="28"/>
                <w:szCs w:val="28"/>
              </w:rPr>
              <w:t>28</w:t>
            </w:r>
          </w:p>
        </w:tc>
        <w:tc>
          <w:tcPr>
            <w:tcW w:w="6475"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Default="006D64B5" w:rsidP="00621A5C">
            <w:pPr>
              <w:rPr>
                <w:rFonts w:ascii="仿宋_GB2312" w:eastAsia="仿宋_GB2312" w:hAnsi="宋体" w:cs="仿宋_GB2312"/>
                <w:color w:val="000000"/>
                <w:sz w:val="28"/>
                <w:szCs w:val="28"/>
              </w:rPr>
            </w:pPr>
            <w:r w:rsidRPr="0021420B">
              <w:rPr>
                <w:rFonts w:ascii="仿宋_GB2312" w:eastAsia="仿宋_GB2312" w:hAnsi="宋体" w:cs="仿宋_GB2312" w:hint="eastAsia"/>
                <w:color w:val="000000"/>
                <w:sz w:val="28"/>
                <w:szCs w:val="28"/>
              </w:rPr>
              <w:t>2022年度移风店镇衔接乡村振兴集中推进区美田花卉研发种植基地项目</w:t>
            </w:r>
            <w:r>
              <w:rPr>
                <w:rFonts w:ascii="仿宋_GB2312" w:eastAsia="仿宋_GB2312" w:hAnsi="宋体" w:cs="仿宋_GB2312" w:hint="eastAsia"/>
                <w:color w:val="000000"/>
                <w:sz w:val="28"/>
                <w:szCs w:val="28"/>
              </w:rPr>
              <w:t>（</w:t>
            </w:r>
            <w:r w:rsidRPr="003B086C">
              <w:rPr>
                <w:rFonts w:ascii="仿宋_GB2312" w:eastAsia="仿宋_GB2312" w:hAnsi="宋体" w:cs="仿宋_GB2312" w:hint="eastAsia"/>
                <w:color w:val="000000"/>
                <w:sz w:val="28"/>
                <w:szCs w:val="28"/>
              </w:rPr>
              <w:t>市级</w:t>
            </w:r>
            <w:r>
              <w:rPr>
                <w:rFonts w:ascii="仿宋_GB2312" w:eastAsia="仿宋_GB2312" w:hAnsi="宋体" w:cs="仿宋_GB2312" w:hint="eastAsia"/>
                <w:color w:val="000000"/>
                <w:sz w:val="28"/>
                <w:szCs w:val="28"/>
              </w:rPr>
              <w:t>）</w:t>
            </w:r>
          </w:p>
          <w:p w:rsidR="006D64B5" w:rsidRDefault="006D64B5" w:rsidP="00621A5C">
            <w:pPr>
              <w:rPr>
                <w:rFonts w:ascii="仿宋_GB2312" w:eastAsia="仿宋_GB2312" w:hAnsi="宋体" w:cs="仿宋_GB2312"/>
                <w:color w:val="000000"/>
                <w:sz w:val="28"/>
                <w:szCs w:val="28"/>
              </w:rPr>
            </w:pPr>
          </w:p>
          <w:p w:rsidR="006D64B5" w:rsidRPr="0021420B" w:rsidRDefault="006D64B5" w:rsidP="00621A5C">
            <w:pPr>
              <w:rPr>
                <w:rFonts w:ascii="仿宋_GB2312" w:eastAsia="仿宋_GB2312" w:hAnsi="宋体" w:cs="仿宋_GB2312"/>
                <w:color w:val="000000"/>
                <w:sz w:val="28"/>
                <w:szCs w:val="28"/>
              </w:rPr>
            </w:pPr>
          </w:p>
        </w:tc>
        <w:tc>
          <w:tcPr>
            <w:tcW w:w="3975"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EC4DCE" w:rsidRDefault="006D64B5" w:rsidP="00621A5C">
            <w:pPr>
              <w:rPr>
                <w:rFonts w:ascii="仿宋_GB2312" w:eastAsia="仿宋_GB2312" w:hAnsi="宋体" w:cs="仿宋_GB2312"/>
                <w:color w:val="000000"/>
                <w:sz w:val="28"/>
                <w:szCs w:val="28"/>
              </w:rPr>
            </w:pPr>
            <w:r w:rsidRPr="00EC4DCE">
              <w:rPr>
                <w:rFonts w:ascii="仿宋_GB2312" w:eastAsia="仿宋_GB2312" w:hAnsi="宋体" w:cs="仿宋_GB2312"/>
                <w:color w:val="000000"/>
                <w:sz w:val="28"/>
                <w:szCs w:val="28"/>
              </w:rPr>
              <w:t>青岛市即墨区移风店镇人民政府</w:t>
            </w:r>
          </w:p>
        </w:tc>
        <w:tc>
          <w:tcPr>
            <w:tcW w:w="1314"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21420B" w:rsidRDefault="006D64B5" w:rsidP="00621A5C">
            <w:pPr>
              <w:jc w:val="center"/>
              <w:rPr>
                <w:rFonts w:ascii="仿宋_GB2312" w:eastAsia="仿宋_GB2312" w:hAnsi="宋体" w:cs="仿宋_GB2312"/>
                <w:color w:val="000000"/>
                <w:sz w:val="28"/>
                <w:szCs w:val="28"/>
              </w:rPr>
            </w:pPr>
            <w:r w:rsidRPr="0021420B">
              <w:rPr>
                <w:rFonts w:ascii="仿宋_GB2312" w:eastAsia="仿宋_GB2312" w:hAnsi="宋体" w:cs="仿宋_GB2312"/>
                <w:color w:val="000000"/>
                <w:sz w:val="28"/>
                <w:szCs w:val="28"/>
              </w:rPr>
              <w:t xml:space="preserve">83.51 </w:t>
            </w:r>
          </w:p>
        </w:tc>
        <w:tc>
          <w:tcPr>
            <w:tcW w:w="1427"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21420B" w:rsidRDefault="006D64B5" w:rsidP="00621A5C">
            <w:pPr>
              <w:jc w:val="center"/>
              <w:rPr>
                <w:rFonts w:ascii="仿宋_GB2312" w:eastAsia="仿宋_GB2312" w:hAnsi="宋体" w:cs="仿宋_GB2312"/>
                <w:color w:val="000000"/>
                <w:sz w:val="28"/>
                <w:szCs w:val="28"/>
              </w:rPr>
            </w:pPr>
            <w:r w:rsidRPr="0021420B">
              <w:rPr>
                <w:rFonts w:ascii="仿宋_GB2312" w:eastAsia="仿宋_GB2312" w:hAnsi="宋体" w:cs="仿宋_GB2312"/>
                <w:color w:val="000000"/>
                <w:sz w:val="28"/>
                <w:szCs w:val="28"/>
              </w:rPr>
              <w:t>良</w:t>
            </w:r>
          </w:p>
        </w:tc>
      </w:tr>
      <w:tr w:rsidR="006D64B5" w:rsidRPr="009C5D03" w:rsidTr="00621A5C">
        <w:trPr>
          <w:trHeight w:hRule="exact" w:val="1103"/>
          <w:jc w:val="center"/>
        </w:trPr>
        <w:tc>
          <w:tcPr>
            <w:tcW w:w="1448"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21420B" w:rsidRDefault="006D64B5" w:rsidP="00621A5C">
            <w:pPr>
              <w:jc w:val="center"/>
              <w:rPr>
                <w:rFonts w:ascii="仿宋_GB2312" w:eastAsia="仿宋_GB2312" w:hAnsi="宋体" w:cs="仿宋_GB2312"/>
                <w:color w:val="000000"/>
                <w:sz w:val="28"/>
                <w:szCs w:val="28"/>
              </w:rPr>
            </w:pPr>
            <w:r w:rsidRPr="0021420B">
              <w:rPr>
                <w:rFonts w:ascii="仿宋_GB2312" w:eastAsia="仿宋_GB2312" w:hAnsi="宋体" w:cs="仿宋_GB2312"/>
                <w:color w:val="000000"/>
                <w:sz w:val="28"/>
                <w:szCs w:val="28"/>
              </w:rPr>
              <w:t>29</w:t>
            </w:r>
          </w:p>
        </w:tc>
        <w:tc>
          <w:tcPr>
            <w:tcW w:w="6475"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21420B" w:rsidRDefault="006D64B5" w:rsidP="00621A5C">
            <w:pPr>
              <w:rPr>
                <w:rFonts w:ascii="仿宋_GB2312" w:eastAsia="仿宋_GB2312" w:hAnsi="宋体" w:cs="仿宋_GB2312"/>
                <w:color w:val="000000"/>
                <w:sz w:val="28"/>
                <w:szCs w:val="28"/>
              </w:rPr>
            </w:pPr>
            <w:r w:rsidRPr="0021420B">
              <w:rPr>
                <w:rFonts w:ascii="仿宋_GB2312" w:eastAsia="仿宋_GB2312" w:hAnsi="宋体" w:cs="仿宋_GB2312"/>
                <w:color w:val="000000"/>
                <w:sz w:val="28"/>
                <w:szCs w:val="28"/>
              </w:rPr>
              <w:t>2022</w:t>
            </w:r>
            <w:r w:rsidRPr="0021420B">
              <w:rPr>
                <w:rFonts w:ascii="仿宋_GB2312" w:eastAsia="仿宋_GB2312" w:hAnsi="宋体" w:cs="仿宋_GB2312" w:hint="eastAsia"/>
                <w:color w:val="000000"/>
                <w:sz w:val="28"/>
                <w:szCs w:val="28"/>
              </w:rPr>
              <w:t>年度移风店镇衔接乡村振兴集中推进区产业配套基础设施建设项目</w:t>
            </w:r>
            <w:r>
              <w:rPr>
                <w:rFonts w:ascii="仿宋_GB2312" w:eastAsia="仿宋_GB2312" w:hAnsi="宋体" w:cs="仿宋_GB2312" w:hint="eastAsia"/>
                <w:color w:val="000000"/>
                <w:sz w:val="28"/>
                <w:szCs w:val="28"/>
              </w:rPr>
              <w:t>（</w:t>
            </w:r>
            <w:r w:rsidRPr="003B086C">
              <w:rPr>
                <w:rFonts w:ascii="仿宋_GB2312" w:eastAsia="仿宋_GB2312" w:hAnsi="宋体" w:cs="仿宋_GB2312" w:hint="eastAsia"/>
                <w:color w:val="000000"/>
                <w:sz w:val="28"/>
                <w:szCs w:val="28"/>
              </w:rPr>
              <w:t>市级</w:t>
            </w:r>
            <w:r>
              <w:rPr>
                <w:rFonts w:ascii="仿宋_GB2312" w:eastAsia="仿宋_GB2312" w:hAnsi="宋体" w:cs="仿宋_GB2312" w:hint="eastAsia"/>
                <w:color w:val="000000"/>
                <w:sz w:val="28"/>
                <w:szCs w:val="28"/>
              </w:rPr>
              <w:t>）</w:t>
            </w:r>
          </w:p>
        </w:tc>
        <w:tc>
          <w:tcPr>
            <w:tcW w:w="3975"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EC4DCE" w:rsidRDefault="006D64B5" w:rsidP="00621A5C">
            <w:pPr>
              <w:rPr>
                <w:rFonts w:ascii="仿宋_GB2312" w:eastAsia="仿宋_GB2312" w:hAnsi="宋体" w:cs="仿宋_GB2312"/>
                <w:color w:val="000000"/>
                <w:sz w:val="28"/>
                <w:szCs w:val="28"/>
              </w:rPr>
            </w:pPr>
            <w:r w:rsidRPr="00EC4DCE">
              <w:rPr>
                <w:rFonts w:ascii="仿宋_GB2312" w:eastAsia="仿宋_GB2312" w:hAnsi="宋体" w:cs="仿宋_GB2312"/>
                <w:color w:val="000000"/>
                <w:sz w:val="28"/>
                <w:szCs w:val="28"/>
              </w:rPr>
              <w:t>青岛市即墨区移风店镇人民政府</w:t>
            </w:r>
          </w:p>
        </w:tc>
        <w:tc>
          <w:tcPr>
            <w:tcW w:w="1314"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21420B" w:rsidRDefault="006D64B5" w:rsidP="00621A5C">
            <w:pPr>
              <w:jc w:val="center"/>
              <w:rPr>
                <w:rFonts w:ascii="仿宋_GB2312" w:eastAsia="仿宋_GB2312" w:hAnsi="宋体" w:cs="仿宋_GB2312"/>
                <w:color w:val="000000"/>
                <w:sz w:val="28"/>
                <w:szCs w:val="28"/>
              </w:rPr>
            </w:pPr>
            <w:r w:rsidRPr="0021420B">
              <w:rPr>
                <w:rFonts w:ascii="仿宋_GB2312" w:eastAsia="仿宋_GB2312" w:hAnsi="宋体" w:cs="仿宋_GB2312"/>
                <w:color w:val="000000"/>
                <w:sz w:val="28"/>
                <w:szCs w:val="28"/>
              </w:rPr>
              <w:t xml:space="preserve">100.00 </w:t>
            </w:r>
          </w:p>
        </w:tc>
        <w:tc>
          <w:tcPr>
            <w:tcW w:w="1427"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21420B" w:rsidRDefault="006D64B5" w:rsidP="00621A5C">
            <w:pPr>
              <w:jc w:val="center"/>
              <w:rPr>
                <w:rFonts w:ascii="仿宋_GB2312" w:eastAsia="仿宋_GB2312" w:hAnsi="宋体" w:cs="仿宋_GB2312"/>
                <w:color w:val="000000"/>
                <w:sz w:val="28"/>
                <w:szCs w:val="28"/>
              </w:rPr>
            </w:pPr>
            <w:r w:rsidRPr="0021420B">
              <w:rPr>
                <w:rFonts w:ascii="仿宋_GB2312" w:eastAsia="仿宋_GB2312" w:hAnsi="宋体" w:cs="仿宋_GB2312"/>
                <w:color w:val="000000"/>
                <w:sz w:val="28"/>
                <w:szCs w:val="28"/>
              </w:rPr>
              <w:t>优</w:t>
            </w:r>
          </w:p>
        </w:tc>
      </w:tr>
      <w:tr w:rsidR="006D64B5" w:rsidRPr="009C5D03" w:rsidTr="00621A5C">
        <w:trPr>
          <w:trHeight w:hRule="exact" w:val="1148"/>
          <w:jc w:val="center"/>
        </w:trPr>
        <w:tc>
          <w:tcPr>
            <w:tcW w:w="1448"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21420B" w:rsidRDefault="006D64B5" w:rsidP="00621A5C">
            <w:pPr>
              <w:jc w:val="center"/>
              <w:rPr>
                <w:rFonts w:ascii="仿宋_GB2312" w:eastAsia="仿宋_GB2312" w:hAnsi="宋体" w:cs="仿宋_GB2312"/>
                <w:color w:val="000000"/>
                <w:sz w:val="28"/>
                <w:szCs w:val="28"/>
              </w:rPr>
            </w:pPr>
            <w:r w:rsidRPr="0021420B">
              <w:rPr>
                <w:rFonts w:ascii="仿宋_GB2312" w:eastAsia="仿宋_GB2312" w:hAnsi="宋体" w:cs="仿宋_GB2312"/>
                <w:color w:val="000000"/>
                <w:sz w:val="28"/>
                <w:szCs w:val="28"/>
              </w:rPr>
              <w:t>30</w:t>
            </w:r>
          </w:p>
        </w:tc>
        <w:tc>
          <w:tcPr>
            <w:tcW w:w="6475"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21420B" w:rsidRDefault="006D64B5" w:rsidP="00621A5C">
            <w:pPr>
              <w:rPr>
                <w:rFonts w:ascii="仿宋_GB2312" w:eastAsia="仿宋_GB2312" w:hAnsi="宋体" w:cs="仿宋_GB2312"/>
                <w:color w:val="000000"/>
                <w:sz w:val="28"/>
                <w:szCs w:val="28"/>
              </w:rPr>
            </w:pPr>
            <w:r w:rsidRPr="0021420B">
              <w:rPr>
                <w:rFonts w:ascii="仿宋_GB2312" w:eastAsia="仿宋_GB2312" w:hAnsi="宋体" w:cs="仿宋_GB2312"/>
                <w:color w:val="000000"/>
                <w:sz w:val="28"/>
                <w:szCs w:val="28"/>
              </w:rPr>
              <w:t>2022</w:t>
            </w:r>
            <w:r w:rsidRPr="0021420B">
              <w:rPr>
                <w:rFonts w:ascii="仿宋_GB2312" w:eastAsia="仿宋_GB2312" w:hAnsi="宋体" w:cs="仿宋_GB2312" w:hint="eastAsia"/>
                <w:color w:val="000000"/>
                <w:sz w:val="28"/>
                <w:szCs w:val="28"/>
              </w:rPr>
              <w:t>年度移风店镇衔接乡村振兴集中推进区村庄人居环境整治和小型公益性基础设施建设项目</w:t>
            </w:r>
            <w:r>
              <w:rPr>
                <w:rFonts w:ascii="仿宋_GB2312" w:eastAsia="仿宋_GB2312" w:hAnsi="宋体" w:cs="仿宋_GB2312" w:hint="eastAsia"/>
                <w:color w:val="000000"/>
                <w:sz w:val="28"/>
                <w:szCs w:val="28"/>
              </w:rPr>
              <w:t>（</w:t>
            </w:r>
            <w:r w:rsidRPr="003B086C">
              <w:rPr>
                <w:rFonts w:ascii="仿宋_GB2312" w:eastAsia="仿宋_GB2312" w:hAnsi="宋体" w:cs="仿宋_GB2312" w:hint="eastAsia"/>
                <w:color w:val="000000"/>
                <w:sz w:val="28"/>
                <w:szCs w:val="28"/>
              </w:rPr>
              <w:t>市级</w:t>
            </w:r>
            <w:r>
              <w:rPr>
                <w:rFonts w:ascii="仿宋_GB2312" w:eastAsia="仿宋_GB2312" w:hAnsi="宋体" w:cs="仿宋_GB2312" w:hint="eastAsia"/>
                <w:color w:val="000000"/>
                <w:sz w:val="28"/>
                <w:szCs w:val="28"/>
              </w:rPr>
              <w:t>）</w:t>
            </w:r>
          </w:p>
        </w:tc>
        <w:tc>
          <w:tcPr>
            <w:tcW w:w="3975"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EC4DCE" w:rsidRDefault="006D64B5" w:rsidP="00621A5C">
            <w:pPr>
              <w:rPr>
                <w:rFonts w:ascii="仿宋_GB2312" w:eastAsia="仿宋_GB2312" w:hAnsi="宋体" w:cs="仿宋_GB2312"/>
                <w:color w:val="000000"/>
                <w:sz w:val="28"/>
                <w:szCs w:val="28"/>
              </w:rPr>
            </w:pPr>
            <w:r w:rsidRPr="00EC4DCE">
              <w:rPr>
                <w:rFonts w:ascii="仿宋_GB2312" w:eastAsia="仿宋_GB2312" w:hAnsi="宋体" w:cs="仿宋_GB2312"/>
                <w:color w:val="000000"/>
                <w:sz w:val="28"/>
                <w:szCs w:val="28"/>
              </w:rPr>
              <w:t>青岛市即墨区移风店镇人民政府</w:t>
            </w:r>
          </w:p>
        </w:tc>
        <w:tc>
          <w:tcPr>
            <w:tcW w:w="1314"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21420B" w:rsidRDefault="006D64B5" w:rsidP="00621A5C">
            <w:pPr>
              <w:jc w:val="center"/>
              <w:rPr>
                <w:rFonts w:ascii="仿宋_GB2312" w:eastAsia="仿宋_GB2312" w:hAnsi="宋体" w:cs="仿宋_GB2312"/>
                <w:color w:val="000000"/>
                <w:sz w:val="28"/>
                <w:szCs w:val="28"/>
              </w:rPr>
            </w:pPr>
            <w:r w:rsidRPr="0021420B">
              <w:rPr>
                <w:rFonts w:ascii="仿宋_GB2312" w:eastAsia="仿宋_GB2312" w:hAnsi="宋体" w:cs="仿宋_GB2312"/>
                <w:color w:val="000000"/>
                <w:sz w:val="28"/>
                <w:szCs w:val="28"/>
              </w:rPr>
              <w:t xml:space="preserve">100.00 </w:t>
            </w:r>
          </w:p>
        </w:tc>
        <w:tc>
          <w:tcPr>
            <w:tcW w:w="1427"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21420B" w:rsidRDefault="006D64B5" w:rsidP="00621A5C">
            <w:pPr>
              <w:jc w:val="center"/>
              <w:rPr>
                <w:rFonts w:ascii="仿宋_GB2312" w:eastAsia="仿宋_GB2312" w:hAnsi="宋体" w:cs="仿宋_GB2312"/>
                <w:color w:val="000000"/>
                <w:sz w:val="28"/>
                <w:szCs w:val="28"/>
              </w:rPr>
            </w:pPr>
            <w:r w:rsidRPr="0021420B">
              <w:rPr>
                <w:rFonts w:ascii="仿宋_GB2312" w:eastAsia="仿宋_GB2312" w:hAnsi="宋体" w:cs="仿宋_GB2312"/>
                <w:color w:val="000000"/>
                <w:sz w:val="28"/>
                <w:szCs w:val="28"/>
              </w:rPr>
              <w:t>优</w:t>
            </w:r>
          </w:p>
        </w:tc>
      </w:tr>
      <w:tr w:rsidR="006D64B5" w:rsidRPr="009C5D03" w:rsidTr="00621A5C">
        <w:trPr>
          <w:trHeight w:hRule="exact" w:val="1184"/>
          <w:jc w:val="center"/>
        </w:trPr>
        <w:tc>
          <w:tcPr>
            <w:tcW w:w="1448"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21420B" w:rsidRDefault="006D64B5" w:rsidP="00621A5C">
            <w:pPr>
              <w:jc w:val="center"/>
              <w:rPr>
                <w:rFonts w:ascii="仿宋_GB2312" w:eastAsia="仿宋_GB2312" w:hAnsi="宋体" w:cs="仿宋_GB2312"/>
                <w:color w:val="000000"/>
                <w:sz w:val="28"/>
                <w:szCs w:val="28"/>
              </w:rPr>
            </w:pPr>
            <w:r w:rsidRPr="0021420B">
              <w:rPr>
                <w:rFonts w:ascii="仿宋_GB2312" w:eastAsia="仿宋_GB2312" w:hAnsi="宋体" w:cs="仿宋_GB2312"/>
                <w:color w:val="000000"/>
                <w:sz w:val="28"/>
                <w:szCs w:val="28"/>
              </w:rPr>
              <w:lastRenderedPageBreak/>
              <w:t>31</w:t>
            </w:r>
          </w:p>
        </w:tc>
        <w:tc>
          <w:tcPr>
            <w:tcW w:w="6475"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21420B" w:rsidRDefault="006D64B5" w:rsidP="00621A5C">
            <w:pPr>
              <w:rPr>
                <w:rFonts w:ascii="仿宋_GB2312" w:eastAsia="仿宋_GB2312" w:hAnsi="宋体" w:cs="仿宋_GB2312"/>
                <w:color w:val="000000"/>
                <w:sz w:val="28"/>
                <w:szCs w:val="28"/>
              </w:rPr>
            </w:pPr>
            <w:r w:rsidRPr="0021420B">
              <w:rPr>
                <w:rFonts w:ascii="仿宋_GB2312" w:eastAsia="仿宋_GB2312" w:hAnsi="宋体" w:cs="仿宋_GB2312"/>
                <w:color w:val="000000"/>
                <w:sz w:val="28"/>
                <w:szCs w:val="28"/>
              </w:rPr>
              <w:t>2022</w:t>
            </w:r>
            <w:r w:rsidRPr="0021420B">
              <w:rPr>
                <w:rFonts w:ascii="仿宋_GB2312" w:eastAsia="仿宋_GB2312" w:hAnsi="宋体" w:cs="仿宋_GB2312" w:hint="eastAsia"/>
                <w:color w:val="000000"/>
                <w:sz w:val="28"/>
                <w:szCs w:val="28"/>
              </w:rPr>
              <w:t>年度移风店镇衔接乡村振兴集中推进区智能化育苗中心项目</w:t>
            </w:r>
            <w:r>
              <w:rPr>
                <w:rFonts w:ascii="仿宋_GB2312" w:eastAsia="仿宋_GB2312" w:hAnsi="宋体" w:cs="仿宋_GB2312" w:hint="eastAsia"/>
                <w:color w:val="000000"/>
                <w:sz w:val="28"/>
                <w:szCs w:val="28"/>
              </w:rPr>
              <w:t>（</w:t>
            </w:r>
            <w:r w:rsidRPr="003B086C">
              <w:rPr>
                <w:rFonts w:ascii="仿宋_GB2312" w:eastAsia="仿宋_GB2312" w:hAnsi="宋体" w:cs="仿宋_GB2312" w:hint="eastAsia"/>
                <w:color w:val="000000"/>
                <w:sz w:val="28"/>
                <w:szCs w:val="28"/>
              </w:rPr>
              <w:t>市级</w:t>
            </w:r>
            <w:r>
              <w:rPr>
                <w:rFonts w:ascii="仿宋_GB2312" w:eastAsia="仿宋_GB2312" w:hAnsi="宋体" w:cs="仿宋_GB2312" w:hint="eastAsia"/>
                <w:color w:val="000000"/>
                <w:sz w:val="28"/>
                <w:szCs w:val="28"/>
              </w:rPr>
              <w:t>）</w:t>
            </w:r>
          </w:p>
        </w:tc>
        <w:tc>
          <w:tcPr>
            <w:tcW w:w="3975"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EC4DCE" w:rsidRDefault="006D64B5" w:rsidP="00621A5C">
            <w:pPr>
              <w:rPr>
                <w:rFonts w:ascii="仿宋_GB2312" w:eastAsia="仿宋_GB2312" w:hAnsi="宋体" w:cs="仿宋_GB2312"/>
                <w:color w:val="000000"/>
                <w:sz w:val="28"/>
                <w:szCs w:val="28"/>
              </w:rPr>
            </w:pPr>
            <w:r w:rsidRPr="00EC4DCE">
              <w:rPr>
                <w:rFonts w:ascii="仿宋_GB2312" w:eastAsia="仿宋_GB2312" w:hAnsi="宋体" w:cs="仿宋_GB2312"/>
                <w:color w:val="000000"/>
                <w:sz w:val="28"/>
                <w:szCs w:val="28"/>
              </w:rPr>
              <w:t>青岛市即墨区移风店镇人民政府</w:t>
            </w:r>
          </w:p>
        </w:tc>
        <w:tc>
          <w:tcPr>
            <w:tcW w:w="1314"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21420B" w:rsidRDefault="006D64B5" w:rsidP="00621A5C">
            <w:pPr>
              <w:jc w:val="center"/>
              <w:rPr>
                <w:rFonts w:ascii="仿宋_GB2312" w:eastAsia="仿宋_GB2312" w:hAnsi="宋体" w:cs="仿宋_GB2312"/>
                <w:color w:val="000000"/>
                <w:sz w:val="28"/>
                <w:szCs w:val="28"/>
              </w:rPr>
            </w:pPr>
            <w:r w:rsidRPr="0021420B">
              <w:rPr>
                <w:rFonts w:ascii="仿宋_GB2312" w:eastAsia="仿宋_GB2312" w:hAnsi="宋体" w:cs="仿宋_GB2312"/>
                <w:color w:val="000000"/>
                <w:sz w:val="28"/>
                <w:szCs w:val="28"/>
              </w:rPr>
              <w:t xml:space="preserve">92.47 </w:t>
            </w:r>
          </w:p>
        </w:tc>
        <w:tc>
          <w:tcPr>
            <w:tcW w:w="1427"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21420B" w:rsidRDefault="006D64B5" w:rsidP="00621A5C">
            <w:pPr>
              <w:jc w:val="center"/>
              <w:rPr>
                <w:rFonts w:ascii="仿宋_GB2312" w:eastAsia="仿宋_GB2312" w:hAnsi="宋体" w:cs="仿宋_GB2312"/>
                <w:color w:val="000000"/>
                <w:sz w:val="28"/>
                <w:szCs w:val="28"/>
              </w:rPr>
            </w:pPr>
            <w:r w:rsidRPr="0021420B">
              <w:rPr>
                <w:rFonts w:ascii="仿宋_GB2312" w:eastAsia="仿宋_GB2312" w:hAnsi="宋体" w:cs="仿宋_GB2312"/>
                <w:color w:val="000000"/>
                <w:sz w:val="28"/>
                <w:szCs w:val="28"/>
              </w:rPr>
              <w:t>优</w:t>
            </w:r>
          </w:p>
        </w:tc>
      </w:tr>
      <w:tr w:rsidR="006D64B5" w:rsidRPr="009C5D03" w:rsidTr="00621A5C">
        <w:trPr>
          <w:trHeight w:hRule="exact" w:val="1318"/>
          <w:jc w:val="center"/>
        </w:trPr>
        <w:tc>
          <w:tcPr>
            <w:tcW w:w="1448"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21420B" w:rsidRDefault="006D64B5" w:rsidP="00621A5C">
            <w:pPr>
              <w:jc w:val="center"/>
              <w:rPr>
                <w:rFonts w:ascii="仿宋_GB2312" w:eastAsia="仿宋_GB2312" w:hAnsi="宋体" w:cs="仿宋_GB2312"/>
                <w:color w:val="000000"/>
                <w:sz w:val="28"/>
                <w:szCs w:val="28"/>
              </w:rPr>
            </w:pPr>
            <w:r w:rsidRPr="0021420B">
              <w:rPr>
                <w:rFonts w:ascii="仿宋_GB2312" w:eastAsia="仿宋_GB2312" w:hAnsi="宋体" w:cs="仿宋_GB2312"/>
                <w:color w:val="000000"/>
                <w:sz w:val="28"/>
                <w:szCs w:val="28"/>
              </w:rPr>
              <w:t>32</w:t>
            </w:r>
          </w:p>
        </w:tc>
        <w:tc>
          <w:tcPr>
            <w:tcW w:w="6475"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21420B" w:rsidRDefault="006D64B5" w:rsidP="00621A5C">
            <w:pPr>
              <w:rPr>
                <w:rFonts w:ascii="仿宋_GB2312" w:eastAsia="仿宋_GB2312" w:hAnsi="宋体" w:cs="仿宋_GB2312"/>
                <w:color w:val="000000"/>
                <w:sz w:val="28"/>
                <w:szCs w:val="28"/>
              </w:rPr>
            </w:pPr>
            <w:r w:rsidRPr="0021420B">
              <w:rPr>
                <w:rFonts w:ascii="仿宋_GB2312" w:eastAsia="仿宋_GB2312" w:hAnsi="宋体" w:cs="仿宋_GB2312"/>
                <w:color w:val="000000"/>
                <w:sz w:val="28"/>
                <w:szCs w:val="28"/>
              </w:rPr>
              <w:t>2022</w:t>
            </w:r>
            <w:r w:rsidRPr="0021420B">
              <w:rPr>
                <w:rFonts w:ascii="仿宋_GB2312" w:eastAsia="仿宋_GB2312" w:hAnsi="宋体" w:cs="仿宋_GB2312" w:hint="eastAsia"/>
                <w:color w:val="000000"/>
                <w:sz w:val="28"/>
                <w:szCs w:val="28"/>
              </w:rPr>
              <w:t>年移风店镇衔接乡村振兴集中推进区资源昆虫繁育养殖基地项目</w:t>
            </w:r>
            <w:r>
              <w:rPr>
                <w:rFonts w:ascii="仿宋_GB2312" w:eastAsia="仿宋_GB2312" w:hAnsi="宋体" w:cs="仿宋_GB2312" w:hint="eastAsia"/>
                <w:color w:val="000000"/>
                <w:sz w:val="28"/>
                <w:szCs w:val="28"/>
              </w:rPr>
              <w:t>（</w:t>
            </w:r>
            <w:r w:rsidRPr="003B086C">
              <w:rPr>
                <w:rFonts w:ascii="仿宋_GB2312" w:eastAsia="仿宋_GB2312" w:hAnsi="宋体" w:cs="仿宋_GB2312" w:hint="eastAsia"/>
                <w:color w:val="000000"/>
                <w:sz w:val="28"/>
                <w:szCs w:val="28"/>
              </w:rPr>
              <w:t>市级</w:t>
            </w:r>
            <w:r>
              <w:rPr>
                <w:rFonts w:ascii="仿宋_GB2312" w:eastAsia="仿宋_GB2312" w:hAnsi="宋体" w:cs="仿宋_GB2312" w:hint="eastAsia"/>
                <w:color w:val="000000"/>
                <w:sz w:val="28"/>
                <w:szCs w:val="28"/>
              </w:rPr>
              <w:t>）</w:t>
            </w:r>
          </w:p>
        </w:tc>
        <w:tc>
          <w:tcPr>
            <w:tcW w:w="3975"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EC4DCE" w:rsidRDefault="006D64B5" w:rsidP="00621A5C">
            <w:pPr>
              <w:rPr>
                <w:rFonts w:ascii="仿宋_GB2312" w:eastAsia="仿宋_GB2312" w:hAnsi="宋体" w:cs="仿宋_GB2312"/>
                <w:color w:val="000000"/>
                <w:sz w:val="28"/>
                <w:szCs w:val="28"/>
              </w:rPr>
            </w:pPr>
            <w:r w:rsidRPr="00EC4DCE">
              <w:rPr>
                <w:rFonts w:ascii="仿宋_GB2312" w:eastAsia="仿宋_GB2312" w:hAnsi="宋体" w:cs="仿宋_GB2312"/>
                <w:color w:val="000000"/>
                <w:sz w:val="28"/>
                <w:szCs w:val="28"/>
              </w:rPr>
              <w:t>青岛市即墨区移风店镇人民政府</w:t>
            </w:r>
          </w:p>
        </w:tc>
        <w:tc>
          <w:tcPr>
            <w:tcW w:w="1314"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21420B" w:rsidRDefault="006D64B5" w:rsidP="00621A5C">
            <w:pPr>
              <w:jc w:val="center"/>
              <w:rPr>
                <w:rFonts w:ascii="仿宋_GB2312" w:eastAsia="仿宋_GB2312" w:hAnsi="宋体" w:cs="仿宋_GB2312"/>
                <w:color w:val="000000"/>
                <w:sz w:val="28"/>
                <w:szCs w:val="28"/>
              </w:rPr>
            </w:pPr>
            <w:r w:rsidRPr="0021420B">
              <w:rPr>
                <w:rFonts w:ascii="仿宋_GB2312" w:eastAsia="仿宋_GB2312" w:hAnsi="宋体" w:cs="仿宋_GB2312" w:hint="eastAsia"/>
                <w:color w:val="000000"/>
                <w:sz w:val="28"/>
                <w:szCs w:val="28"/>
              </w:rPr>
              <w:t xml:space="preserve">65.08 </w:t>
            </w:r>
          </w:p>
        </w:tc>
        <w:tc>
          <w:tcPr>
            <w:tcW w:w="1427"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21420B" w:rsidRDefault="006D64B5" w:rsidP="00621A5C">
            <w:pPr>
              <w:jc w:val="center"/>
              <w:rPr>
                <w:rFonts w:ascii="仿宋_GB2312" w:eastAsia="仿宋_GB2312" w:hAnsi="宋体" w:cs="仿宋_GB2312"/>
                <w:color w:val="000000"/>
                <w:sz w:val="28"/>
                <w:szCs w:val="28"/>
              </w:rPr>
            </w:pPr>
            <w:r w:rsidRPr="0021420B">
              <w:rPr>
                <w:rFonts w:ascii="仿宋_GB2312" w:eastAsia="仿宋_GB2312" w:hAnsi="宋体" w:cs="仿宋_GB2312" w:hint="eastAsia"/>
                <w:color w:val="000000"/>
                <w:sz w:val="28"/>
                <w:szCs w:val="28"/>
              </w:rPr>
              <w:t>中</w:t>
            </w:r>
          </w:p>
        </w:tc>
      </w:tr>
      <w:tr w:rsidR="006D64B5" w:rsidRPr="009C5D03" w:rsidTr="00621A5C">
        <w:trPr>
          <w:trHeight w:hRule="exact" w:val="1128"/>
          <w:jc w:val="center"/>
        </w:trPr>
        <w:tc>
          <w:tcPr>
            <w:tcW w:w="1448"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21420B" w:rsidRDefault="006D64B5" w:rsidP="00621A5C">
            <w:pPr>
              <w:jc w:val="center"/>
              <w:rPr>
                <w:rFonts w:ascii="仿宋_GB2312" w:eastAsia="仿宋_GB2312" w:hAnsi="宋体" w:cs="仿宋_GB2312"/>
                <w:color w:val="000000"/>
                <w:sz w:val="28"/>
                <w:szCs w:val="28"/>
              </w:rPr>
            </w:pPr>
            <w:r w:rsidRPr="0021420B">
              <w:rPr>
                <w:rFonts w:ascii="仿宋_GB2312" w:eastAsia="仿宋_GB2312" w:hAnsi="宋体" w:cs="仿宋_GB2312"/>
                <w:color w:val="000000"/>
                <w:sz w:val="28"/>
                <w:szCs w:val="28"/>
              </w:rPr>
              <w:t>33</w:t>
            </w:r>
          </w:p>
        </w:tc>
        <w:tc>
          <w:tcPr>
            <w:tcW w:w="6475"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21420B" w:rsidRDefault="006D64B5" w:rsidP="00621A5C">
            <w:pPr>
              <w:rPr>
                <w:rFonts w:ascii="仿宋_GB2312" w:eastAsia="仿宋_GB2312" w:hAnsi="宋体" w:cs="仿宋_GB2312"/>
                <w:color w:val="000000"/>
                <w:sz w:val="28"/>
                <w:szCs w:val="28"/>
              </w:rPr>
            </w:pPr>
            <w:r w:rsidRPr="0021420B">
              <w:rPr>
                <w:rFonts w:ascii="仿宋_GB2312" w:eastAsia="仿宋_GB2312" w:hAnsi="宋体" w:cs="仿宋_GB2312"/>
                <w:color w:val="000000"/>
                <w:sz w:val="28"/>
                <w:szCs w:val="28"/>
              </w:rPr>
              <w:t>2022</w:t>
            </w:r>
            <w:r w:rsidRPr="0021420B">
              <w:rPr>
                <w:rFonts w:ascii="仿宋_GB2312" w:eastAsia="仿宋_GB2312" w:hAnsi="宋体" w:cs="仿宋_GB2312" w:hint="eastAsia"/>
                <w:color w:val="000000"/>
                <w:sz w:val="28"/>
                <w:szCs w:val="28"/>
              </w:rPr>
              <w:t>年度移风店镇衔接乡村振兴集中推进区设施蔬菜全产业链产业化基地建设项目</w:t>
            </w:r>
            <w:r>
              <w:rPr>
                <w:rFonts w:ascii="仿宋_GB2312" w:eastAsia="仿宋_GB2312" w:hAnsi="宋体" w:cs="仿宋_GB2312" w:hint="eastAsia"/>
                <w:color w:val="000000"/>
                <w:sz w:val="28"/>
                <w:szCs w:val="28"/>
              </w:rPr>
              <w:t>（</w:t>
            </w:r>
            <w:r w:rsidRPr="003B086C">
              <w:rPr>
                <w:rFonts w:ascii="仿宋_GB2312" w:eastAsia="仿宋_GB2312" w:hAnsi="宋体" w:cs="仿宋_GB2312" w:hint="eastAsia"/>
                <w:color w:val="000000"/>
                <w:sz w:val="28"/>
                <w:szCs w:val="28"/>
              </w:rPr>
              <w:t>中央</w:t>
            </w:r>
            <w:r>
              <w:rPr>
                <w:rFonts w:ascii="仿宋_GB2312" w:eastAsia="仿宋_GB2312" w:hAnsi="宋体" w:cs="仿宋_GB2312" w:hint="eastAsia"/>
                <w:color w:val="000000"/>
                <w:sz w:val="28"/>
                <w:szCs w:val="28"/>
              </w:rPr>
              <w:t>）</w:t>
            </w:r>
          </w:p>
        </w:tc>
        <w:tc>
          <w:tcPr>
            <w:tcW w:w="3975"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EC4DCE" w:rsidRDefault="006D64B5" w:rsidP="00621A5C">
            <w:pPr>
              <w:rPr>
                <w:rFonts w:ascii="仿宋_GB2312" w:eastAsia="仿宋_GB2312" w:hAnsi="宋体" w:cs="仿宋_GB2312"/>
                <w:color w:val="000000"/>
                <w:sz w:val="28"/>
                <w:szCs w:val="28"/>
              </w:rPr>
            </w:pPr>
            <w:r w:rsidRPr="00EC4DCE">
              <w:rPr>
                <w:rFonts w:ascii="仿宋_GB2312" w:eastAsia="仿宋_GB2312" w:hAnsi="宋体" w:cs="仿宋_GB2312"/>
                <w:color w:val="000000"/>
                <w:sz w:val="28"/>
                <w:szCs w:val="28"/>
              </w:rPr>
              <w:t>青岛市即墨区移风店镇人民政府</w:t>
            </w:r>
          </w:p>
        </w:tc>
        <w:tc>
          <w:tcPr>
            <w:tcW w:w="1314"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21420B" w:rsidRDefault="006D64B5" w:rsidP="00621A5C">
            <w:pPr>
              <w:jc w:val="center"/>
              <w:rPr>
                <w:rFonts w:ascii="仿宋_GB2312" w:eastAsia="仿宋_GB2312" w:hAnsi="宋体" w:cs="仿宋_GB2312"/>
                <w:color w:val="000000"/>
                <w:sz w:val="28"/>
                <w:szCs w:val="28"/>
              </w:rPr>
            </w:pPr>
            <w:r w:rsidRPr="0021420B">
              <w:rPr>
                <w:rFonts w:ascii="仿宋_GB2312" w:eastAsia="仿宋_GB2312" w:hAnsi="宋体" w:cs="仿宋_GB2312"/>
                <w:color w:val="000000"/>
                <w:sz w:val="28"/>
                <w:szCs w:val="28"/>
              </w:rPr>
              <w:t xml:space="preserve">95.32 </w:t>
            </w:r>
          </w:p>
        </w:tc>
        <w:tc>
          <w:tcPr>
            <w:tcW w:w="1427"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21420B" w:rsidRDefault="006D64B5" w:rsidP="00621A5C">
            <w:pPr>
              <w:jc w:val="center"/>
              <w:rPr>
                <w:rFonts w:ascii="仿宋_GB2312" w:eastAsia="仿宋_GB2312" w:hAnsi="宋体" w:cs="仿宋_GB2312"/>
                <w:color w:val="000000"/>
                <w:sz w:val="28"/>
                <w:szCs w:val="28"/>
              </w:rPr>
            </w:pPr>
            <w:r w:rsidRPr="0021420B">
              <w:rPr>
                <w:rFonts w:ascii="仿宋_GB2312" w:eastAsia="仿宋_GB2312" w:hAnsi="宋体" w:cs="仿宋_GB2312"/>
                <w:color w:val="000000"/>
                <w:sz w:val="28"/>
                <w:szCs w:val="28"/>
              </w:rPr>
              <w:t>优</w:t>
            </w:r>
          </w:p>
        </w:tc>
      </w:tr>
      <w:tr w:rsidR="006D64B5" w:rsidRPr="009C5D03" w:rsidTr="00621A5C">
        <w:trPr>
          <w:trHeight w:hRule="exact" w:val="1306"/>
          <w:jc w:val="center"/>
        </w:trPr>
        <w:tc>
          <w:tcPr>
            <w:tcW w:w="1448"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21420B" w:rsidRDefault="006D64B5" w:rsidP="00621A5C">
            <w:pPr>
              <w:jc w:val="center"/>
              <w:rPr>
                <w:rFonts w:ascii="仿宋_GB2312" w:eastAsia="仿宋_GB2312" w:hAnsi="宋体" w:cs="仿宋_GB2312"/>
                <w:color w:val="000000"/>
                <w:sz w:val="28"/>
                <w:szCs w:val="28"/>
              </w:rPr>
            </w:pPr>
            <w:r w:rsidRPr="0021420B">
              <w:rPr>
                <w:rFonts w:ascii="仿宋_GB2312" w:eastAsia="仿宋_GB2312" w:hAnsi="宋体" w:cs="仿宋_GB2312"/>
                <w:color w:val="000000"/>
                <w:sz w:val="28"/>
                <w:szCs w:val="28"/>
              </w:rPr>
              <w:t>34</w:t>
            </w:r>
          </w:p>
        </w:tc>
        <w:tc>
          <w:tcPr>
            <w:tcW w:w="6475"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21420B" w:rsidRDefault="006D64B5" w:rsidP="00621A5C">
            <w:pPr>
              <w:rPr>
                <w:rFonts w:ascii="仿宋_GB2312" w:eastAsia="仿宋_GB2312" w:hAnsi="宋体" w:cs="仿宋_GB2312"/>
                <w:color w:val="000000"/>
                <w:sz w:val="28"/>
                <w:szCs w:val="28"/>
              </w:rPr>
            </w:pPr>
            <w:r w:rsidRPr="0021420B">
              <w:rPr>
                <w:rFonts w:ascii="仿宋_GB2312" w:eastAsia="仿宋_GB2312" w:hAnsi="宋体" w:cs="仿宋_GB2312"/>
                <w:color w:val="000000"/>
                <w:sz w:val="28"/>
                <w:szCs w:val="28"/>
              </w:rPr>
              <w:t>2022</w:t>
            </w:r>
            <w:r w:rsidRPr="0021420B">
              <w:rPr>
                <w:rFonts w:ascii="仿宋_GB2312" w:eastAsia="仿宋_GB2312" w:hAnsi="宋体" w:cs="仿宋_GB2312" w:hint="eastAsia"/>
                <w:color w:val="000000"/>
                <w:sz w:val="28"/>
                <w:szCs w:val="28"/>
              </w:rPr>
              <w:t>年度移风店镇衔接乡村振兴集中推进区智能化育苗中心项目</w:t>
            </w:r>
            <w:r>
              <w:rPr>
                <w:rFonts w:ascii="仿宋_GB2312" w:eastAsia="仿宋_GB2312" w:hAnsi="宋体" w:cs="仿宋_GB2312" w:hint="eastAsia"/>
                <w:color w:val="000000"/>
                <w:sz w:val="28"/>
                <w:szCs w:val="28"/>
              </w:rPr>
              <w:t>（</w:t>
            </w:r>
            <w:r w:rsidRPr="003B086C">
              <w:rPr>
                <w:rFonts w:ascii="仿宋_GB2312" w:eastAsia="仿宋_GB2312" w:hAnsi="宋体" w:cs="仿宋_GB2312" w:hint="eastAsia"/>
                <w:color w:val="000000"/>
                <w:sz w:val="28"/>
                <w:szCs w:val="28"/>
              </w:rPr>
              <w:t>中央</w:t>
            </w:r>
            <w:r>
              <w:rPr>
                <w:rFonts w:ascii="仿宋_GB2312" w:eastAsia="仿宋_GB2312" w:hAnsi="宋体" w:cs="仿宋_GB2312" w:hint="eastAsia"/>
                <w:color w:val="000000"/>
                <w:sz w:val="28"/>
                <w:szCs w:val="28"/>
              </w:rPr>
              <w:t>）</w:t>
            </w:r>
          </w:p>
        </w:tc>
        <w:tc>
          <w:tcPr>
            <w:tcW w:w="3975"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EC4DCE" w:rsidRDefault="006D64B5" w:rsidP="00621A5C">
            <w:pPr>
              <w:rPr>
                <w:rFonts w:ascii="仿宋_GB2312" w:eastAsia="仿宋_GB2312" w:hAnsi="宋体" w:cs="仿宋_GB2312"/>
                <w:color w:val="000000"/>
                <w:sz w:val="28"/>
                <w:szCs w:val="28"/>
              </w:rPr>
            </w:pPr>
            <w:r w:rsidRPr="00EC4DCE">
              <w:rPr>
                <w:rFonts w:ascii="仿宋_GB2312" w:eastAsia="仿宋_GB2312" w:hAnsi="宋体" w:cs="仿宋_GB2312"/>
                <w:color w:val="000000"/>
                <w:sz w:val="28"/>
                <w:szCs w:val="28"/>
              </w:rPr>
              <w:t>青岛市即墨区移风店镇人民政府</w:t>
            </w:r>
          </w:p>
        </w:tc>
        <w:tc>
          <w:tcPr>
            <w:tcW w:w="1314"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21420B" w:rsidRDefault="006D64B5" w:rsidP="00621A5C">
            <w:pPr>
              <w:jc w:val="center"/>
              <w:rPr>
                <w:rFonts w:ascii="仿宋_GB2312" w:eastAsia="仿宋_GB2312" w:hAnsi="宋体" w:cs="仿宋_GB2312"/>
                <w:color w:val="000000"/>
                <w:sz w:val="28"/>
                <w:szCs w:val="28"/>
              </w:rPr>
            </w:pPr>
            <w:r w:rsidRPr="0021420B">
              <w:rPr>
                <w:rFonts w:ascii="仿宋_GB2312" w:eastAsia="仿宋_GB2312" w:hAnsi="宋体" w:cs="仿宋_GB2312"/>
                <w:color w:val="000000"/>
                <w:sz w:val="28"/>
                <w:szCs w:val="28"/>
              </w:rPr>
              <w:t xml:space="preserve">100.00 </w:t>
            </w:r>
          </w:p>
        </w:tc>
        <w:tc>
          <w:tcPr>
            <w:tcW w:w="1427"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21420B" w:rsidRDefault="006D64B5" w:rsidP="00621A5C">
            <w:pPr>
              <w:jc w:val="center"/>
              <w:rPr>
                <w:rFonts w:ascii="仿宋_GB2312" w:eastAsia="仿宋_GB2312" w:hAnsi="宋体" w:cs="仿宋_GB2312"/>
                <w:color w:val="000000"/>
                <w:sz w:val="28"/>
                <w:szCs w:val="28"/>
              </w:rPr>
            </w:pPr>
            <w:r w:rsidRPr="0021420B">
              <w:rPr>
                <w:rFonts w:ascii="仿宋_GB2312" w:eastAsia="仿宋_GB2312" w:hAnsi="宋体" w:cs="仿宋_GB2312"/>
                <w:color w:val="000000"/>
                <w:sz w:val="28"/>
                <w:szCs w:val="28"/>
              </w:rPr>
              <w:t>优</w:t>
            </w:r>
          </w:p>
        </w:tc>
      </w:tr>
      <w:tr w:rsidR="006D64B5" w:rsidRPr="009C5D03" w:rsidTr="00621A5C">
        <w:trPr>
          <w:trHeight w:hRule="exact" w:val="1228"/>
          <w:jc w:val="center"/>
        </w:trPr>
        <w:tc>
          <w:tcPr>
            <w:tcW w:w="1448"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21420B" w:rsidRDefault="006D64B5" w:rsidP="00621A5C">
            <w:pPr>
              <w:jc w:val="center"/>
              <w:rPr>
                <w:rFonts w:ascii="仿宋_GB2312" w:eastAsia="仿宋_GB2312" w:hAnsi="宋体" w:cs="仿宋_GB2312"/>
                <w:color w:val="000000"/>
                <w:sz w:val="28"/>
                <w:szCs w:val="28"/>
              </w:rPr>
            </w:pPr>
            <w:r w:rsidRPr="0021420B">
              <w:rPr>
                <w:rFonts w:ascii="仿宋_GB2312" w:eastAsia="仿宋_GB2312" w:hAnsi="宋体" w:cs="仿宋_GB2312"/>
                <w:color w:val="000000"/>
                <w:sz w:val="28"/>
                <w:szCs w:val="28"/>
              </w:rPr>
              <w:t>35</w:t>
            </w:r>
          </w:p>
        </w:tc>
        <w:tc>
          <w:tcPr>
            <w:tcW w:w="6475"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21420B" w:rsidRDefault="006D64B5" w:rsidP="00621A5C">
            <w:pPr>
              <w:rPr>
                <w:rFonts w:ascii="仿宋_GB2312" w:eastAsia="仿宋_GB2312" w:hAnsi="宋体" w:cs="仿宋_GB2312"/>
                <w:color w:val="000000"/>
                <w:sz w:val="28"/>
                <w:szCs w:val="28"/>
              </w:rPr>
            </w:pPr>
            <w:r w:rsidRPr="0021420B">
              <w:rPr>
                <w:rFonts w:ascii="仿宋_GB2312" w:eastAsia="仿宋_GB2312" w:hAnsi="宋体" w:cs="仿宋_GB2312"/>
                <w:color w:val="000000"/>
                <w:sz w:val="28"/>
                <w:szCs w:val="28"/>
              </w:rPr>
              <w:t>2022</w:t>
            </w:r>
            <w:r w:rsidRPr="0021420B">
              <w:rPr>
                <w:rFonts w:ascii="仿宋_GB2312" w:eastAsia="仿宋_GB2312" w:hAnsi="宋体" w:cs="仿宋_GB2312" w:hint="eastAsia"/>
                <w:color w:val="000000"/>
                <w:sz w:val="28"/>
                <w:szCs w:val="28"/>
              </w:rPr>
              <w:t>年移风店镇衔接乡村振兴集中推进区资源昆虫繁育养殖基地项目</w:t>
            </w:r>
            <w:r>
              <w:rPr>
                <w:rFonts w:ascii="仿宋_GB2312" w:eastAsia="仿宋_GB2312" w:hAnsi="宋体" w:cs="仿宋_GB2312" w:hint="eastAsia"/>
                <w:color w:val="000000"/>
                <w:sz w:val="28"/>
                <w:szCs w:val="28"/>
              </w:rPr>
              <w:t>（</w:t>
            </w:r>
            <w:r w:rsidRPr="003B086C">
              <w:rPr>
                <w:rFonts w:ascii="仿宋_GB2312" w:eastAsia="仿宋_GB2312" w:hAnsi="宋体" w:cs="仿宋_GB2312" w:hint="eastAsia"/>
                <w:color w:val="000000"/>
                <w:sz w:val="28"/>
                <w:szCs w:val="28"/>
              </w:rPr>
              <w:t>中央</w:t>
            </w:r>
            <w:r>
              <w:rPr>
                <w:rFonts w:ascii="仿宋_GB2312" w:eastAsia="仿宋_GB2312" w:hAnsi="宋体" w:cs="仿宋_GB2312" w:hint="eastAsia"/>
                <w:color w:val="000000"/>
                <w:sz w:val="28"/>
                <w:szCs w:val="28"/>
              </w:rPr>
              <w:t>）</w:t>
            </w:r>
          </w:p>
        </w:tc>
        <w:tc>
          <w:tcPr>
            <w:tcW w:w="3975"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EC4DCE" w:rsidRDefault="006D64B5" w:rsidP="00621A5C">
            <w:pPr>
              <w:rPr>
                <w:rFonts w:ascii="仿宋_GB2312" w:eastAsia="仿宋_GB2312" w:hAnsi="宋体" w:cs="仿宋_GB2312"/>
                <w:color w:val="000000"/>
                <w:sz w:val="28"/>
                <w:szCs w:val="28"/>
              </w:rPr>
            </w:pPr>
            <w:r w:rsidRPr="00EC4DCE">
              <w:rPr>
                <w:rFonts w:ascii="仿宋_GB2312" w:eastAsia="仿宋_GB2312" w:hAnsi="宋体" w:cs="仿宋_GB2312"/>
                <w:color w:val="000000"/>
                <w:sz w:val="28"/>
                <w:szCs w:val="28"/>
              </w:rPr>
              <w:t>青岛市即墨区移风店镇人民政府</w:t>
            </w:r>
          </w:p>
        </w:tc>
        <w:tc>
          <w:tcPr>
            <w:tcW w:w="1314"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21420B" w:rsidRDefault="006D64B5" w:rsidP="00621A5C">
            <w:pPr>
              <w:jc w:val="center"/>
              <w:rPr>
                <w:rFonts w:ascii="仿宋_GB2312" w:eastAsia="仿宋_GB2312" w:hAnsi="宋体" w:cs="仿宋_GB2312"/>
                <w:color w:val="000000"/>
                <w:sz w:val="28"/>
                <w:szCs w:val="28"/>
              </w:rPr>
            </w:pPr>
            <w:r w:rsidRPr="0021420B">
              <w:rPr>
                <w:rFonts w:ascii="仿宋_GB2312" w:eastAsia="仿宋_GB2312" w:hAnsi="宋体" w:cs="仿宋_GB2312" w:hint="eastAsia"/>
                <w:color w:val="000000"/>
                <w:sz w:val="28"/>
                <w:szCs w:val="28"/>
              </w:rPr>
              <w:t xml:space="preserve">100.00 </w:t>
            </w:r>
          </w:p>
        </w:tc>
        <w:tc>
          <w:tcPr>
            <w:tcW w:w="1427" w:type="dxa"/>
            <w:tcBorders>
              <w:top w:val="single" w:sz="4" w:space="0" w:color="000000"/>
              <w:left w:val="single" w:sz="4" w:space="0" w:color="000000"/>
              <w:bottom w:val="single" w:sz="4" w:space="0" w:color="000000"/>
              <w:right w:val="single" w:sz="4" w:space="0" w:color="000000"/>
            </w:tcBorders>
            <w:shd w:val="clear" w:color="auto" w:fill="auto"/>
            <w:vAlign w:val="bottom"/>
          </w:tcPr>
          <w:p w:rsidR="006D64B5" w:rsidRPr="0021420B" w:rsidRDefault="006D64B5" w:rsidP="00621A5C">
            <w:pPr>
              <w:jc w:val="center"/>
              <w:rPr>
                <w:rFonts w:ascii="仿宋_GB2312" w:eastAsia="仿宋_GB2312" w:hAnsi="宋体" w:cs="仿宋_GB2312"/>
                <w:color w:val="000000"/>
                <w:sz w:val="28"/>
                <w:szCs w:val="28"/>
              </w:rPr>
            </w:pPr>
            <w:r w:rsidRPr="0021420B">
              <w:rPr>
                <w:rFonts w:ascii="仿宋_GB2312" w:eastAsia="仿宋_GB2312" w:hAnsi="宋体" w:cs="仿宋_GB2312"/>
                <w:color w:val="000000"/>
                <w:sz w:val="28"/>
                <w:szCs w:val="28"/>
              </w:rPr>
              <w:t>优</w:t>
            </w:r>
          </w:p>
        </w:tc>
      </w:tr>
    </w:tbl>
    <w:p w:rsidR="006D64B5" w:rsidRDefault="006D64B5" w:rsidP="006D64B5">
      <w:pPr>
        <w:spacing w:line="400" w:lineRule="exact"/>
        <w:rPr>
          <w:rFonts w:ascii="仿宋_GB2312" w:eastAsia="仿宋_GB2312"/>
          <w:sz w:val="28"/>
          <w:szCs w:val="28"/>
        </w:rPr>
      </w:pPr>
      <w:r>
        <w:rPr>
          <w:rFonts w:ascii="仿宋_GB2312" w:eastAsia="仿宋_GB2312" w:hint="eastAsia"/>
          <w:sz w:val="28"/>
          <w:szCs w:val="28"/>
          <w:lang w:val="zh-CN"/>
        </w:rPr>
        <w:t>注：</w:t>
      </w:r>
      <w:r>
        <w:rPr>
          <w:rFonts w:ascii="仿宋_GB2312" w:eastAsia="仿宋_GB2312" w:hint="eastAsia"/>
          <w:sz w:val="28"/>
          <w:szCs w:val="28"/>
        </w:rPr>
        <w:t>1.</w:t>
      </w:r>
      <w:r>
        <w:rPr>
          <w:rFonts w:ascii="仿宋_GB2312" w:eastAsia="仿宋_GB2312" w:hint="eastAsia"/>
          <w:sz w:val="28"/>
          <w:szCs w:val="28"/>
          <w:lang w:val="zh-CN"/>
        </w:rPr>
        <w:t>“资金使用单位</w:t>
      </w:r>
      <w:r>
        <w:rPr>
          <w:rFonts w:ascii="仿宋_GB2312" w:eastAsia="仿宋_GB2312"/>
          <w:sz w:val="28"/>
          <w:szCs w:val="28"/>
        </w:rPr>
        <w:t>”</w:t>
      </w:r>
      <w:r>
        <w:rPr>
          <w:rFonts w:ascii="仿宋_GB2312" w:eastAsia="仿宋_GB2312" w:hint="eastAsia"/>
          <w:sz w:val="28"/>
          <w:szCs w:val="28"/>
        </w:rPr>
        <w:t>为具体使用资金的机关本级或下级单位；</w:t>
      </w:r>
    </w:p>
    <w:p w:rsidR="006D64B5" w:rsidRDefault="006D64B5" w:rsidP="006D64B5">
      <w:pPr>
        <w:spacing w:line="400" w:lineRule="exact"/>
        <w:rPr>
          <w:rFonts w:ascii="仿宋_GB2312" w:eastAsia="仿宋_GB2312"/>
          <w:sz w:val="28"/>
          <w:szCs w:val="28"/>
          <w:lang w:val="zh-CN"/>
        </w:rPr>
      </w:pPr>
      <w:r>
        <w:rPr>
          <w:rFonts w:ascii="仿宋_GB2312" w:eastAsia="仿宋_GB2312" w:hint="eastAsia"/>
          <w:sz w:val="28"/>
          <w:szCs w:val="28"/>
        </w:rPr>
        <w:t>2.</w:t>
      </w:r>
      <w:r>
        <w:rPr>
          <w:rFonts w:ascii="仿宋_GB2312" w:eastAsia="仿宋_GB2312" w:hint="eastAsia"/>
          <w:sz w:val="28"/>
          <w:szCs w:val="28"/>
          <w:lang w:val="zh-CN"/>
        </w:rPr>
        <w:t>自评等级：自评得分在</w:t>
      </w:r>
      <w:r>
        <w:rPr>
          <w:rFonts w:ascii="仿宋_GB2312" w:eastAsia="仿宋_GB2312" w:hint="eastAsia"/>
          <w:sz w:val="28"/>
          <w:szCs w:val="28"/>
        </w:rPr>
        <w:t>90</w:t>
      </w:r>
      <w:r>
        <w:rPr>
          <w:rFonts w:ascii="仿宋_GB2312" w:eastAsia="仿宋_GB2312" w:hint="eastAsia"/>
          <w:sz w:val="28"/>
          <w:szCs w:val="28"/>
          <w:lang w:val="zh-CN"/>
        </w:rPr>
        <w:t>（含）</w:t>
      </w:r>
      <w:r>
        <w:rPr>
          <w:rFonts w:ascii="仿宋_GB2312" w:eastAsia="仿宋_GB2312" w:hAnsi="仿宋_GB2312" w:cs="仿宋_GB2312" w:hint="eastAsia"/>
          <w:sz w:val="28"/>
          <w:szCs w:val="28"/>
        </w:rPr>
        <w:t>-100</w:t>
      </w:r>
      <w:r>
        <w:rPr>
          <w:rFonts w:ascii="仿宋_GB2312" w:eastAsia="仿宋_GB2312" w:hint="eastAsia"/>
          <w:sz w:val="28"/>
          <w:szCs w:val="28"/>
          <w:lang w:val="zh-CN"/>
        </w:rPr>
        <w:t>为“优”，</w:t>
      </w:r>
      <w:r>
        <w:rPr>
          <w:rFonts w:ascii="仿宋_GB2312" w:eastAsia="仿宋_GB2312" w:hint="eastAsia"/>
          <w:sz w:val="28"/>
          <w:szCs w:val="28"/>
        </w:rPr>
        <w:t>80（含）-90为“良”，60（含）-80为“中”，</w:t>
      </w:r>
      <w:r>
        <w:rPr>
          <w:rFonts w:ascii="仿宋_GB2312" w:eastAsia="仿宋_GB2312" w:hAnsi="仿宋_GB2312" w:cs="仿宋_GB2312" w:hint="eastAsia"/>
          <w:sz w:val="28"/>
          <w:szCs w:val="28"/>
        </w:rPr>
        <w:t>60分以下为</w:t>
      </w:r>
      <w:r>
        <w:rPr>
          <w:rFonts w:ascii="仿宋_GB2312" w:eastAsia="仿宋_GB2312" w:hint="eastAsia"/>
          <w:sz w:val="28"/>
          <w:szCs w:val="28"/>
          <w:lang w:val="zh-CN"/>
        </w:rPr>
        <w:t>“</w:t>
      </w:r>
      <w:r>
        <w:rPr>
          <w:rFonts w:ascii="仿宋_GB2312" w:eastAsia="仿宋_GB2312" w:hAnsi="仿宋_GB2312" w:cs="仿宋_GB2312" w:hint="eastAsia"/>
          <w:sz w:val="28"/>
          <w:szCs w:val="28"/>
        </w:rPr>
        <w:t>差</w:t>
      </w:r>
      <w:r>
        <w:rPr>
          <w:rFonts w:ascii="仿宋_GB2312" w:eastAsia="仿宋_GB2312" w:hint="eastAsia"/>
          <w:sz w:val="28"/>
          <w:szCs w:val="28"/>
          <w:lang w:val="zh-CN"/>
        </w:rPr>
        <w:t>”；</w:t>
      </w:r>
    </w:p>
    <w:p w:rsidR="006D64B5" w:rsidRDefault="006D64B5" w:rsidP="006D64B5">
      <w:pPr>
        <w:spacing w:line="400" w:lineRule="exact"/>
        <w:rPr>
          <w:rFonts w:ascii="仿宋_GB2312" w:eastAsia="仿宋_GB2312" w:hAnsi="仿宋_GB2312" w:cs="仿宋_GB2312"/>
          <w:sz w:val="28"/>
          <w:szCs w:val="28"/>
        </w:rPr>
      </w:pPr>
      <w:r>
        <w:rPr>
          <w:rFonts w:ascii="仿宋_GB2312" w:eastAsia="仿宋_GB2312" w:hint="eastAsia"/>
          <w:sz w:val="28"/>
          <w:szCs w:val="28"/>
        </w:rPr>
        <w:t>3.</w:t>
      </w:r>
      <w:r>
        <w:rPr>
          <w:rFonts w:ascii="仿宋_GB2312" w:eastAsia="仿宋_GB2312" w:hAnsi="仿宋_GB2312" w:cs="仿宋_GB2312" w:hint="eastAsia"/>
          <w:sz w:val="28"/>
          <w:szCs w:val="28"/>
        </w:rPr>
        <w:t>表格中两部分的项目总数应与“1、预算绩效管理工作开展情况”“2、项目绩效自评结果”中表述的自评项目数量保持一致。如因项目涉密等原因造成项目数量不一致，需说明。</w:t>
      </w:r>
    </w:p>
    <w:p w:rsidR="006D64B5" w:rsidRDefault="006D64B5" w:rsidP="006D64B5">
      <w:pPr>
        <w:spacing w:line="400" w:lineRule="exact"/>
        <w:rPr>
          <w:szCs w:val="28"/>
        </w:rPr>
      </w:pPr>
      <w:r>
        <w:rPr>
          <w:rFonts w:hint="eastAsia"/>
          <w:noProof/>
          <w:szCs w:val="28"/>
        </w:rPr>
        <w:lastRenderedPageBreak/>
        <w:drawing>
          <wp:anchor distT="0" distB="0" distL="114300" distR="114300" simplePos="0" relativeHeight="251665408" behindDoc="0" locked="0" layoutInCell="1" allowOverlap="1">
            <wp:simplePos x="0" y="0"/>
            <wp:positionH relativeFrom="column">
              <wp:posOffset>600710</wp:posOffset>
            </wp:positionH>
            <wp:positionV relativeFrom="paragraph">
              <wp:posOffset>-119380</wp:posOffset>
            </wp:positionV>
            <wp:extent cx="7249160" cy="5613400"/>
            <wp:effectExtent l="19050" t="0" r="8890" b="0"/>
            <wp:wrapTopAndBottom/>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srcRect/>
                    <a:stretch>
                      <a:fillRect/>
                    </a:stretch>
                  </pic:blipFill>
                  <pic:spPr bwMode="auto">
                    <a:xfrm>
                      <a:off x="0" y="0"/>
                      <a:ext cx="7249160" cy="5613400"/>
                    </a:xfrm>
                    <a:prstGeom prst="rect">
                      <a:avLst/>
                    </a:prstGeom>
                    <a:noFill/>
                    <a:ln w="9525">
                      <a:noFill/>
                      <a:miter lim="800000"/>
                      <a:headEnd/>
                      <a:tailEnd/>
                    </a:ln>
                  </pic:spPr>
                </pic:pic>
              </a:graphicData>
            </a:graphic>
          </wp:anchor>
        </w:drawing>
      </w:r>
    </w:p>
    <w:p w:rsidR="006D64B5" w:rsidRDefault="006D64B5" w:rsidP="006D64B5">
      <w:pPr>
        <w:spacing w:line="400" w:lineRule="exact"/>
        <w:rPr>
          <w:szCs w:val="28"/>
        </w:rPr>
      </w:pPr>
      <w:r>
        <w:rPr>
          <w:rFonts w:hint="eastAsia"/>
          <w:noProof/>
          <w:szCs w:val="28"/>
        </w:rPr>
        <w:lastRenderedPageBreak/>
        <w:drawing>
          <wp:anchor distT="0" distB="0" distL="114300" distR="114300" simplePos="0" relativeHeight="251666432" behindDoc="0" locked="0" layoutInCell="1" allowOverlap="1">
            <wp:simplePos x="0" y="0"/>
            <wp:positionH relativeFrom="column">
              <wp:posOffset>543560</wp:posOffset>
            </wp:positionH>
            <wp:positionV relativeFrom="paragraph">
              <wp:posOffset>111125</wp:posOffset>
            </wp:positionV>
            <wp:extent cx="7303770" cy="5573395"/>
            <wp:effectExtent l="19050" t="0" r="0" b="0"/>
            <wp:wrapNone/>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a:srcRect/>
                    <a:stretch>
                      <a:fillRect/>
                    </a:stretch>
                  </pic:blipFill>
                  <pic:spPr bwMode="auto">
                    <a:xfrm>
                      <a:off x="0" y="0"/>
                      <a:ext cx="7303770" cy="5573395"/>
                    </a:xfrm>
                    <a:prstGeom prst="rect">
                      <a:avLst/>
                    </a:prstGeom>
                    <a:noFill/>
                    <a:ln w="9525">
                      <a:noFill/>
                      <a:miter lim="800000"/>
                      <a:headEnd/>
                      <a:tailEnd/>
                    </a:ln>
                  </pic:spPr>
                </pic:pic>
              </a:graphicData>
            </a:graphic>
          </wp:anchor>
        </w:drawing>
      </w:r>
    </w:p>
    <w:p w:rsidR="006D64B5" w:rsidRDefault="006D64B5" w:rsidP="006D64B5">
      <w:pPr>
        <w:spacing w:line="400" w:lineRule="exact"/>
        <w:rPr>
          <w:szCs w:val="28"/>
        </w:rPr>
      </w:pPr>
    </w:p>
    <w:p w:rsidR="006D64B5" w:rsidRDefault="006D64B5" w:rsidP="006D64B5">
      <w:pPr>
        <w:spacing w:line="400" w:lineRule="exact"/>
        <w:rPr>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szCs w:val="28"/>
        </w:rPr>
      </w:pPr>
      <w:r>
        <w:rPr>
          <w:rFonts w:hint="eastAsia"/>
          <w:noProof/>
          <w:szCs w:val="28"/>
        </w:rPr>
        <w:lastRenderedPageBreak/>
        <w:drawing>
          <wp:anchor distT="0" distB="0" distL="114300" distR="114300" simplePos="0" relativeHeight="251667456" behindDoc="0" locked="0" layoutInCell="1" allowOverlap="1">
            <wp:simplePos x="0" y="0"/>
            <wp:positionH relativeFrom="column">
              <wp:posOffset>19685</wp:posOffset>
            </wp:positionH>
            <wp:positionV relativeFrom="paragraph">
              <wp:posOffset>-381635</wp:posOffset>
            </wp:positionV>
            <wp:extent cx="7159625" cy="6146165"/>
            <wp:effectExtent l="19050" t="0" r="3175" b="0"/>
            <wp:wrapNone/>
            <wp:docPr id="5"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8"/>
                    <a:srcRect/>
                    <a:stretch>
                      <a:fillRect/>
                    </a:stretch>
                  </pic:blipFill>
                  <pic:spPr bwMode="auto">
                    <a:xfrm>
                      <a:off x="0" y="0"/>
                      <a:ext cx="7159625" cy="6146165"/>
                    </a:xfrm>
                    <a:prstGeom prst="rect">
                      <a:avLst/>
                    </a:prstGeom>
                    <a:noFill/>
                    <a:ln w="9525">
                      <a:noFill/>
                      <a:miter lim="800000"/>
                      <a:headEnd/>
                      <a:tailEnd/>
                    </a:ln>
                  </pic:spPr>
                </pic:pic>
              </a:graphicData>
            </a:graphic>
          </wp:anchor>
        </w:drawing>
      </w:r>
    </w:p>
    <w:p w:rsidR="006D64B5" w:rsidRDefault="006D64B5" w:rsidP="006D64B5">
      <w:pPr>
        <w:spacing w:line="400" w:lineRule="exact"/>
        <w:rPr>
          <w:szCs w:val="28"/>
        </w:rPr>
      </w:pPr>
    </w:p>
    <w:p w:rsidR="006D64B5" w:rsidRDefault="006D64B5" w:rsidP="006D64B5">
      <w:pPr>
        <w:spacing w:line="400" w:lineRule="exact"/>
        <w:rPr>
          <w:szCs w:val="28"/>
        </w:rPr>
      </w:pPr>
    </w:p>
    <w:p w:rsidR="006D64B5" w:rsidRDefault="006D64B5" w:rsidP="006D64B5">
      <w:pPr>
        <w:spacing w:line="400" w:lineRule="exact"/>
        <w:rPr>
          <w:szCs w:val="28"/>
        </w:rPr>
      </w:pPr>
    </w:p>
    <w:p w:rsidR="006D64B5" w:rsidRDefault="006D64B5" w:rsidP="006D64B5">
      <w:pPr>
        <w:spacing w:line="400" w:lineRule="exact"/>
        <w:rPr>
          <w:szCs w:val="28"/>
        </w:rPr>
      </w:pPr>
    </w:p>
    <w:p w:rsidR="006D64B5" w:rsidRDefault="006D64B5" w:rsidP="006D64B5">
      <w:pPr>
        <w:spacing w:line="400" w:lineRule="exact"/>
        <w:rPr>
          <w:szCs w:val="28"/>
        </w:rPr>
      </w:pPr>
    </w:p>
    <w:p w:rsidR="006D64B5" w:rsidRDefault="006D64B5" w:rsidP="006D64B5">
      <w:pPr>
        <w:spacing w:line="400" w:lineRule="exact"/>
        <w:rPr>
          <w:szCs w:val="28"/>
        </w:rPr>
      </w:pPr>
    </w:p>
    <w:p w:rsidR="006D64B5" w:rsidRDefault="006D64B5" w:rsidP="006D64B5">
      <w:pPr>
        <w:spacing w:line="400" w:lineRule="exact"/>
        <w:rPr>
          <w:szCs w:val="28"/>
        </w:rPr>
      </w:pPr>
    </w:p>
    <w:p w:rsidR="006D64B5" w:rsidRDefault="006D64B5" w:rsidP="006D64B5">
      <w:pPr>
        <w:spacing w:line="400" w:lineRule="exact"/>
        <w:rPr>
          <w:szCs w:val="28"/>
        </w:rPr>
      </w:pPr>
    </w:p>
    <w:p w:rsidR="006D64B5" w:rsidRDefault="006D64B5" w:rsidP="006D64B5">
      <w:pPr>
        <w:spacing w:line="400" w:lineRule="exact"/>
        <w:rPr>
          <w:szCs w:val="28"/>
        </w:rPr>
      </w:pPr>
    </w:p>
    <w:p w:rsidR="006D64B5" w:rsidRDefault="006D64B5" w:rsidP="006D64B5">
      <w:pPr>
        <w:spacing w:line="400" w:lineRule="exact"/>
        <w:rPr>
          <w:szCs w:val="28"/>
        </w:rPr>
      </w:pPr>
    </w:p>
    <w:p w:rsidR="006D64B5" w:rsidRDefault="006D64B5" w:rsidP="006D64B5">
      <w:pPr>
        <w:spacing w:line="400" w:lineRule="exact"/>
        <w:rPr>
          <w:szCs w:val="28"/>
        </w:rPr>
      </w:pPr>
    </w:p>
    <w:p w:rsidR="006D64B5" w:rsidRDefault="006D64B5" w:rsidP="006D64B5">
      <w:pPr>
        <w:spacing w:line="400" w:lineRule="exact"/>
        <w:rPr>
          <w:szCs w:val="28"/>
        </w:rPr>
      </w:pPr>
    </w:p>
    <w:p w:rsidR="006D64B5" w:rsidRDefault="006D64B5" w:rsidP="006D64B5">
      <w:pPr>
        <w:spacing w:line="400" w:lineRule="exact"/>
        <w:rPr>
          <w:szCs w:val="28"/>
        </w:rPr>
      </w:pPr>
    </w:p>
    <w:p w:rsidR="006D64B5" w:rsidRDefault="006D64B5" w:rsidP="006D64B5">
      <w:pPr>
        <w:spacing w:line="400" w:lineRule="exact"/>
        <w:rPr>
          <w:szCs w:val="28"/>
        </w:rPr>
      </w:pPr>
    </w:p>
    <w:p w:rsidR="006D64B5" w:rsidRDefault="006D64B5" w:rsidP="006D64B5">
      <w:pPr>
        <w:spacing w:line="400" w:lineRule="exact"/>
        <w:rPr>
          <w:szCs w:val="28"/>
        </w:rPr>
      </w:pPr>
    </w:p>
    <w:p w:rsidR="006D64B5" w:rsidRDefault="006D64B5" w:rsidP="006D64B5">
      <w:pPr>
        <w:spacing w:line="400" w:lineRule="exact"/>
        <w:rPr>
          <w:szCs w:val="28"/>
        </w:rPr>
      </w:pPr>
    </w:p>
    <w:p w:rsidR="006D64B5" w:rsidRDefault="006D64B5" w:rsidP="006D64B5">
      <w:pPr>
        <w:spacing w:line="400" w:lineRule="exact"/>
        <w:rPr>
          <w:szCs w:val="28"/>
        </w:rPr>
      </w:pPr>
    </w:p>
    <w:p w:rsidR="006D64B5" w:rsidRDefault="006D64B5" w:rsidP="006D64B5">
      <w:pPr>
        <w:spacing w:line="400" w:lineRule="exact"/>
        <w:rPr>
          <w:szCs w:val="28"/>
        </w:rPr>
      </w:pPr>
    </w:p>
    <w:p w:rsidR="006D64B5" w:rsidRDefault="006D64B5" w:rsidP="006D64B5">
      <w:pPr>
        <w:spacing w:line="400" w:lineRule="exact"/>
        <w:rPr>
          <w:szCs w:val="28"/>
        </w:rPr>
      </w:pPr>
    </w:p>
    <w:p w:rsidR="006D64B5" w:rsidRDefault="006D64B5" w:rsidP="006D64B5">
      <w:pPr>
        <w:spacing w:line="400" w:lineRule="exact"/>
        <w:rPr>
          <w:szCs w:val="28"/>
        </w:rPr>
      </w:pPr>
    </w:p>
    <w:p w:rsidR="006D64B5" w:rsidRDefault="006D64B5" w:rsidP="006D64B5">
      <w:pPr>
        <w:spacing w:line="400" w:lineRule="exact"/>
        <w:rPr>
          <w:szCs w:val="28"/>
        </w:rPr>
      </w:pPr>
    </w:p>
    <w:p w:rsidR="006D64B5" w:rsidRDefault="006D64B5" w:rsidP="006D64B5">
      <w:pPr>
        <w:spacing w:line="400" w:lineRule="exact"/>
        <w:rPr>
          <w:szCs w:val="28"/>
        </w:rPr>
      </w:pPr>
    </w:p>
    <w:p w:rsidR="006D64B5" w:rsidRDefault="006D64B5" w:rsidP="006D64B5">
      <w:pPr>
        <w:spacing w:line="400" w:lineRule="exact"/>
        <w:rPr>
          <w:rFonts w:ascii="仿宋_GB2312" w:eastAsia="仿宋_GB2312" w:hAnsi="仿宋_GB2312" w:cs="仿宋_GB2312"/>
          <w:noProof/>
          <w:sz w:val="28"/>
          <w:szCs w:val="28"/>
        </w:rPr>
      </w:pPr>
      <w:r>
        <w:rPr>
          <w:rFonts w:ascii="仿宋_GB2312" w:eastAsia="仿宋_GB2312" w:hAnsi="仿宋_GB2312" w:cs="仿宋_GB2312" w:hint="eastAsia"/>
          <w:noProof/>
          <w:sz w:val="28"/>
          <w:szCs w:val="28"/>
        </w:rPr>
        <w:lastRenderedPageBreak/>
        <w:drawing>
          <wp:anchor distT="0" distB="0" distL="114300" distR="114300" simplePos="0" relativeHeight="251668480" behindDoc="0" locked="0" layoutInCell="1" allowOverlap="1">
            <wp:simplePos x="0" y="0"/>
            <wp:positionH relativeFrom="column">
              <wp:posOffset>513273</wp:posOffset>
            </wp:positionH>
            <wp:positionV relativeFrom="paragraph">
              <wp:posOffset>-103450</wp:posOffset>
            </wp:positionV>
            <wp:extent cx="7240491" cy="5565913"/>
            <wp:effectExtent l="19050" t="0" r="0" b="0"/>
            <wp:wrapNone/>
            <wp:docPr id="6"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9"/>
                    <a:srcRect/>
                    <a:stretch>
                      <a:fillRect/>
                    </a:stretch>
                  </pic:blipFill>
                  <pic:spPr bwMode="auto">
                    <a:xfrm>
                      <a:off x="0" y="0"/>
                      <a:ext cx="7240491" cy="5565913"/>
                    </a:xfrm>
                    <a:prstGeom prst="rect">
                      <a:avLst/>
                    </a:prstGeom>
                    <a:noFill/>
                    <a:ln w="9525">
                      <a:noFill/>
                      <a:miter lim="800000"/>
                      <a:headEnd/>
                      <a:tailEnd/>
                    </a:ln>
                  </pic:spPr>
                </pic:pic>
              </a:graphicData>
            </a:graphic>
          </wp:anchor>
        </w:drawing>
      </w:r>
    </w:p>
    <w:p w:rsidR="006D64B5" w:rsidRDefault="006D64B5" w:rsidP="006D64B5">
      <w:pPr>
        <w:spacing w:line="400" w:lineRule="exact"/>
        <w:rPr>
          <w:rFonts w:ascii="仿宋_GB2312" w:eastAsia="仿宋_GB2312" w:hAnsi="仿宋_GB2312" w:cs="仿宋_GB2312"/>
          <w:noProof/>
          <w:sz w:val="28"/>
          <w:szCs w:val="28"/>
        </w:rPr>
      </w:pPr>
    </w:p>
    <w:p w:rsidR="006D64B5" w:rsidRDefault="006D64B5" w:rsidP="006D64B5">
      <w:pPr>
        <w:spacing w:line="400" w:lineRule="exact"/>
        <w:rPr>
          <w:rFonts w:ascii="仿宋_GB2312" w:eastAsia="仿宋_GB2312" w:hAnsi="仿宋_GB2312" w:cs="仿宋_GB2312"/>
          <w:noProof/>
          <w:sz w:val="28"/>
          <w:szCs w:val="28"/>
        </w:rPr>
      </w:pPr>
    </w:p>
    <w:p w:rsidR="006D64B5" w:rsidRDefault="006D64B5" w:rsidP="006D64B5">
      <w:pPr>
        <w:spacing w:line="400" w:lineRule="exact"/>
        <w:rPr>
          <w:rFonts w:ascii="仿宋_GB2312" w:eastAsia="仿宋_GB2312" w:hAnsi="仿宋_GB2312" w:cs="仿宋_GB2312"/>
          <w:noProof/>
          <w:sz w:val="28"/>
          <w:szCs w:val="28"/>
        </w:rPr>
      </w:pPr>
    </w:p>
    <w:p w:rsidR="006D64B5" w:rsidRDefault="006D64B5" w:rsidP="006D64B5">
      <w:pPr>
        <w:spacing w:line="400" w:lineRule="exact"/>
        <w:rPr>
          <w:rFonts w:ascii="仿宋_GB2312" w:eastAsia="仿宋_GB2312" w:hAnsi="仿宋_GB2312" w:cs="仿宋_GB2312"/>
          <w:noProof/>
          <w:sz w:val="28"/>
          <w:szCs w:val="28"/>
        </w:rPr>
      </w:pPr>
    </w:p>
    <w:p w:rsidR="006D64B5" w:rsidRDefault="006D64B5" w:rsidP="006D64B5">
      <w:pPr>
        <w:spacing w:line="400" w:lineRule="exact"/>
        <w:rPr>
          <w:rFonts w:ascii="仿宋_GB2312" w:eastAsia="仿宋_GB2312" w:hAnsi="仿宋_GB2312" w:cs="仿宋_GB2312"/>
          <w:noProof/>
          <w:sz w:val="28"/>
          <w:szCs w:val="28"/>
        </w:rPr>
      </w:pPr>
    </w:p>
    <w:p w:rsidR="006D64B5" w:rsidRDefault="006D64B5" w:rsidP="006D64B5">
      <w:pPr>
        <w:spacing w:line="400" w:lineRule="exact"/>
        <w:rPr>
          <w:rFonts w:ascii="仿宋_GB2312" w:eastAsia="仿宋_GB2312" w:hAnsi="仿宋_GB2312" w:cs="仿宋_GB2312"/>
          <w:noProof/>
          <w:sz w:val="28"/>
          <w:szCs w:val="28"/>
        </w:rPr>
      </w:pPr>
    </w:p>
    <w:p w:rsidR="006D64B5" w:rsidRDefault="006D64B5" w:rsidP="006D64B5">
      <w:pPr>
        <w:spacing w:line="400" w:lineRule="exact"/>
        <w:rPr>
          <w:rFonts w:ascii="仿宋_GB2312" w:eastAsia="仿宋_GB2312" w:hAnsi="仿宋_GB2312" w:cs="仿宋_GB2312"/>
          <w:noProof/>
          <w:sz w:val="28"/>
          <w:szCs w:val="28"/>
        </w:rPr>
      </w:pPr>
    </w:p>
    <w:p w:rsidR="006D64B5" w:rsidRDefault="006D64B5" w:rsidP="006D64B5">
      <w:pPr>
        <w:spacing w:line="400" w:lineRule="exact"/>
        <w:rPr>
          <w:rFonts w:ascii="仿宋_GB2312" w:eastAsia="仿宋_GB2312" w:hAnsi="仿宋_GB2312" w:cs="仿宋_GB2312"/>
          <w:noProof/>
          <w:sz w:val="28"/>
          <w:szCs w:val="28"/>
        </w:rPr>
      </w:pPr>
    </w:p>
    <w:p w:rsidR="006D64B5" w:rsidRDefault="006D64B5" w:rsidP="006D64B5">
      <w:pPr>
        <w:spacing w:line="400" w:lineRule="exact"/>
        <w:rPr>
          <w:rFonts w:ascii="仿宋_GB2312" w:eastAsia="仿宋_GB2312" w:hAnsi="仿宋_GB2312" w:cs="仿宋_GB2312"/>
          <w:noProof/>
          <w:sz w:val="28"/>
          <w:szCs w:val="28"/>
        </w:rPr>
      </w:pPr>
    </w:p>
    <w:p w:rsidR="006D64B5" w:rsidRDefault="006D64B5" w:rsidP="006D64B5">
      <w:pPr>
        <w:spacing w:line="400" w:lineRule="exact"/>
        <w:rPr>
          <w:rFonts w:ascii="仿宋_GB2312" w:eastAsia="仿宋_GB2312" w:hAnsi="仿宋_GB2312" w:cs="仿宋_GB2312"/>
          <w:noProof/>
          <w:sz w:val="28"/>
          <w:szCs w:val="28"/>
        </w:rPr>
      </w:pPr>
    </w:p>
    <w:p w:rsidR="006D64B5" w:rsidRDefault="006D64B5" w:rsidP="006D64B5">
      <w:pPr>
        <w:spacing w:line="400" w:lineRule="exact"/>
        <w:rPr>
          <w:rFonts w:ascii="仿宋_GB2312" w:eastAsia="仿宋_GB2312" w:hAnsi="仿宋_GB2312" w:cs="仿宋_GB2312"/>
          <w:noProof/>
          <w:sz w:val="28"/>
          <w:szCs w:val="28"/>
        </w:rPr>
      </w:pPr>
    </w:p>
    <w:p w:rsidR="006D64B5" w:rsidRDefault="006D64B5" w:rsidP="006D64B5">
      <w:pPr>
        <w:spacing w:line="400" w:lineRule="exact"/>
        <w:rPr>
          <w:rFonts w:ascii="仿宋_GB2312" w:eastAsia="仿宋_GB2312" w:hAnsi="仿宋_GB2312" w:cs="仿宋_GB2312"/>
          <w:noProof/>
          <w:sz w:val="28"/>
          <w:szCs w:val="28"/>
        </w:rPr>
      </w:pPr>
    </w:p>
    <w:p w:rsidR="006D64B5" w:rsidRDefault="006D64B5" w:rsidP="006D64B5">
      <w:pPr>
        <w:spacing w:line="400" w:lineRule="exact"/>
        <w:rPr>
          <w:rFonts w:ascii="仿宋_GB2312" w:eastAsia="仿宋_GB2312" w:hAnsi="仿宋_GB2312" w:cs="仿宋_GB2312"/>
          <w:noProof/>
          <w:sz w:val="28"/>
          <w:szCs w:val="28"/>
        </w:rPr>
      </w:pPr>
    </w:p>
    <w:p w:rsidR="006D64B5" w:rsidRDefault="006D64B5" w:rsidP="006D64B5">
      <w:pPr>
        <w:spacing w:line="400" w:lineRule="exact"/>
        <w:rPr>
          <w:rFonts w:ascii="仿宋_GB2312" w:eastAsia="仿宋_GB2312" w:hAnsi="仿宋_GB2312" w:cs="仿宋_GB2312"/>
          <w:noProof/>
          <w:sz w:val="28"/>
          <w:szCs w:val="28"/>
        </w:rPr>
      </w:pPr>
    </w:p>
    <w:p w:rsidR="006D64B5" w:rsidRDefault="006D64B5" w:rsidP="006D64B5">
      <w:pPr>
        <w:spacing w:line="400" w:lineRule="exact"/>
        <w:rPr>
          <w:rFonts w:ascii="仿宋_GB2312" w:eastAsia="仿宋_GB2312" w:hAnsi="仿宋_GB2312" w:cs="仿宋_GB2312"/>
          <w:noProof/>
          <w:sz w:val="28"/>
          <w:szCs w:val="28"/>
        </w:rPr>
      </w:pPr>
    </w:p>
    <w:p w:rsidR="006D64B5" w:rsidRDefault="006D64B5" w:rsidP="006D64B5">
      <w:pPr>
        <w:spacing w:line="400" w:lineRule="exact"/>
        <w:rPr>
          <w:rFonts w:ascii="仿宋_GB2312" w:eastAsia="仿宋_GB2312" w:hAnsi="仿宋_GB2312" w:cs="仿宋_GB2312"/>
          <w:noProof/>
          <w:sz w:val="28"/>
          <w:szCs w:val="28"/>
        </w:rPr>
      </w:pPr>
    </w:p>
    <w:p w:rsidR="006D64B5" w:rsidRDefault="006D64B5" w:rsidP="006D64B5">
      <w:pPr>
        <w:spacing w:line="400" w:lineRule="exact"/>
        <w:rPr>
          <w:rFonts w:ascii="仿宋_GB2312" w:eastAsia="仿宋_GB2312" w:hAnsi="仿宋_GB2312" w:cs="仿宋_GB2312"/>
          <w:noProof/>
          <w:sz w:val="28"/>
          <w:szCs w:val="28"/>
        </w:rPr>
      </w:pPr>
    </w:p>
    <w:p w:rsidR="006D64B5" w:rsidRDefault="006D64B5" w:rsidP="006D64B5">
      <w:pPr>
        <w:spacing w:line="400" w:lineRule="exact"/>
        <w:rPr>
          <w:rFonts w:ascii="仿宋_GB2312" w:eastAsia="仿宋_GB2312" w:hAnsi="仿宋_GB2312" w:cs="仿宋_GB2312"/>
          <w:noProof/>
          <w:sz w:val="28"/>
          <w:szCs w:val="28"/>
        </w:rPr>
      </w:pPr>
    </w:p>
    <w:p w:rsidR="006D64B5" w:rsidRDefault="006D64B5" w:rsidP="006D64B5">
      <w:pPr>
        <w:spacing w:line="400" w:lineRule="exact"/>
        <w:rPr>
          <w:rFonts w:ascii="仿宋_GB2312" w:eastAsia="仿宋_GB2312" w:hAnsi="仿宋_GB2312" w:cs="仿宋_GB2312"/>
          <w:noProof/>
          <w:sz w:val="28"/>
          <w:szCs w:val="28"/>
        </w:rPr>
      </w:pPr>
    </w:p>
    <w:p w:rsidR="006D64B5" w:rsidRDefault="006D64B5" w:rsidP="006D64B5">
      <w:pPr>
        <w:spacing w:line="400" w:lineRule="exact"/>
        <w:rPr>
          <w:rFonts w:ascii="仿宋_GB2312" w:eastAsia="仿宋_GB2312" w:hAnsi="仿宋_GB2312" w:cs="仿宋_GB2312"/>
          <w:noProof/>
          <w:sz w:val="28"/>
          <w:szCs w:val="28"/>
        </w:rPr>
      </w:pPr>
    </w:p>
    <w:p w:rsidR="006D64B5" w:rsidRDefault="006D64B5" w:rsidP="006D64B5">
      <w:pPr>
        <w:spacing w:line="400" w:lineRule="exact"/>
        <w:rPr>
          <w:rFonts w:ascii="仿宋_GB2312" w:eastAsia="仿宋_GB2312" w:hAnsi="仿宋_GB2312" w:cs="仿宋_GB2312"/>
          <w:noProof/>
          <w:sz w:val="28"/>
          <w:szCs w:val="28"/>
        </w:rPr>
      </w:pPr>
    </w:p>
    <w:p w:rsidR="006D64B5" w:rsidRDefault="006D64B5" w:rsidP="006D64B5">
      <w:pPr>
        <w:spacing w:line="400" w:lineRule="exact"/>
        <w:rPr>
          <w:rFonts w:ascii="仿宋_GB2312" w:eastAsia="仿宋_GB2312" w:hAnsi="仿宋_GB2312" w:cs="仿宋_GB2312"/>
          <w:noProof/>
          <w:sz w:val="28"/>
          <w:szCs w:val="28"/>
        </w:rPr>
      </w:pPr>
    </w:p>
    <w:p w:rsidR="006D64B5" w:rsidRDefault="006D64B5" w:rsidP="006D64B5">
      <w:pPr>
        <w:spacing w:line="400" w:lineRule="exact"/>
        <w:rPr>
          <w:rFonts w:ascii="仿宋_GB2312" w:eastAsia="仿宋_GB2312" w:hAnsi="仿宋_GB2312" w:cs="仿宋_GB2312"/>
          <w:noProof/>
          <w:sz w:val="28"/>
          <w:szCs w:val="28"/>
        </w:rPr>
      </w:pPr>
      <w:r>
        <w:rPr>
          <w:rFonts w:ascii="仿宋_GB2312" w:eastAsia="仿宋_GB2312" w:hAnsi="仿宋_GB2312" w:cs="仿宋_GB2312" w:hint="eastAsia"/>
          <w:noProof/>
          <w:sz w:val="28"/>
          <w:szCs w:val="28"/>
        </w:rPr>
        <w:lastRenderedPageBreak/>
        <w:drawing>
          <wp:anchor distT="0" distB="0" distL="114300" distR="114300" simplePos="0" relativeHeight="251669504" behindDoc="0" locked="0" layoutInCell="1" allowOverlap="1">
            <wp:simplePos x="0" y="0"/>
            <wp:positionH relativeFrom="column">
              <wp:posOffset>545078</wp:posOffset>
            </wp:positionH>
            <wp:positionV relativeFrom="paragraph">
              <wp:posOffset>-286330</wp:posOffset>
            </wp:positionV>
            <wp:extent cx="7208686" cy="6376946"/>
            <wp:effectExtent l="19050" t="0" r="0" b="0"/>
            <wp:wrapNone/>
            <wp:docPr id="10"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0"/>
                    <a:srcRect/>
                    <a:stretch>
                      <a:fillRect/>
                    </a:stretch>
                  </pic:blipFill>
                  <pic:spPr bwMode="auto">
                    <a:xfrm>
                      <a:off x="0" y="0"/>
                      <a:ext cx="7208686" cy="6376946"/>
                    </a:xfrm>
                    <a:prstGeom prst="rect">
                      <a:avLst/>
                    </a:prstGeom>
                    <a:noFill/>
                    <a:ln w="9525">
                      <a:noFill/>
                      <a:miter lim="800000"/>
                      <a:headEnd/>
                      <a:tailEnd/>
                    </a:ln>
                  </pic:spPr>
                </pic:pic>
              </a:graphicData>
            </a:graphic>
          </wp:anchor>
        </w:drawing>
      </w: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r>
        <w:rPr>
          <w:rFonts w:ascii="仿宋_GB2312" w:eastAsia="仿宋_GB2312" w:hAnsi="仿宋_GB2312" w:cs="仿宋_GB2312" w:hint="eastAsia"/>
          <w:noProof/>
          <w:sz w:val="28"/>
          <w:szCs w:val="28"/>
        </w:rPr>
        <w:lastRenderedPageBreak/>
        <w:drawing>
          <wp:anchor distT="0" distB="0" distL="114300" distR="114300" simplePos="0" relativeHeight="251670528" behindDoc="0" locked="0" layoutInCell="1" allowOverlap="1">
            <wp:simplePos x="0" y="0"/>
            <wp:positionH relativeFrom="column">
              <wp:posOffset>720090</wp:posOffset>
            </wp:positionH>
            <wp:positionV relativeFrom="paragraph">
              <wp:posOffset>-189538</wp:posOffset>
            </wp:positionV>
            <wp:extent cx="6393180" cy="6573193"/>
            <wp:effectExtent l="19050" t="0" r="7620" b="0"/>
            <wp:wrapNone/>
            <wp:docPr id="14"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1"/>
                    <a:srcRect/>
                    <a:stretch>
                      <a:fillRect/>
                    </a:stretch>
                  </pic:blipFill>
                  <pic:spPr bwMode="auto">
                    <a:xfrm>
                      <a:off x="0" y="0"/>
                      <a:ext cx="6393180" cy="6573193"/>
                    </a:xfrm>
                    <a:prstGeom prst="rect">
                      <a:avLst/>
                    </a:prstGeom>
                    <a:noFill/>
                    <a:ln w="9525">
                      <a:noFill/>
                      <a:miter lim="800000"/>
                      <a:headEnd/>
                      <a:tailEnd/>
                    </a:ln>
                  </pic:spPr>
                </pic:pic>
              </a:graphicData>
            </a:graphic>
          </wp:anchor>
        </w:drawing>
      </w: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r>
        <w:rPr>
          <w:rFonts w:ascii="仿宋_GB2312" w:eastAsia="仿宋_GB2312" w:hAnsi="仿宋_GB2312" w:cs="仿宋_GB2312"/>
          <w:noProof/>
          <w:sz w:val="28"/>
          <w:szCs w:val="28"/>
        </w:rPr>
        <w:lastRenderedPageBreak/>
        <w:drawing>
          <wp:anchor distT="0" distB="0" distL="114300" distR="114300" simplePos="0" relativeHeight="251671552" behindDoc="0" locked="0" layoutInCell="1" allowOverlap="1">
            <wp:simplePos x="0" y="0"/>
            <wp:positionH relativeFrom="column">
              <wp:posOffset>453390</wp:posOffset>
            </wp:positionH>
            <wp:positionV relativeFrom="paragraph">
              <wp:posOffset>421005</wp:posOffset>
            </wp:positionV>
            <wp:extent cx="7200900" cy="5581650"/>
            <wp:effectExtent l="19050" t="0" r="0" b="0"/>
            <wp:wrapTopAndBottom/>
            <wp:docPr id="4"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2"/>
                    <a:srcRect/>
                    <a:stretch>
                      <a:fillRect/>
                    </a:stretch>
                  </pic:blipFill>
                  <pic:spPr bwMode="auto">
                    <a:xfrm>
                      <a:off x="0" y="0"/>
                      <a:ext cx="7200900" cy="5581650"/>
                    </a:xfrm>
                    <a:prstGeom prst="rect">
                      <a:avLst/>
                    </a:prstGeom>
                    <a:noFill/>
                    <a:ln w="9525">
                      <a:noFill/>
                      <a:miter lim="800000"/>
                      <a:headEnd/>
                      <a:tailEnd/>
                    </a:ln>
                  </pic:spPr>
                </pic:pic>
              </a:graphicData>
            </a:graphic>
          </wp:anchor>
        </w:drawing>
      </w:r>
    </w:p>
    <w:p w:rsidR="006D64B5" w:rsidRDefault="006D64B5" w:rsidP="006D64B5">
      <w:pPr>
        <w:spacing w:line="400" w:lineRule="exact"/>
        <w:rPr>
          <w:rFonts w:ascii="仿宋_GB2312" w:eastAsia="仿宋_GB2312" w:hAnsi="仿宋_GB2312" w:cs="仿宋_GB2312"/>
          <w:sz w:val="28"/>
          <w:szCs w:val="28"/>
        </w:rPr>
      </w:pPr>
      <w:r>
        <w:rPr>
          <w:rFonts w:ascii="仿宋_GB2312" w:eastAsia="仿宋_GB2312" w:hAnsi="仿宋_GB2312" w:cs="仿宋_GB2312"/>
          <w:noProof/>
          <w:sz w:val="28"/>
          <w:szCs w:val="28"/>
        </w:rPr>
        <w:lastRenderedPageBreak/>
        <w:drawing>
          <wp:anchor distT="0" distB="0" distL="114300" distR="114300" simplePos="0" relativeHeight="251672576" behindDoc="1" locked="0" layoutInCell="1" allowOverlap="1">
            <wp:simplePos x="0" y="0"/>
            <wp:positionH relativeFrom="column">
              <wp:posOffset>834390</wp:posOffset>
            </wp:positionH>
            <wp:positionV relativeFrom="paragraph">
              <wp:posOffset>-264795</wp:posOffset>
            </wp:positionV>
            <wp:extent cx="7172325" cy="6267450"/>
            <wp:effectExtent l="19050" t="0" r="9525" b="0"/>
            <wp:wrapNone/>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3"/>
                    <a:srcRect/>
                    <a:stretch>
                      <a:fillRect/>
                    </a:stretch>
                  </pic:blipFill>
                  <pic:spPr bwMode="auto">
                    <a:xfrm>
                      <a:off x="0" y="0"/>
                      <a:ext cx="7172325" cy="6267450"/>
                    </a:xfrm>
                    <a:prstGeom prst="rect">
                      <a:avLst/>
                    </a:prstGeom>
                    <a:noFill/>
                    <a:ln w="9525">
                      <a:noFill/>
                      <a:miter lim="800000"/>
                      <a:headEnd/>
                      <a:tailEnd/>
                    </a:ln>
                  </pic:spPr>
                </pic:pic>
              </a:graphicData>
            </a:graphic>
          </wp:anchor>
        </w:drawing>
      </w: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r>
        <w:rPr>
          <w:rFonts w:ascii="仿宋_GB2312" w:eastAsia="仿宋_GB2312" w:hAnsi="仿宋_GB2312" w:cs="仿宋_GB2312" w:hint="eastAsia"/>
          <w:noProof/>
          <w:sz w:val="28"/>
          <w:szCs w:val="28"/>
        </w:rPr>
        <w:lastRenderedPageBreak/>
        <w:drawing>
          <wp:anchor distT="0" distB="0" distL="114300" distR="114300" simplePos="0" relativeHeight="251673600" behindDoc="1" locked="0" layoutInCell="1" allowOverlap="1">
            <wp:simplePos x="0" y="0"/>
            <wp:positionH relativeFrom="column">
              <wp:posOffset>624840</wp:posOffset>
            </wp:positionH>
            <wp:positionV relativeFrom="paragraph">
              <wp:posOffset>182880</wp:posOffset>
            </wp:positionV>
            <wp:extent cx="7267575" cy="5410200"/>
            <wp:effectExtent l="19050" t="0" r="9525" b="0"/>
            <wp:wrapNone/>
            <wp:docPr id="12"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4"/>
                    <a:srcRect/>
                    <a:stretch>
                      <a:fillRect/>
                    </a:stretch>
                  </pic:blipFill>
                  <pic:spPr bwMode="auto">
                    <a:xfrm>
                      <a:off x="0" y="0"/>
                      <a:ext cx="7267575" cy="5410200"/>
                    </a:xfrm>
                    <a:prstGeom prst="rect">
                      <a:avLst/>
                    </a:prstGeom>
                    <a:noFill/>
                    <a:ln w="9525">
                      <a:noFill/>
                      <a:miter lim="800000"/>
                      <a:headEnd/>
                      <a:tailEnd/>
                    </a:ln>
                  </pic:spPr>
                </pic:pic>
              </a:graphicData>
            </a:graphic>
          </wp:anchor>
        </w:drawing>
      </w: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r>
        <w:rPr>
          <w:rFonts w:ascii="仿宋_GB2312" w:eastAsia="仿宋_GB2312" w:hAnsi="仿宋_GB2312" w:cs="仿宋_GB2312" w:hint="eastAsia"/>
          <w:noProof/>
          <w:sz w:val="28"/>
          <w:szCs w:val="28"/>
        </w:rPr>
        <w:lastRenderedPageBreak/>
        <w:drawing>
          <wp:anchor distT="0" distB="0" distL="114300" distR="114300" simplePos="0" relativeHeight="251674624" behindDoc="0" locked="0" layoutInCell="1" allowOverlap="1">
            <wp:simplePos x="0" y="0"/>
            <wp:positionH relativeFrom="column">
              <wp:posOffset>624840</wp:posOffset>
            </wp:positionH>
            <wp:positionV relativeFrom="paragraph">
              <wp:posOffset>182880</wp:posOffset>
            </wp:positionV>
            <wp:extent cx="7210425" cy="5743575"/>
            <wp:effectExtent l="19050" t="0" r="9525" b="0"/>
            <wp:wrapNone/>
            <wp:docPr id="16"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5"/>
                    <a:srcRect/>
                    <a:stretch>
                      <a:fillRect/>
                    </a:stretch>
                  </pic:blipFill>
                  <pic:spPr bwMode="auto">
                    <a:xfrm>
                      <a:off x="0" y="0"/>
                      <a:ext cx="7210425" cy="5743575"/>
                    </a:xfrm>
                    <a:prstGeom prst="rect">
                      <a:avLst/>
                    </a:prstGeom>
                    <a:noFill/>
                    <a:ln w="9525">
                      <a:noFill/>
                      <a:miter lim="800000"/>
                      <a:headEnd/>
                      <a:tailEnd/>
                    </a:ln>
                  </pic:spPr>
                </pic:pic>
              </a:graphicData>
            </a:graphic>
          </wp:anchor>
        </w:drawing>
      </w: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r>
        <w:rPr>
          <w:rFonts w:ascii="仿宋_GB2312" w:eastAsia="仿宋_GB2312" w:hAnsi="仿宋_GB2312" w:cs="仿宋_GB2312" w:hint="eastAsia"/>
          <w:noProof/>
          <w:sz w:val="28"/>
          <w:szCs w:val="28"/>
        </w:rPr>
        <w:lastRenderedPageBreak/>
        <w:drawing>
          <wp:anchor distT="0" distB="0" distL="114300" distR="114300" simplePos="0" relativeHeight="251675648" behindDoc="0" locked="0" layoutInCell="1" allowOverlap="1">
            <wp:simplePos x="0" y="0"/>
            <wp:positionH relativeFrom="column">
              <wp:posOffset>681990</wp:posOffset>
            </wp:positionH>
            <wp:positionV relativeFrom="paragraph">
              <wp:posOffset>-217170</wp:posOffset>
            </wp:positionV>
            <wp:extent cx="7153275" cy="6429375"/>
            <wp:effectExtent l="19050" t="0" r="9525" b="0"/>
            <wp:wrapNone/>
            <wp:docPr id="17"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6"/>
                    <a:srcRect/>
                    <a:stretch>
                      <a:fillRect/>
                    </a:stretch>
                  </pic:blipFill>
                  <pic:spPr bwMode="auto">
                    <a:xfrm>
                      <a:off x="0" y="0"/>
                      <a:ext cx="7153275" cy="6429375"/>
                    </a:xfrm>
                    <a:prstGeom prst="rect">
                      <a:avLst/>
                    </a:prstGeom>
                    <a:noFill/>
                    <a:ln w="9525">
                      <a:noFill/>
                      <a:miter lim="800000"/>
                      <a:headEnd/>
                      <a:tailEnd/>
                    </a:ln>
                  </pic:spPr>
                </pic:pic>
              </a:graphicData>
            </a:graphic>
          </wp:anchor>
        </w:drawing>
      </w: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r w:rsidRPr="00AA3AF8">
        <w:rPr>
          <w:rFonts w:hint="eastAsia"/>
          <w:noProof/>
          <w:szCs w:val="28"/>
        </w:rPr>
        <w:drawing>
          <wp:anchor distT="0" distB="0" distL="114300" distR="114300" simplePos="0" relativeHeight="251676672" behindDoc="0" locked="0" layoutInCell="1" allowOverlap="1">
            <wp:simplePos x="0" y="0"/>
            <wp:positionH relativeFrom="column">
              <wp:posOffset>1034415</wp:posOffset>
            </wp:positionH>
            <wp:positionV relativeFrom="paragraph">
              <wp:posOffset>144780</wp:posOffset>
            </wp:positionV>
            <wp:extent cx="7248525" cy="5467350"/>
            <wp:effectExtent l="19050" t="0" r="9525" b="0"/>
            <wp:wrapNone/>
            <wp:docPr id="23"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7"/>
                    <a:srcRect/>
                    <a:stretch>
                      <a:fillRect/>
                    </a:stretch>
                  </pic:blipFill>
                  <pic:spPr bwMode="auto">
                    <a:xfrm>
                      <a:off x="0" y="0"/>
                      <a:ext cx="7248525" cy="5467350"/>
                    </a:xfrm>
                    <a:prstGeom prst="rect">
                      <a:avLst/>
                    </a:prstGeom>
                    <a:noFill/>
                    <a:ln w="9525">
                      <a:noFill/>
                      <a:miter lim="800000"/>
                      <a:headEnd/>
                      <a:tailEnd/>
                    </a:ln>
                  </pic:spPr>
                </pic:pic>
              </a:graphicData>
            </a:graphic>
          </wp:anchor>
        </w:drawing>
      </w: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r w:rsidRPr="002415F9">
        <w:rPr>
          <w:rFonts w:hint="eastAsia"/>
          <w:noProof/>
          <w:szCs w:val="28"/>
        </w:rPr>
        <w:lastRenderedPageBreak/>
        <w:drawing>
          <wp:anchor distT="0" distB="0" distL="114300" distR="114300" simplePos="0" relativeHeight="251677696" behindDoc="0" locked="0" layoutInCell="1" allowOverlap="1">
            <wp:simplePos x="0" y="0"/>
            <wp:positionH relativeFrom="column">
              <wp:posOffset>720090</wp:posOffset>
            </wp:positionH>
            <wp:positionV relativeFrom="paragraph">
              <wp:posOffset>-112395</wp:posOffset>
            </wp:positionV>
            <wp:extent cx="7258050" cy="6372225"/>
            <wp:effectExtent l="19050" t="0" r="0" b="0"/>
            <wp:wrapNone/>
            <wp:docPr id="25"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8"/>
                    <a:srcRect/>
                    <a:stretch>
                      <a:fillRect/>
                    </a:stretch>
                  </pic:blipFill>
                  <pic:spPr bwMode="auto">
                    <a:xfrm>
                      <a:off x="0" y="0"/>
                      <a:ext cx="7258050" cy="6372225"/>
                    </a:xfrm>
                    <a:prstGeom prst="rect">
                      <a:avLst/>
                    </a:prstGeom>
                    <a:noFill/>
                    <a:ln w="9525">
                      <a:noFill/>
                      <a:miter lim="800000"/>
                      <a:headEnd/>
                      <a:tailEnd/>
                    </a:ln>
                  </pic:spPr>
                </pic:pic>
              </a:graphicData>
            </a:graphic>
          </wp:anchor>
        </w:drawing>
      </w: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r>
        <w:rPr>
          <w:rFonts w:ascii="仿宋_GB2312" w:eastAsia="仿宋_GB2312" w:hAnsi="仿宋_GB2312" w:cs="仿宋_GB2312" w:hint="eastAsia"/>
          <w:noProof/>
          <w:sz w:val="28"/>
          <w:szCs w:val="28"/>
        </w:rPr>
        <w:lastRenderedPageBreak/>
        <w:drawing>
          <wp:anchor distT="0" distB="0" distL="114300" distR="114300" simplePos="0" relativeHeight="251678720" behindDoc="0" locked="0" layoutInCell="1" allowOverlap="1">
            <wp:simplePos x="0" y="0"/>
            <wp:positionH relativeFrom="column">
              <wp:posOffset>901065</wp:posOffset>
            </wp:positionH>
            <wp:positionV relativeFrom="paragraph">
              <wp:posOffset>-226695</wp:posOffset>
            </wp:positionV>
            <wp:extent cx="7162800" cy="6153150"/>
            <wp:effectExtent l="19050" t="0" r="0" b="0"/>
            <wp:wrapNone/>
            <wp:docPr id="26"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9"/>
                    <a:srcRect/>
                    <a:stretch>
                      <a:fillRect/>
                    </a:stretch>
                  </pic:blipFill>
                  <pic:spPr bwMode="auto">
                    <a:xfrm>
                      <a:off x="0" y="0"/>
                      <a:ext cx="7162800" cy="6153150"/>
                    </a:xfrm>
                    <a:prstGeom prst="rect">
                      <a:avLst/>
                    </a:prstGeom>
                    <a:noFill/>
                    <a:ln w="9525">
                      <a:noFill/>
                      <a:miter lim="800000"/>
                      <a:headEnd/>
                      <a:tailEnd/>
                    </a:ln>
                  </pic:spPr>
                </pic:pic>
              </a:graphicData>
            </a:graphic>
          </wp:anchor>
        </w:drawing>
      </w: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r>
        <w:rPr>
          <w:rFonts w:ascii="仿宋_GB2312" w:eastAsia="仿宋_GB2312" w:hAnsi="仿宋_GB2312" w:cs="仿宋_GB2312" w:hint="eastAsia"/>
          <w:noProof/>
          <w:sz w:val="28"/>
          <w:szCs w:val="28"/>
        </w:rPr>
        <w:lastRenderedPageBreak/>
        <w:drawing>
          <wp:anchor distT="0" distB="0" distL="114300" distR="114300" simplePos="0" relativeHeight="251679744" behindDoc="0" locked="0" layoutInCell="1" allowOverlap="1">
            <wp:simplePos x="0" y="0"/>
            <wp:positionH relativeFrom="column">
              <wp:posOffset>852170</wp:posOffset>
            </wp:positionH>
            <wp:positionV relativeFrom="paragraph">
              <wp:posOffset>211455</wp:posOffset>
            </wp:positionV>
            <wp:extent cx="7211695" cy="5476875"/>
            <wp:effectExtent l="19050" t="0" r="8255" b="0"/>
            <wp:wrapNone/>
            <wp:docPr id="27"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30"/>
                    <a:srcRect/>
                    <a:stretch>
                      <a:fillRect/>
                    </a:stretch>
                  </pic:blipFill>
                  <pic:spPr bwMode="auto">
                    <a:xfrm>
                      <a:off x="0" y="0"/>
                      <a:ext cx="7211695" cy="5476875"/>
                    </a:xfrm>
                    <a:prstGeom prst="rect">
                      <a:avLst/>
                    </a:prstGeom>
                    <a:noFill/>
                    <a:ln w="9525">
                      <a:noFill/>
                      <a:miter lim="800000"/>
                      <a:headEnd/>
                      <a:tailEnd/>
                    </a:ln>
                  </pic:spPr>
                </pic:pic>
              </a:graphicData>
            </a:graphic>
          </wp:anchor>
        </w:drawing>
      </w: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r>
        <w:rPr>
          <w:rFonts w:ascii="仿宋_GB2312" w:eastAsia="仿宋_GB2312" w:hAnsi="仿宋_GB2312" w:cs="仿宋_GB2312" w:hint="eastAsia"/>
          <w:noProof/>
          <w:sz w:val="28"/>
          <w:szCs w:val="28"/>
        </w:rPr>
        <w:lastRenderedPageBreak/>
        <w:drawing>
          <wp:anchor distT="0" distB="0" distL="114300" distR="114300" simplePos="0" relativeHeight="251680768" behindDoc="0" locked="0" layoutInCell="1" allowOverlap="1">
            <wp:simplePos x="0" y="0"/>
            <wp:positionH relativeFrom="column">
              <wp:posOffset>643890</wp:posOffset>
            </wp:positionH>
            <wp:positionV relativeFrom="paragraph">
              <wp:posOffset>-188595</wp:posOffset>
            </wp:positionV>
            <wp:extent cx="7191375" cy="6581775"/>
            <wp:effectExtent l="19050" t="0" r="9525" b="0"/>
            <wp:wrapNone/>
            <wp:docPr id="28"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31"/>
                    <a:srcRect/>
                    <a:stretch>
                      <a:fillRect/>
                    </a:stretch>
                  </pic:blipFill>
                  <pic:spPr bwMode="auto">
                    <a:xfrm>
                      <a:off x="0" y="0"/>
                      <a:ext cx="7191375" cy="6581775"/>
                    </a:xfrm>
                    <a:prstGeom prst="rect">
                      <a:avLst/>
                    </a:prstGeom>
                    <a:noFill/>
                    <a:ln w="9525">
                      <a:noFill/>
                      <a:miter lim="800000"/>
                      <a:headEnd/>
                      <a:tailEnd/>
                    </a:ln>
                  </pic:spPr>
                </pic:pic>
              </a:graphicData>
            </a:graphic>
          </wp:anchor>
        </w:drawing>
      </w: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r>
        <w:rPr>
          <w:rFonts w:ascii="仿宋_GB2312" w:eastAsia="仿宋_GB2312" w:hAnsi="仿宋_GB2312" w:cs="仿宋_GB2312" w:hint="eastAsia"/>
          <w:noProof/>
          <w:sz w:val="28"/>
          <w:szCs w:val="28"/>
        </w:rPr>
        <w:lastRenderedPageBreak/>
        <w:drawing>
          <wp:anchor distT="0" distB="0" distL="114300" distR="114300" simplePos="0" relativeHeight="251681792" behindDoc="0" locked="0" layoutInCell="1" allowOverlap="1">
            <wp:simplePos x="0" y="0"/>
            <wp:positionH relativeFrom="column">
              <wp:posOffset>767715</wp:posOffset>
            </wp:positionH>
            <wp:positionV relativeFrom="paragraph">
              <wp:posOffset>-512445</wp:posOffset>
            </wp:positionV>
            <wp:extent cx="6257925" cy="7038975"/>
            <wp:effectExtent l="19050" t="0" r="9525" b="0"/>
            <wp:wrapNone/>
            <wp:docPr id="29"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32"/>
                    <a:srcRect/>
                    <a:stretch>
                      <a:fillRect/>
                    </a:stretch>
                  </pic:blipFill>
                  <pic:spPr bwMode="auto">
                    <a:xfrm>
                      <a:off x="0" y="0"/>
                      <a:ext cx="6257925" cy="7038975"/>
                    </a:xfrm>
                    <a:prstGeom prst="rect">
                      <a:avLst/>
                    </a:prstGeom>
                    <a:noFill/>
                    <a:ln w="9525">
                      <a:noFill/>
                      <a:miter lim="800000"/>
                      <a:headEnd/>
                      <a:tailEnd/>
                    </a:ln>
                  </pic:spPr>
                </pic:pic>
              </a:graphicData>
            </a:graphic>
          </wp:anchor>
        </w:drawing>
      </w: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r>
        <w:rPr>
          <w:rFonts w:ascii="仿宋_GB2312" w:eastAsia="仿宋_GB2312" w:hAnsi="仿宋_GB2312" w:cs="仿宋_GB2312" w:hint="eastAsia"/>
          <w:noProof/>
          <w:sz w:val="28"/>
          <w:szCs w:val="28"/>
        </w:rPr>
        <w:lastRenderedPageBreak/>
        <w:drawing>
          <wp:anchor distT="0" distB="0" distL="114300" distR="114300" simplePos="0" relativeHeight="251682816" behindDoc="0" locked="0" layoutInCell="1" allowOverlap="1">
            <wp:simplePos x="0" y="0"/>
            <wp:positionH relativeFrom="column">
              <wp:posOffset>967740</wp:posOffset>
            </wp:positionH>
            <wp:positionV relativeFrom="paragraph">
              <wp:posOffset>-512445</wp:posOffset>
            </wp:positionV>
            <wp:extent cx="7191375" cy="6867525"/>
            <wp:effectExtent l="19050" t="0" r="9525" b="0"/>
            <wp:wrapNone/>
            <wp:docPr id="30"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33"/>
                    <a:srcRect/>
                    <a:stretch>
                      <a:fillRect/>
                    </a:stretch>
                  </pic:blipFill>
                  <pic:spPr bwMode="auto">
                    <a:xfrm>
                      <a:off x="0" y="0"/>
                      <a:ext cx="7191375" cy="6867525"/>
                    </a:xfrm>
                    <a:prstGeom prst="rect">
                      <a:avLst/>
                    </a:prstGeom>
                    <a:noFill/>
                    <a:ln w="9525">
                      <a:noFill/>
                      <a:miter lim="800000"/>
                      <a:headEnd/>
                      <a:tailEnd/>
                    </a:ln>
                  </pic:spPr>
                </pic:pic>
              </a:graphicData>
            </a:graphic>
          </wp:anchor>
        </w:drawing>
      </w: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r w:rsidRPr="00657BBA">
        <w:rPr>
          <w:rFonts w:hint="eastAsia"/>
          <w:noProof/>
          <w:szCs w:val="28"/>
        </w:rPr>
        <w:lastRenderedPageBreak/>
        <w:drawing>
          <wp:anchor distT="0" distB="0" distL="114300" distR="114300" simplePos="0" relativeHeight="251683840" behindDoc="0" locked="0" layoutInCell="1" allowOverlap="1">
            <wp:simplePos x="0" y="0"/>
            <wp:positionH relativeFrom="column">
              <wp:posOffset>1062990</wp:posOffset>
            </wp:positionH>
            <wp:positionV relativeFrom="paragraph">
              <wp:posOffset>135255</wp:posOffset>
            </wp:positionV>
            <wp:extent cx="7162800" cy="5581650"/>
            <wp:effectExtent l="19050" t="0" r="0" b="0"/>
            <wp:wrapNone/>
            <wp:docPr id="31"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34"/>
                    <a:srcRect/>
                    <a:stretch>
                      <a:fillRect/>
                    </a:stretch>
                  </pic:blipFill>
                  <pic:spPr bwMode="auto">
                    <a:xfrm>
                      <a:off x="0" y="0"/>
                      <a:ext cx="7162800" cy="5581650"/>
                    </a:xfrm>
                    <a:prstGeom prst="rect">
                      <a:avLst/>
                    </a:prstGeom>
                    <a:noFill/>
                    <a:ln w="9525">
                      <a:noFill/>
                      <a:miter lim="800000"/>
                      <a:headEnd/>
                      <a:tailEnd/>
                    </a:ln>
                  </pic:spPr>
                </pic:pic>
              </a:graphicData>
            </a:graphic>
          </wp:anchor>
        </w:drawing>
      </w: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r>
        <w:rPr>
          <w:rFonts w:ascii="仿宋_GB2312" w:eastAsia="仿宋_GB2312" w:hAnsi="仿宋_GB2312" w:cs="仿宋_GB2312" w:hint="eastAsia"/>
          <w:noProof/>
          <w:sz w:val="28"/>
          <w:szCs w:val="28"/>
        </w:rPr>
        <w:drawing>
          <wp:anchor distT="0" distB="0" distL="114300" distR="114300" simplePos="0" relativeHeight="251684864" behindDoc="0" locked="0" layoutInCell="1" allowOverlap="1">
            <wp:simplePos x="0" y="0"/>
            <wp:positionH relativeFrom="column">
              <wp:posOffset>901065</wp:posOffset>
            </wp:positionH>
            <wp:positionV relativeFrom="paragraph">
              <wp:posOffset>147955</wp:posOffset>
            </wp:positionV>
            <wp:extent cx="7181850" cy="5410200"/>
            <wp:effectExtent l="19050" t="0" r="0" b="0"/>
            <wp:wrapNone/>
            <wp:docPr id="32"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35"/>
                    <a:srcRect/>
                    <a:stretch>
                      <a:fillRect/>
                    </a:stretch>
                  </pic:blipFill>
                  <pic:spPr bwMode="auto">
                    <a:xfrm>
                      <a:off x="0" y="0"/>
                      <a:ext cx="7181850" cy="5410200"/>
                    </a:xfrm>
                    <a:prstGeom prst="rect">
                      <a:avLst/>
                    </a:prstGeom>
                    <a:noFill/>
                    <a:ln w="9525">
                      <a:noFill/>
                      <a:miter lim="800000"/>
                      <a:headEnd/>
                      <a:tailEnd/>
                    </a:ln>
                  </pic:spPr>
                </pic:pic>
              </a:graphicData>
            </a:graphic>
          </wp:anchor>
        </w:drawing>
      </w: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noProof/>
          <w:sz w:val="28"/>
          <w:szCs w:val="28"/>
        </w:rPr>
      </w:pPr>
    </w:p>
    <w:p w:rsidR="006D64B5" w:rsidRDefault="006D64B5" w:rsidP="006D64B5">
      <w:pPr>
        <w:spacing w:line="400" w:lineRule="exact"/>
        <w:rPr>
          <w:rFonts w:ascii="仿宋_GB2312" w:eastAsia="仿宋_GB2312" w:hAnsi="仿宋_GB2312" w:cs="仿宋_GB2312"/>
          <w:sz w:val="28"/>
          <w:szCs w:val="28"/>
        </w:rPr>
      </w:pPr>
      <w:r>
        <w:rPr>
          <w:rFonts w:ascii="仿宋_GB2312" w:eastAsia="仿宋_GB2312" w:hAnsi="仿宋_GB2312" w:cs="仿宋_GB2312" w:hint="eastAsia"/>
          <w:noProof/>
          <w:sz w:val="28"/>
          <w:szCs w:val="28"/>
        </w:rPr>
        <w:drawing>
          <wp:anchor distT="0" distB="0" distL="114300" distR="114300" simplePos="0" relativeHeight="251685888" behindDoc="0" locked="0" layoutInCell="1" allowOverlap="1">
            <wp:simplePos x="0" y="0"/>
            <wp:positionH relativeFrom="column">
              <wp:posOffset>967740</wp:posOffset>
            </wp:positionH>
            <wp:positionV relativeFrom="paragraph">
              <wp:posOffset>-36195</wp:posOffset>
            </wp:positionV>
            <wp:extent cx="7162800" cy="5562600"/>
            <wp:effectExtent l="19050" t="0" r="0" b="0"/>
            <wp:wrapNone/>
            <wp:docPr id="33"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36"/>
                    <a:srcRect/>
                    <a:stretch>
                      <a:fillRect/>
                    </a:stretch>
                  </pic:blipFill>
                  <pic:spPr bwMode="auto">
                    <a:xfrm>
                      <a:off x="0" y="0"/>
                      <a:ext cx="7162800" cy="5562600"/>
                    </a:xfrm>
                    <a:prstGeom prst="rect">
                      <a:avLst/>
                    </a:prstGeom>
                    <a:noFill/>
                    <a:ln w="9525">
                      <a:noFill/>
                      <a:miter lim="800000"/>
                      <a:headEnd/>
                      <a:tailEnd/>
                    </a:ln>
                  </pic:spPr>
                </pic:pic>
              </a:graphicData>
            </a:graphic>
          </wp:anchor>
        </w:drawing>
      </w: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r>
        <w:rPr>
          <w:rFonts w:ascii="仿宋_GB2312" w:eastAsia="仿宋_GB2312" w:hAnsi="仿宋_GB2312" w:cs="仿宋_GB2312" w:hint="eastAsia"/>
          <w:noProof/>
          <w:sz w:val="28"/>
          <w:szCs w:val="28"/>
        </w:rPr>
        <w:lastRenderedPageBreak/>
        <w:drawing>
          <wp:anchor distT="0" distB="0" distL="114300" distR="114300" simplePos="0" relativeHeight="251686912" behindDoc="0" locked="0" layoutInCell="1" allowOverlap="1">
            <wp:simplePos x="0" y="0"/>
            <wp:positionH relativeFrom="column">
              <wp:posOffset>1043940</wp:posOffset>
            </wp:positionH>
            <wp:positionV relativeFrom="paragraph">
              <wp:posOffset>220980</wp:posOffset>
            </wp:positionV>
            <wp:extent cx="7277100" cy="6038850"/>
            <wp:effectExtent l="19050" t="0" r="0" b="0"/>
            <wp:wrapNone/>
            <wp:docPr id="34"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37"/>
                    <a:srcRect/>
                    <a:stretch>
                      <a:fillRect/>
                    </a:stretch>
                  </pic:blipFill>
                  <pic:spPr bwMode="auto">
                    <a:xfrm>
                      <a:off x="0" y="0"/>
                      <a:ext cx="7277100" cy="6038850"/>
                    </a:xfrm>
                    <a:prstGeom prst="rect">
                      <a:avLst/>
                    </a:prstGeom>
                    <a:noFill/>
                    <a:ln w="9525">
                      <a:noFill/>
                      <a:miter lim="800000"/>
                      <a:headEnd/>
                      <a:tailEnd/>
                    </a:ln>
                  </pic:spPr>
                </pic:pic>
              </a:graphicData>
            </a:graphic>
          </wp:anchor>
        </w:drawing>
      </w: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r>
        <w:rPr>
          <w:rFonts w:ascii="仿宋_GB2312" w:eastAsia="仿宋_GB2312" w:hAnsi="仿宋_GB2312" w:cs="仿宋_GB2312" w:hint="eastAsia"/>
          <w:noProof/>
          <w:sz w:val="28"/>
          <w:szCs w:val="28"/>
        </w:rPr>
        <w:drawing>
          <wp:anchor distT="0" distB="0" distL="114300" distR="114300" simplePos="0" relativeHeight="251687936" behindDoc="0" locked="0" layoutInCell="1" allowOverlap="1">
            <wp:simplePos x="0" y="0"/>
            <wp:positionH relativeFrom="column">
              <wp:posOffset>986790</wp:posOffset>
            </wp:positionH>
            <wp:positionV relativeFrom="paragraph">
              <wp:posOffset>46355</wp:posOffset>
            </wp:positionV>
            <wp:extent cx="7172325" cy="5410200"/>
            <wp:effectExtent l="19050" t="0" r="9525" b="0"/>
            <wp:wrapNone/>
            <wp:docPr id="35"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38"/>
                    <a:srcRect/>
                    <a:stretch>
                      <a:fillRect/>
                    </a:stretch>
                  </pic:blipFill>
                  <pic:spPr bwMode="auto">
                    <a:xfrm>
                      <a:off x="0" y="0"/>
                      <a:ext cx="7172325" cy="5410200"/>
                    </a:xfrm>
                    <a:prstGeom prst="rect">
                      <a:avLst/>
                    </a:prstGeom>
                    <a:noFill/>
                    <a:ln w="9525">
                      <a:noFill/>
                      <a:miter lim="800000"/>
                      <a:headEnd/>
                      <a:tailEnd/>
                    </a:ln>
                  </pic:spPr>
                </pic:pic>
              </a:graphicData>
            </a:graphic>
          </wp:anchor>
        </w:drawing>
      </w: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r w:rsidRPr="00945F6C">
        <w:rPr>
          <w:rFonts w:hint="eastAsia"/>
          <w:noProof/>
          <w:szCs w:val="28"/>
        </w:rPr>
        <w:lastRenderedPageBreak/>
        <w:drawing>
          <wp:anchor distT="0" distB="0" distL="114300" distR="114300" simplePos="0" relativeHeight="251688960" behindDoc="0" locked="0" layoutInCell="1" allowOverlap="1">
            <wp:simplePos x="0" y="0"/>
            <wp:positionH relativeFrom="column">
              <wp:posOffset>786765</wp:posOffset>
            </wp:positionH>
            <wp:positionV relativeFrom="paragraph">
              <wp:posOffset>59055</wp:posOffset>
            </wp:positionV>
            <wp:extent cx="7058025" cy="6048375"/>
            <wp:effectExtent l="19050" t="0" r="9525" b="0"/>
            <wp:wrapNone/>
            <wp:docPr id="36"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39"/>
                    <a:srcRect/>
                    <a:stretch>
                      <a:fillRect/>
                    </a:stretch>
                  </pic:blipFill>
                  <pic:spPr bwMode="auto">
                    <a:xfrm>
                      <a:off x="0" y="0"/>
                      <a:ext cx="7058025" cy="6048375"/>
                    </a:xfrm>
                    <a:prstGeom prst="rect">
                      <a:avLst/>
                    </a:prstGeom>
                    <a:noFill/>
                    <a:ln w="9525">
                      <a:noFill/>
                      <a:miter lim="800000"/>
                      <a:headEnd/>
                      <a:tailEnd/>
                    </a:ln>
                  </pic:spPr>
                </pic:pic>
              </a:graphicData>
            </a:graphic>
          </wp:anchor>
        </w:drawing>
      </w: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r>
        <w:rPr>
          <w:rFonts w:ascii="仿宋_GB2312" w:eastAsia="仿宋_GB2312" w:hAnsi="仿宋_GB2312" w:cs="仿宋_GB2312" w:hint="eastAsia"/>
          <w:noProof/>
          <w:sz w:val="28"/>
          <w:szCs w:val="28"/>
        </w:rPr>
        <w:drawing>
          <wp:anchor distT="0" distB="0" distL="114300" distR="114300" simplePos="0" relativeHeight="251691008" behindDoc="0" locked="0" layoutInCell="1" allowOverlap="1">
            <wp:simplePos x="0" y="0"/>
            <wp:positionH relativeFrom="column">
              <wp:posOffset>1443355</wp:posOffset>
            </wp:positionH>
            <wp:positionV relativeFrom="paragraph">
              <wp:posOffset>31750</wp:posOffset>
            </wp:positionV>
            <wp:extent cx="5857240" cy="5947410"/>
            <wp:effectExtent l="19050" t="0" r="0" b="0"/>
            <wp:wrapNone/>
            <wp:docPr id="3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0"/>
                    <a:srcRect/>
                    <a:stretch>
                      <a:fillRect/>
                    </a:stretch>
                  </pic:blipFill>
                  <pic:spPr bwMode="auto">
                    <a:xfrm>
                      <a:off x="0" y="0"/>
                      <a:ext cx="5857240" cy="5947410"/>
                    </a:xfrm>
                    <a:prstGeom prst="rect">
                      <a:avLst/>
                    </a:prstGeom>
                    <a:noFill/>
                    <a:ln w="9525">
                      <a:noFill/>
                      <a:miter lim="800000"/>
                      <a:headEnd/>
                      <a:tailEnd/>
                    </a:ln>
                  </pic:spPr>
                </pic:pic>
              </a:graphicData>
            </a:graphic>
          </wp:anchor>
        </w:drawing>
      </w: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r>
        <w:rPr>
          <w:rFonts w:ascii="仿宋_GB2312" w:eastAsia="仿宋_GB2312" w:hAnsi="仿宋_GB2312" w:cs="仿宋_GB2312" w:hint="eastAsia"/>
          <w:noProof/>
          <w:sz w:val="28"/>
          <w:szCs w:val="28"/>
        </w:rPr>
        <w:lastRenderedPageBreak/>
        <w:drawing>
          <wp:anchor distT="0" distB="0" distL="114300" distR="114300" simplePos="0" relativeHeight="251689984" behindDoc="0" locked="0" layoutInCell="1" allowOverlap="1">
            <wp:simplePos x="0" y="0"/>
            <wp:positionH relativeFrom="column">
              <wp:posOffset>1443355</wp:posOffset>
            </wp:positionH>
            <wp:positionV relativeFrom="paragraph">
              <wp:posOffset>-247015</wp:posOffset>
            </wp:positionV>
            <wp:extent cx="5689600" cy="5772150"/>
            <wp:effectExtent l="19050" t="0" r="6350" b="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1"/>
                    <a:srcRect/>
                    <a:stretch>
                      <a:fillRect/>
                    </a:stretch>
                  </pic:blipFill>
                  <pic:spPr bwMode="auto">
                    <a:xfrm>
                      <a:off x="0" y="0"/>
                      <a:ext cx="5689600" cy="5772150"/>
                    </a:xfrm>
                    <a:prstGeom prst="rect">
                      <a:avLst/>
                    </a:prstGeom>
                    <a:noFill/>
                    <a:ln w="9525">
                      <a:noFill/>
                      <a:miter lim="800000"/>
                      <a:headEnd/>
                      <a:tailEnd/>
                    </a:ln>
                  </pic:spPr>
                </pic:pic>
              </a:graphicData>
            </a:graphic>
          </wp:anchor>
        </w:drawing>
      </w: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r>
        <w:rPr>
          <w:rFonts w:ascii="仿宋_GB2312" w:eastAsia="仿宋_GB2312" w:hAnsi="仿宋_GB2312" w:cs="仿宋_GB2312" w:hint="eastAsia"/>
          <w:noProof/>
          <w:sz w:val="28"/>
          <w:szCs w:val="28"/>
        </w:rPr>
        <w:lastRenderedPageBreak/>
        <w:drawing>
          <wp:anchor distT="0" distB="0" distL="114300" distR="114300" simplePos="0" relativeHeight="251692032" behindDoc="0" locked="0" layoutInCell="1" allowOverlap="1">
            <wp:simplePos x="0" y="0"/>
            <wp:positionH relativeFrom="column">
              <wp:posOffset>624205</wp:posOffset>
            </wp:positionH>
            <wp:positionV relativeFrom="paragraph">
              <wp:posOffset>-247015</wp:posOffset>
            </wp:positionV>
            <wp:extent cx="7208520" cy="6837680"/>
            <wp:effectExtent l="19050" t="0" r="0" b="0"/>
            <wp:wrapNone/>
            <wp:docPr id="3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2"/>
                    <a:srcRect/>
                    <a:stretch>
                      <a:fillRect/>
                    </a:stretch>
                  </pic:blipFill>
                  <pic:spPr bwMode="auto">
                    <a:xfrm>
                      <a:off x="0" y="0"/>
                      <a:ext cx="7208520" cy="6837680"/>
                    </a:xfrm>
                    <a:prstGeom prst="rect">
                      <a:avLst/>
                    </a:prstGeom>
                    <a:noFill/>
                    <a:ln w="9525">
                      <a:noFill/>
                      <a:miter lim="800000"/>
                      <a:headEnd/>
                      <a:tailEnd/>
                    </a:ln>
                  </pic:spPr>
                </pic:pic>
              </a:graphicData>
            </a:graphic>
          </wp:anchor>
        </w:drawing>
      </w: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r>
        <w:rPr>
          <w:rFonts w:ascii="仿宋_GB2312" w:eastAsia="仿宋_GB2312" w:hAnsi="仿宋_GB2312" w:cs="仿宋_GB2312" w:hint="eastAsia"/>
          <w:noProof/>
          <w:sz w:val="28"/>
          <w:szCs w:val="28"/>
        </w:rPr>
        <w:lastRenderedPageBreak/>
        <w:drawing>
          <wp:anchor distT="0" distB="0" distL="114300" distR="114300" simplePos="0" relativeHeight="251693056" behindDoc="0" locked="0" layoutInCell="1" allowOverlap="1">
            <wp:simplePos x="0" y="0"/>
            <wp:positionH relativeFrom="column">
              <wp:posOffset>290637</wp:posOffset>
            </wp:positionH>
            <wp:positionV relativeFrom="paragraph">
              <wp:posOffset>-167060</wp:posOffset>
            </wp:positionV>
            <wp:extent cx="7208685" cy="6838122"/>
            <wp:effectExtent l="19050" t="0" r="0" b="0"/>
            <wp:wrapNone/>
            <wp:docPr id="40"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3"/>
                    <a:srcRect/>
                    <a:stretch>
                      <a:fillRect/>
                    </a:stretch>
                  </pic:blipFill>
                  <pic:spPr bwMode="auto">
                    <a:xfrm>
                      <a:off x="0" y="0"/>
                      <a:ext cx="7208685" cy="6838122"/>
                    </a:xfrm>
                    <a:prstGeom prst="rect">
                      <a:avLst/>
                    </a:prstGeom>
                    <a:noFill/>
                    <a:ln w="9525">
                      <a:noFill/>
                      <a:miter lim="800000"/>
                      <a:headEnd/>
                      <a:tailEnd/>
                    </a:ln>
                  </pic:spPr>
                </pic:pic>
              </a:graphicData>
            </a:graphic>
          </wp:anchor>
        </w:drawing>
      </w: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r w:rsidRPr="00843DAE">
        <w:rPr>
          <w:rFonts w:hint="eastAsia"/>
          <w:noProof/>
          <w:szCs w:val="28"/>
        </w:rPr>
        <w:lastRenderedPageBreak/>
        <w:drawing>
          <wp:anchor distT="0" distB="0" distL="114300" distR="114300" simplePos="0" relativeHeight="251694080" behindDoc="0" locked="0" layoutInCell="1" allowOverlap="1">
            <wp:simplePos x="0" y="0"/>
            <wp:positionH relativeFrom="column">
              <wp:posOffset>314492</wp:posOffset>
            </wp:positionH>
            <wp:positionV relativeFrom="paragraph">
              <wp:posOffset>-508966</wp:posOffset>
            </wp:positionV>
            <wp:extent cx="7184831" cy="7068709"/>
            <wp:effectExtent l="19050" t="0" r="0" b="0"/>
            <wp:wrapNone/>
            <wp:docPr id="41"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4"/>
                    <a:srcRect/>
                    <a:stretch>
                      <a:fillRect/>
                    </a:stretch>
                  </pic:blipFill>
                  <pic:spPr bwMode="auto">
                    <a:xfrm>
                      <a:off x="0" y="0"/>
                      <a:ext cx="7184831" cy="7068709"/>
                    </a:xfrm>
                    <a:prstGeom prst="rect">
                      <a:avLst/>
                    </a:prstGeom>
                    <a:noFill/>
                    <a:ln w="9525">
                      <a:noFill/>
                      <a:miter lim="800000"/>
                      <a:headEnd/>
                      <a:tailEnd/>
                    </a:ln>
                  </pic:spPr>
                </pic:pic>
              </a:graphicData>
            </a:graphic>
          </wp:anchor>
        </w:drawing>
      </w: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r w:rsidRPr="00E5648A">
        <w:rPr>
          <w:rFonts w:hint="eastAsia"/>
          <w:noProof/>
          <w:szCs w:val="28"/>
        </w:rPr>
        <w:lastRenderedPageBreak/>
        <w:drawing>
          <wp:anchor distT="0" distB="0" distL="114300" distR="114300" simplePos="0" relativeHeight="251695104" behindDoc="0" locked="0" layoutInCell="1" allowOverlap="1">
            <wp:simplePos x="0" y="0"/>
            <wp:positionH relativeFrom="column">
              <wp:posOffset>449663</wp:posOffset>
            </wp:positionH>
            <wp:positionV relativeFrom="paragraph">
              <wp:posOffset>-437405</wp:posOffset>
            </wp:positionV>
            <wp:extent cx="7184832" cy="7068710"/>
            <wp:effectExtent l="19050" t="0" r="0" b="0"/>
            <wp:wrapNone/>
            <wp:docPr id="42"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5"/>
                    <a:srcRect/>
                    <a:stretch>
                      <a:fillRect/>
                    </a:stretch>
                  </pic:blipFill>
                  <pic:spPr bwMode="auto">
                    <a:xfrm>
                      <a:off x="0" y="0"/>
                      <a:ext cx="7184832" cy="7068710"/>
                    </a:xfrm>
                    <a:prstGeom prst="rect">
                      <a:avLst/>
                    </a:prstGeom>
                    <a:noFill/>
                    <a:ln w="9525">
                      <a:noFill/>
                      <a:miter lim="800000"/>
                      <a:headEnd/>
                      <a:tailEnd/>
                    </a:ln>
                  </pic:spPr>
                </pic:pic>
              </a:graphicData>
            </a:graphic>
          </wp:anchor>
        </w:drawing>
      </w: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r w:rsidRPr="0091753F">
        <w:rPr>
          <w:rFonts w:hint="eastAsia"/>
          <w:noProof/>
          <w:szCs w:val="28"/>
        </w:rPr>
        <w:lastRenderedPageBreak/>
        <w:drawing>
          <wp:anchor distT="0" distB="0" distL="114300" distR="114300" simplePos="0" relativeHeight="251696128" behindDoc="0" locked="0" layoutInCell="1" allowOverlap="1">
            <wp:simplePos x="0" y="0"/>
            <wp:positionH relativeFrom="column">
              <wp:posOffset>370150</wp:posOffset>
            </wp:positionH>
            <wp:positionV relativeFrom="paragraph">
              <wp:posOffset>-493065</wp:posOffset>
            </wp:positionV>
            <wp:extent cx="7181657" cy="7267493"/>
            <wp:effectExtent l="19050" t="0" r="193" b="0"/>
            <wp:wrapNone/>
            <wp:docPr id="43"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6"/>
                    <a:srcRect/>
                    <a:stretch>
                      <a:fillRect/>
                    </a:stretch>
                  </pic:blipFill>
                  <pic:spPr bwMode="auto">
                    <a:xfrm>
                      <a:off x="0" y="0"/>
                      <a:ext cx="7181657" cy="7267493"/>
                    </a:xfrm>
                    <a:prstGeom prst="rect">
                      <a:avLst/>
                    </a:prstGeom>
                    <a:noFill/>
                    <a:ln w="9525">
                      <a:noFill/>
                      <a:miter lim="800000"/>
                      <a:headEnd/>
                      <a:tailEnd/>
                    </a:ln>
                  </pic:spPr>
                </pic:pic>
              </a:graphicData>
            </a:graphic>
          </wp:anchor>
        </w:drawing>
      </w: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r w:rsidRPr="007010C4">
        <w:rPr>
          <w:rFonts w:hint="eastAsia"/>
          <w:noProof/>
          <w:szCs w:val="28"/>
        </w:rPr>
        <w:lastRenderedPageBreak/>
        <w:drawing>
          <wp:anchor distT="0" distB="0" distL="114300" distR="114300" simplePos="0" relativeHeight="251697152" behindDoc="0" locked="0" layoutInCell="1" allowOverlap="1">
            <wp:simplePos x="0" y="0"/>
            <wp:positionH relativeFrom="column">
              <wp:posOffset>529176</wp:posOffset>
            </wp:positionH>
            <wp:positionV relativeFrom="paragraph">
              <wp:posOffset>-596431</wp:posOffset>
            </wp:positionV>
            <wp:extent cx="7184832" cy="7267493"/>
            <wp:effectExtent l="19050" t="0" r="0" b="0"/>
            <wp:wrapNone/>
            <wp:docPr id="44"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7"/>
                    <a:srcRect/>
                    <a:stretch>
                      <a:fillRect/>
                    </a:stretch>
                  </pic:blipFill>
                  <pic:spPr bwMode="auto">
                    <a:xfrm>
                      <a:off x="0" y="0"/>
                      <a:ext cx="7184832" cy="7267493"/>
                    </a:xfrm>
                    <a:prstGeom prst="rect">
                      <a:avLst/>
                    </a:prstGeom>
                    <a:noFill/>
                    <a:ln w="9525">
                      <a:noFill/>
                      <a:miter lim="800000"/>
                      <a:headEnd/>
                      <a:tailEnd/>
                    </a:ln>
                  </pic:spPr>
                </pic:pic>
              </a:graphicData>
            </a:graphic>
          </wp:anchor>
        </w:drawing>
      </w: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r>
        <w:rPr>
          <w:rFonts w:ascii="仿宋_GB2312" w:eastAsia="仿宋_GB2312" w:hAnsi="仿宋_GB2312" w:cs="仿宋_GB2312" w:hint="eastAsia"/>
          <w:noProof/>
          <w:sz w:val="28"/>
          <w:szCs w:val="28"/>
        </w:rPr>
        <w:lastRenderedPageBreak/>
        <w:drawing>
          <wp:anchor distT="0" distB="0" distL="114300" distR="114300" simplePos="0" relativeHeight="251698176" behindDoc="0" locked="0" layoutInCell="1" allowOverlap="1">
            <wp:simplePos x="0" y="0"/>
            <wp:positionH relativeFrom="column">
              <wp:posOffset>513273</wp:posOffset>
            </wp:positionH>
            <wp:positionV relativeFrom="paragraph">
              <wp:posOffset>-596430</wp:posOffset>
            </wp:positionV>
            <wp:extent cx="7192480" cy="7323151"/>
            <wp:effectExtent l="19050" t="0" r="8420" b="0"/>
            <wp:wrapNone/>
            <wp:docPr id="45"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48"/>
                    <a:srcRect/>
                    <a:stretch>
                      <a:fillRect/>
                    </a:stretch>
                  </pic:blipFill>
                  <pic:spPr bwMode="auto">
                    <a:xfrm>
                      <a:off x="0" y="0"/>
                      <a:ext cx="7192480" cy="7323151"/>
                    </a:xfrm>
                    <a:prstGeom prst="rect">
                      <a:avLst/>
                    </a:prstGeom>
                    <a:noFill/>
                    <a:ln w="9525">
                      <a:noFill/>
                      <a:miter lim="800000"/>
                      <a:headEnd/>
                      <a:tailEnd/>
                    </a:ln>
                  </pic:spPr>
                </pic:pic>
              </a:graphicData>
            </a:graphic>
          </wp:anchor>
        </w:drawing>
      </w: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r w:rsidRPr="00281EEA">
        <w:rPr>
          <w:rFonts w:hint="eastAsia"/>
          <w:noProof/>
          <w:szCs w:val="28"/>
        </w:rPr>
        <w:lastRenderedPageBreak/>
        <w:drawing>
          <wp:anchor distT="0" distB="0" distL="114300" distR="114300" simplePos="0" relativeHeight="251699200" behindDoc="0" locked="0" layoutInCell="1" allowOverlap="1">
            <wp:simplePos x="0" y="0"/>
            <wp:positionH relativeFrom="column">
              <wp:posOffset>187270</wp:posOffset>
            </wp:positionH>
            <wp:positionV relativeFrom="paragraph">
              <wp:posOffset>-548723</wp:posOffset>
            </wp:positionV>
            <wp:extent cx="7196289" cy="7331103"/>
            <wp:effectExtent l="19050" t="0" r="4611" b="0"/>
            <wp:wrapNone/>
            <wp:docPr id="1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9"/>
                    <a:srcRect/>
                    <a:stretch>
                      <a:fillRect/>
                    </a:stretch>
                  </pic:blipFill>
                  <pic:spPr bwMode="auto">
                    <a:xfrm>
                      <a:off x="0" y="0"/>
                      <a:ext cx="7196289" cy="7331103"/>
                    </a:xfrm>
                    <a:prstGeom prst="rect">
                      <a:avLst/>
                    </a:prstGeom>
                    <a:noFill/>
                    <a:ln w="9525">
                      <a:noFill/>
                      <a:miter lim="800000"/>
                      <a:headEnd/>
                      <a:tailEnd/>
                    </a:ln>
                  </pic:spPr>
                </pic:pic>
              </a:graphicData>
            </a:graphic>
          </wp:anchor>
        </w:drawing>
      </w: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r>
        <w:rPr>
          <w:rFonts w:ascii="仿宋_GB2312" w:eastAsia="仿宋_GB2312" w:hAnsi="仿宋_GB2312" w:cs="仿宋_GB2312" w:hint="eastAsia"/>
          <w:noProof/>
          <w:sz w:val="28"/>
          <w:szCs w:val="28"/>
        </w:rPr>
        <w:lastRenderedPageBreak/>
        <w:drawing>
          <wp:anchor distT="0" distB="0" distL="114300" distR="114300" simplePos="0" relativeHeight="251700224" behindDoc="0" locked="0" layoutInCell="1" allowOverlap="1">
            <wp:simplePos x="0" y="0"/>
            <wp:positionH relativeFrom="column">
              <wp:posOffset>958215</wp:posOffset>
            </wp:positionH>
            <wp:positionV relativeFrom="paragraph">
              <wp:posOffset>-135255</wp:posOffset>
            </wp:positionV>
            <wp:extent cx="6076950" cy="6535420"/>
            <wp:effectExtent l="19050" t="0" r="0" b="0"/>
            <wp:wrapNone/>
            <wp:docPr id="1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0"/>
                    <a:srcRect/>
                    <a:stretch>
                      <a:fillRect/>
                    </a:stretch>
                  </pic:blipFill>
                  <pic:spPr bwMode="auto">
                    <a:xfrm>
                      <a:off x="0" y="0"/>
                      <a:ext cx="6076950" cy="6535420"/>
                    </a:xfrm>
                    <a:prstGeom prst="rect">
                      <a:avLst/>
                    </a:prstGeom>
                    <a:noFill/>
                    <a:ln w="9525">
                      <a:noFill/>
                      <a:miter lim="800000"/>
                      <a:headEnd/>
                      <a:tailEnd/>
                    </a:ln>
                  </pic:spPr>
                </pic:pic>
              </a:graphicData>
            </a:graphic>
          </wp:anchor>
        </w:drawing>
      </w: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6D64B5" w:rsidRDefault="006D64B5" w:rsidP="006D64B5">
      <w:pPr>
        <w:spacing w:line="400" w:lineRule="exact"/>
        <w:rPr>
          <w:rFonts w:ascii="仿宋_GB2312" w:eastAsia="仿宋_GB2312" w:hAnsi="仿宋_GB2312" w:cs="仿宋_GB2312"/>
          <w:sz w:val="28"/>
          <w:szCs w:val="28"/>
        </w:rPr>
      </w:pPr>
    </w:p>
    <w:p w:rsidR="00000000" w:rsidRDefault="006D64B5"/>
    <w:sectPr w:rsidR="00000000" w:rsidSect="00B74BAA">
      <w:pgSz w:w="16838" w:h="11906" w:orient="landscape"/>
      <w:pgMar w:top="1077" w:right="1701" w:bottom="1077" w:left="1701" w:header="0" w:footer="1418" w:gutter="0"/>
      <w:cols w:space="720"/>
      <w:docGrid w:type="linesAndChars" w:linePitch="610" w:charSpace="-84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D64B5" w:rsidRDefault="006D64B5" w:rsidP="006D64B5">
      <w:r>
        <w:separator/>
      </w:r>
    </w:p>
  </w:endnote>
  <w:endnote w:type="continuationSeparator" w:id="1">
    <w:p w:rsidR="006D64B5" w:rsidRDefault="006D64B5" w:rsidP="006D64B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64B5" w:rsidRDefault="006D64B5">
    <w:pPr>
      <w:pStyle w:val="a4"/>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64B5" w:rsidRDefault="006D64B5">
    <w:pPr>
      <w:pStyle w:val="a4"/>
      <w:ind w:right="360"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D64B5" w:rsidRDefault="006D64B5" w:rsidP="006D64B5">
      <w:r>
        <w:separator/>
      </w:r>
    </w:p>
  </w:footnote>
  <w:footnote w:type="continuationSeparator" w:id="1">
    <w:p w:rsidR="006D64B5" w:rsidRDefault="006D64B5" w:rsidP="006D64B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64B5" w:rsidRDefault="006D64B5">
    <w:pPr>
      <w:pStyle w:val="a3"/>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9A43F6A"/>
    <w:multiLevelType w:val="hybridMultilevel"/>
    <w:tmpl w:val="50740072"/>
    <w:lvl w:ilvl="0" w:tplc="18D4DDF2">
      <w:start w:val="1"/>
      <w:numFmt w:val="japaneseCounting"/>
      <w:lvlText w:val="（%1）"/>
      <w:lvlJc w:val="left"/>
      <w:pPr>
        <w:ind w:left="1720" w:hanging="108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D64B5"/>
    <w:rsid w:val="006D64B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Document Map"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D64B5"/>
    <w:pPr>
      <w:widowControl w:val="0"/>
      <w:jc w:val="both"/>
    </w:pPr>
    <w:rPr>
      <w:rFonts w:ascii="Times New Roman" w:eastAsia="宋体" w:hAnsi="Times New Roman" w:cs="Times New Roman"/>
      <w:sz w:val="32"/>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rsid w:val="006D64B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6D64B5"/>
    <w:rPr>
      <w:sz w:val="18"/>
      <w:szCs w:val="18"/>
    </w:rPr>
  </w:style>
  <w:style w:type="paragraph" w:styleId="a4">
    <w:name w:val="footer"/>
    <w:basedOn w:val="a"/>
    <w:link w:val="Char0"/>
    <w:unhideWhenUsed/>
    <w:rsid w:val="006D64B5"/>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6D64B5"/>
    <w:rPr>
      <w:sz w:val="18"/>
      <w:szCs w:val="18"/>
    </w:rPr>
  </w:style>
  <w:style w:type="paragraph" w:styleId="a5">
    <w:name w:val="Document Map"/>
    <w:basedOn w:val="a"/>
    <w:link w:val="Char1"/>
    <w:rsid w:val="006D64B5"/>
    <w:rPr>
      <w:rFonts w:ascii="宋体"/>
      <w:sz w:val="18"/>
      <w:szCs w:val="18"/>
    </w:rPr>
  </w:style>
  <w:style w:type="character" w:customStyle="1" w:styleId="Char1">
    <w:name w:val="文档结构图 Char"/>
    <w:basedOn w:val="a0"/>
    <w:link w:val="a5"/>
    <w:rsid w:val="006D64B5"/>
    <w:rPr>
      <w:rFonts w:ascii="宋体" w:eastAsia="宋体" w:hAnsi="Times New Roman" w:cs="Times New Roman"/>
      <w:sz w:val="18"/>
      <w:szCs w:val="18"/>
    </w:rPr>
  </w:style>
  <w:style w:type="paragraph" w:styleId="a6">
    <w:name w:val="annotation text"/>
    <w:basedOn w:val="a"/>
    <w:link w:val="Char2"/>
    <w:uiPriority w:val="99"/>
    <w:unhideWhenUsed/>
    <w:rsid w:val="006D64B5"/>
    <w:pPr>
      <w:jc w:val="left"/>
    </w:pPr>
  </w:style>
  <w:style w:type="character" w:customStyle="1" w:styleId="Char2">
    <w:name w:val="批注文字 Char"/>
    <w:basedOn w:val="a0"/>
    <w:link w:val="a6"/>
    <w:uiPriority w:val="99"/>
    <w:rsid w:val="006D64B5"/>
    <w:rPr>
      <w:rFonts w:ascii="Times New Roman" w:eastAsia="宋体" w:hAnsi="Times New Roman" w:cs="Times New Roman"/>
      <w:sz w:val="32"/>
      <w:szCs w:val="24"/>
    </w:rPr>
  </w:style>
  <w:style w:type="paragraph" w:styleId="2">
    <w:name w:val="Body Text Indent 2"/>
    <w:basedOn w:val="a"/>
    <w:link w:val="2Char"/>
    <w:rsid w:val="006D64B5"/>
    <w:pPr>
      <w:ind w:firstLineChars="200" w:firstLine="640"/>
    </w:pPr>
    <w:rPr>
      <w:rFonts w:ascii="楷体_GB2312" w:eastAsia="楷体_GB2312" w:hAnsi="Courier New"/>
      <w:szCs w:val="20"/>
    </w:rPr>
  </w:style>
  <w:style w:type="character" w:customStyle="1" w:styleId="2Char">
    <w:name w:val="正文文本缩进 2 Char"/>
    <w:basedOn w:val="a0"/>
    <w:link w:val="2"/>
    <w:rsid w:val="006D64B5"/>
    <w:rPr>
      <w:rFonts w:ascii="楷体_GB2312" w:eastAsia="楷体_GB2312" w:hAnsi="Courier New" w:cs="Times New Roman"/>
      <w:sz w:val="32"/>
      <w:szCs w:val="20"/>
    </w:rPr>
  </w:style>
  <w:style w:type="paragraph" w:styleId="a7">
    <w:name w:val="Balloon Text"/>
    <w:basedOn w:val="a"/>
    <w:link w:val="Char3"/>
    <w:semiHidden/>
    <w:rsid w:val="006D64B5"/>
    <w:rPr>
      <w:sz w:val="18"/>
      <w:szCs w:val="18"/>
    </w:rPr>
  </w:style>
  <w:style w:type="character" w:customStyle="1" w:styleId="Char3">
    <w:name w:val="批注框文本 Char"/>
    <w:basedOn w:val="a0"/>
    <w:link w:val="a7"/>
    <w:semiHidden/>
    <w:rsid w:val="006D64B5"/>
    <w:rPr>
      <w:rFonts w:ascii="Times New Roman" w:eastAsia="宋体" w:hAnsi="Times New Roman" w:cs="Times New Roman"/>
      <w:sz w:val="18"/>
      <w:szCs w:val="18"/>
    </w:rPr>
  </w:style>
  <w:style w:type="paragraph" w:styleId="a8">
    <w:name w:val="Subtitle"/>
    <w:basedOn w:val="a"/>
    <w:next w:val="a"/>
    <w:link w:val="Char4"/>
    <w:uiPriority w:val="11"/>
    <w:qFormat/>
    <w:rsid w:val="006D64B5"/>
    <w:pPr>
      <w:spacing w:before="240" w:after="60" w:line="312" w:lineRule="auto"/>
      <w:jc w:val="center"/>
      <w:outlineLvl w:val="1"/>
    </w:pPr>
    <w:rPr>
      <w:rFonts w:ascii="Cambria" w:hAnsi="Cambria"/>
      <w:b/>
      <w:bCs/>
      <w:kern w:val="28"/>
      <w:szCs w:val="32"/>
    </w:rPr>
  </w:style>
  <w:style w:type="character" w:customStyle="1" w:styleId="Char4">
    <w:name w:val="副标题 Char"/>
    <w:basedOn w:val="a0"/>
    <w:link w:val="a8"/>
    <w:uiPriority w:val="11"/>
    <w:rsid w:val="006D64B5"/>
    <w:rPr>
      <w:rFonts w:ascii="Cambria" w:eastAsia="宋体" w:hAnsi="Cambria" w:cs="Times New Roman"/>
      <w:b/>
      <w:bCs/>
      <w:kern w:val="28"/>
      <w:sz w:val="32"/>
      <w:szCs w:val="32"/>
    </w:rPr>
  </w:style>
  <w:style w:type="paragraph" w:styleId="a9">
    <w:name w:val="Title"/>
    <w:basedOn w:val="a"/>
    <w:next w:val="a"/>
    <w:link w:val="Char5"/>
    <w:qFormat/>
    <w:rsid w:val="006D64B5"/>
    <w:pPr>
      <w:spacing w:before="240" w:after="60"/>
      <w:jc w:val="center"/>
      <w:outlineLvl w:val="0"/>
    </w:pPr>
    <w:rPr>
      <w:rFonts w:ascii="Cambria" w:hAnsi="Cambria"/>
      <w:b/>
      <w:bCs/>
      <w:szCs w:val="32"/>
    </w:rPr>
  </w:style>
  <w:style w:type="character" w:customStyle="1" w:styleId="Char5">
    <w:name w:val="标题 Char"/>
    <w:basedOn w:val="a0"/>
    <w:link w:val="a9"/>
    <w:rsid w:val="006D64B5"/>
    <w:rPr>
      <w:rFonts w:ascii="Cambria" w:eastAsia="宋体" w:hAnsi="Cambria" w:cs="Times New Roman"/>
      <w:b/>
      <w:bCs/>
      <w:sz w:val="32"/>
      <w:szCs w:val="32"/>
    </w:rPr>
  </w:style>
  <w:style w:type="paragraph" w:styleId="aa">
    <w:name w:val="annotation subject"/>
    <w:basedOn w:val="a6"/>
    <w:next w:val="a6"/>
    <w:link w:val="Char6"/>
    <w:uiPriority w:val="99"/>
    <w:unhideWhenUsed/>
    <w:rsid w:val="006D64B5"/>
    <w:rPr>
      <w:b/>
      <w:bCs/>
    </w:rPr>
  </w:style>
  <w:style w:type="character" w:customStyle="1" w:styleId="Char6">
    <w:name w:val="批注主题 Char"/>
    <w:basedOn w:val="Char2"/>
    <w:link w:val="aa"/>
    <w:uiPriority w:val="99"/>
    <w:rsid w:val="006D64B5"/>
    <w:rPr>
      <w:b/>
      <w:bCs/>
    </w:rPr>
  </w:style>
  <w:style w:type="character" w:styleId="ab">
    <w:name w:val="page number"/>
    <w:rsid w:val="006D64B5"/>
  </w:style>
  <w:style w:type="character" w:styleId="ac">
    <w:name w:val="annotation reference"/>
    <w:uiPriority w:val="99"/>
    <w:unhideWhenUsed/>
    <w:rsid w:val="006D64B5"/>
    <w:rPr>
      <w:sz w:val="21"/>
      <w:szCs w:val="21"/>
    </w:rPr>
  </w:style>
  <w:style w:type="character" w:customStyle="1" w:styleId="p0858D7CFB-ED40-4347-BF05-701D383B685F">
    <w:name w:val="p0{858D7CFB-ED40-4347-BF05-701D383B685F}"/>
    <w:link w:val="p0"/>
    <w:rsid w:val="006D64B5"/>
    <w:rPr>
      <w:kern w:val="0"/>
      <w:szCs w:val="21"/>
    </w:rPr>
  </w:style>
  <w:style w:type="paragraph" w:customStyle="1" w:styleId="p0">
    <w:name w:val="p0"/>
    <w:basedOn w:val="a"/>
    <w:link w:val="p0858D7CFB-ED40-4347-BF05-701D383B685F"/>
    <w:rsid w:val="006D64B5"/>
    <w:pPr>
      <w:widowControl/>
    </w:pPr>
    <w:rPr>
      <w:rFonts w:asciiTheme="minorHAnsi" w:eastAsiaTheme="minorEastAsia" w:hAnsiTheme="minorHAnsi" w:cstheme="minorBidi"/>
      <w:kern w:val="0"/>
      <w:sz w:val="21"/>
      <w:szCs w:val="21"/>
    </w:rPr>
  </w:style>
  <w:style w:type="character" w:customStyle="1" w:styleId="Char7">
    <w:name w:val="样式 仿宋 三号 Char"/>
    <w:rsid w:val="006D64B5"/>
    <w:rPr>
      <w:rFonts w:ascii="仿宋" w:eastAsia="仿宋" w:hAnsi="仿宋" w:cs="宋体"/>
      <w:kern w:val="2"/>
      <w:sz w:val="32"/>
      <w:lang w:val="en-US" w:eastAsia="zh-CN" w:bidi="ar-SA"/>
    </w:rPr>
  </w:style>
  <w:style w:type="character" w:customStyle="1" w:styleId="1">
    <w:name w:val="页码1"/>
    <w:rsid w:val="006D64B5"/>
  </w:style>
  <w:style w:type="paragraph" w:customStyle="1" w:styleId="p17">
    <w:name w:val="p17"/>
    <w:basedOn w:val="a"/>
    <w:rsid w:val="006D64B5"/>
    <w:pPr>
      <w:widowControl/>
    </w:pPr>
    <w:rPr>
      <w:rFonts w:ascii="宋体" w:hAnsi="宋体" w:cs="宋体"/>
      <w:kern w:val="0"/>
      <w:szCs w:val="21"/>
    </w:rPr>
  </w:style>
  <w:style w:type="paragraph" w:customStyle="1" w:styleId="CharCharCharChar">
    <w:name w:val="Char Char Char Char"/>
    <w:basedOn w:val="a"/>
    <w:rsid w:val="006D64B5"/>
  </w:style>
  <w:style w:type="paragraph" w:customStyle="1" w:styleId="Char8">
    <w:name w:val="Char"/>
    <w:basedOn w:val="a"/>
    <w:rsid w:val="006D64B5"/>
    <w:pPr>
      <w:widowControl/>
      <w:jc w:val="left"/>
    </w:pPr>
  </w:style>
  <w:style w:type="character" w:styleId="ad">
    <w:name w:val="Strong"/>
    <w:basedOn w:val="a0"/>
    <w:uiPriority w:val="22"/>
    <w:qFormat/>
    <w:rsid w:val="006D64B5"/>
    <w:rPr>
      <w:b/>
      <w:b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4.png"/><Relationship Id="rId18" Type="http://schemas.openxmlformats.org/officeDocument/2006/relationships/image" Target="media/image9.emf"/><Relationship Id="rId26" Type="http://schemas.openxmlformats.org/officeDocument/2006/relationships/image" Target="media/image17.emf"/><Relationship Id="rId39" Type="http://schemas.openxmlformats.org/officeDocument/2006/relationships/image" Target="media/image30.emf"/><Relationship Id="rId3" Type="http://schemas.openxmlformats.org/officeDocument/2006/relationships/settings" Target="settings.xml"/><Relationship Id="rId21" Type="http://schemas.openxmlformats.org/officeDocument/2006/relationships/image" Target="media/image12.emf"/><Relationship Id="rId34" Type="http://schemas.openxmlformats.org/officeDocument/2006/relationships/image" Target="media/image25.emf"/><Relationship Id="rId42" Type="http://schemas.openxmlformats.org/officeDocument/2006/relationships/image" Target="media/image33.emf"/><Relationship Id="rId47" Type="http://schemas.openxmlformats.org/officeDocument/2006/relationships/image" Target="media/image38.emf"/><Relationship Id="rId50" Type="http://schemas.openxmlformats.org/officeDocument/2006/relationships/image" Target="media/image41.emf"/><Relationship Id="rId7" Type="http://schemas.openxmlformats.org/officeDocument/2006/relationships/header" Target="header1.xml"/><Relationship Id="rId12" Type="http://schemas.openxmlformats.org/officeDocument/2006/relationships/image" Target="media/image3.png"/><Relationship Id="rId17" Type="http://schemas.openxmlformats.org/officeDocument/2006/relationships/image" Target="media/image8.emf"/><Relationship Id="rId25" Type="http://schemas.openxmlformats.org/officeDocument/2006/relationships/image" Target="media/image16.emf"/><Relationship Id="rId33" Type="http://schemas.openxmlformats.org/officeDocument/2006/relationships/image" Target="media/image24.emf"/><Relationship Id="rId38" Type="http://schemas.openxmlformats.org/officeDocument/2006/relationships/image" Target="media/image29.emf"/><Relationship Id="rId46" Type="http://schemas.openxmlformats.org/officeDocument/2006/relationships/image" Target="media/image37.emf"/><Relationship Id="rId2" Type="http://schemas.openxmlformats.org/officeDocument/2006/relationships/styles" Target="styles.xml"/><Relationship Id="rId16" Type="http://schemas.openxmlformats.org/officeDocument/2006/relationships/image" Target="media/image7.emf"/><Relationship Id="rId20" Type="http://schemas.openxmlformats.org/officeDocument/2006/relationships/image" Target="media/image11.emf"/><Relationship Id="rId29" Type="http://schemas.openxmlformats.org/officeDocument/2006/relationships/image" Target="media/image20.emf"/><Relationship Id="rId41" Type="http://schemas.openxmlformats.org/officeDocument/2006/relationships/image" Target="media/image32.emf"/><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png"/><Relationship Id="rId24" Type="http://schemas.openxmlformats.org/officeDocument/2006/relationships/image" Target="media/image15.emf"/><Relationship Id="rId32" Type="http://schemas.openxmlformats.org/officeDocument/2006/relationships/image" Target="media/image23.emf"/><Relationship Id="rId37" Type="http://schemas.openxmlformats.org/officeDocument/2006/relationships/image" Target="media/image28.emf"/><Relationship Id="rId40" Type="http://schemas.openxmlformats.org/officeDocument/2006/relationships/image" Target="media/image31.emf"/><Relationship Id="rId45" Type="http://schemas.openxmlformats.org/officeDocument/2006/relationships/image" Target="media/image36.emf"/><Relationship Id="rId5" Type="http://schemas.openxmlformats.org/officeDocument/2006/relationships/footnotes" Target="footnotes.xml"/><Relationship Id="rId15" Type="http://schemas.openxmlformats.org/officeDocument/2006/relationships/image" Target="media/image6.png"/><Relationship Id="rId23" Type="http://schemas.openxmlformats.org/officeDocument/2006/relationships/image" Target="media/image14.emf"/><Relationship Id="rId28" Type="http://schemas.openxmlformats.org/officeDocument/2006/relationships/image" Target="media/image19.emf"/><Relationship Id="rId36" Type="http://schemas.openxmlformats.org/officeDocument/2006/relationships/image" Target="media/image27.emf"/><Relationship Id="rId49" Type="http://schemas.openxmlformats.org/officeDocument/2006/relationships/image" Target="media/image40.emf"/><Relationship Id="rId10" Type="http://schemas.openxmlformats.org/officeDocument/2006/relationships/image" Target="media/image1.png"/><Relationship Id="rId19" Type="http://schemas.openxmlformats.org/officeDocument/2006/relationships/image" Target="media/image10.emf"/><Relationship Id="rId31" Type="http://schemas.openxmlformats.org/officeDocument/2006/relationships/image" Target="media/image22.emf"/><Relationship Id="rId44" Type="http://schemas.openxmlformats.org/officeDocument/2006/relationships/image" Target="media/image35.emf"/><Relationship Id="rId52"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image" Target="media/image5.png"/><Relationship Id="rId22" Type="http://schemas.openxmlformats.org/officeDocument/2006/relationships/image" Target="media/image13.emf"/><Relationship Id="rId27" Type="http://schemas.openxmlformats.org/officeDocument/2006/relationships/image" Target="media/image18.emf"/><Relationship Id="rId30" Type="http://schemas.openxmlformats.org/officeDocument/2006/relationships/image" Target="media/image21.emf"/><Relationship Id="rId35" Type="http://schemas.openxmlformats.org/officeDocument/2006/relationships/image" Target="media/image26.emf"/><Relationship Id="rId43" Type="http://schemas.openxmlformats.org/officeDocument/2006/relationships/image" Target="media/image34.emf"/><Relationship Id="rId48" Type="http://schemas.openxmlformats.org/officeDocument/2006/relationships/image" Target="media/image39.emf"/><Relationship Id="rId8" Type="http://schemas.openxmlformats.org/officeDocument/2006/relationships/footer" Target="footer1.xml"/><Relationship Id="rId5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91</Pages>
  <Words>3981</Words>
  <Characters>22692</Characters>
  <Application>Microsoft Office Word</Application>
  <DocSecurity>0</DocSecurity>
  <Lines>189</Lines>
  <Paragraphs>53</Paragraphs>
  <ScaleCrop>false</ScaleCrop>
  <Company>china</Company>
  <LinksUpToDate>false</LinksUpToDate>
  <CharactersWithSpaces>26620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cp:revision>
  <dcterms:created xsi:type="dcterms:W3CDTF">2023-09-25T06:58:00Z</dcterms:created>
  <dcterms:modified xsi:type="dcterms:W3CDTF">2023-09-25T06:59:00Z</dcterms:modified>
</cp:coreProperties>
</file>