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  <w:tab w:val="left" w:pos="105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即墨区第五中学</w:t>
      </w:r>
      <w:bookmarkStart w:id="0" w:name="_GoBack"/>
      <w:bookmarkEnd w:id="0"/>
      <w:r>
        <w:rPr>
          <w:rFonts w:hint="eastAsia" w:ascii="黑体" w:hAnsi="黑体" w:eastAsia="黑体"/>
          <w:sz w:val="36"/>
          <w:szCs w:val="36"/>
        </w:rPr>
        <w:t>消防设施器材维护管理制度</w:t>
      </w:r>
    </w:p>
    <w:p>
      <w:pPr>
        <w:pStyle w:val="2"/>
        <w:tabs>
          <w:tab w:val="left" w:pos="0"/>
          <w:tab w:val="left" w:pos="105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before="0" w:beforeAutospacing="0" w:after="0" w:afterAutospacing="0" w:line="5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一、为保证消防设施设备的正常运行，须加强日常的消防设施设备维修保养工作。</w:t>
      </w:r>
    </w:p>
    <w:p>
      <w:pPr>
        <w:pStyle w:val="2"/>
        <w:tabs>
          <w:tab w:val="left" w:pos="0"/>
          <w:tab w:val="left" w:pos="105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before="0" w:beforeAutospacing="0" w:after="0" w:afterAutospacing="0" w:line="5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二、消防设施设备必须经具有资质的检测机构检测合格，并经消防验收合格。</w:t>
      </w:r>
    </w:p>
    <w:p>
      <w:pPr>
        <w:pStyle w:val="2"/>
        <w:tabs>
          <w:tab w:val="left" w:pos="0"/>
          <w:tab w:val="left" w:pos="105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before="0" w:beforeAutospacing="0" w:after="0" w:afterAutospacing="0" w:line="5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三、须配备责任心强、具有较高专业知识人员负责消防设施设备的维修保养工作，其他无关人员不得随意维修保养消防设施设备。</w:t>
      </w:r>
    </w:p>
    <w:p>
      <w:pPr>
        <w:pStyle w:val="2"/>
        <w:tabs>
          <w:tab w:val="left" w:pos="0"/>
          <w:tab w:val="left" w:pos="105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before="0" w:beforeAutospacing="0" w:after="0" w:afterAutospacing="0" w:line="5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四、消防值班人员应每日对消防控制设备进行检查，发现异常情况立刻通知维护人员处理，并做好记录。</w:t>
      </w:r>
    </w:p>
    <w:p>
      <w:pPr>
        <w:tabs>
          <w:tab w:val="left" w:pos="0"/>
          <w:tab w:val="left" w:pos="105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五、委托具有消防设施维护保养</w:t>
      </w:r>
      <w:r>
        <w:rPr>
          <w:rFonts w:hint="eastAsia" w:ascii="仿宋" w:hAnsi="仿宋" w:eastAsia="仿宋"/>
          <w:color w:val="000000"/>
          <w:sz w:val="28"/>
          <w:szCs w:val="28"/>
        </w:rPr>
        <w:t>能力</w:t>
      </w:r>
      <w:r>
        <w:rPr>
          <w:rFonts w:hint="eastAsia" w:ascii="仿宋" w:hAnsi="仿宋" w:eastAsia="仿宋"/>
          <w:sz w:val="28"/>
          <w:szCs w:val="28"/>
        </w:rPr>
        <w:t>的单位，定期对消防设施设备维护保养，并出具报告书。</w:t>
      </w:r>
    </w:p>
    <w:p>
      <w:pPr>
        <w:tabs>
          <w:tab w:val="left" w:pos="0"/>
          <w:tab w:val="left" w:pos="105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六、定期将火灾探测器送专业清洗维护部门进行一次全面清洗。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七、消防设施设备按照规定时间进行维修保养。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RhNjRkMGY2MGFiYmY3NjIyMTk1Yzk2NGY4NGE1YzIifQ=="/>
  </w:docVars>
  <w:rsids>
    <w:rsidRoot w:val="00CB28F3"/>
    <w:rsid w:val="005A49D7"/>
    <w:rsid w:val="00CB28F3"/>
    <w:rsid w:val="1FA40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5"/>
    <w:semiHidden/>
    <w:unhideWhenUsed/>
    <w:uiPriority w:val="0"/>
    <w:pPr>
      <w:spacing w:before="100" w:beforeAutospacing="1" w:after="100" w:afterAutospacing="1"/>
    </w:pPr>
  </w:style>
  <w:style w:type="character" w:customStyle="1" w:styleId="5">
    <w:name w:val="正文文本缩进 Char"/>
    <w:basedOn w:val="4"/>
    <w:link w:val="2"/>
    <w:semiHidden/>
    <w:uiPriority w:val="0"/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279</Words>
  <Characters>279</Characters>
  <Lines>2</Lines>
  <Paragraphs>1</Paragraphs>
  <TotalTime>0</TotalTime>
  <ScaleCrop>false</ScaleCrop>
  <LinksUpToDate>false</LinksUpToDate>
  <CharactersWithSpaces>279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2021-07-17T01:09:00Z</dcterms:created>
  <dc:creator>User</dc:creator>
  <cp:lastModifiedBy>10454</cp:lastModifiedBy>
  <dcterms:modified xsi:type="dcterms:W3CDTF">2022-09-26T03:35:59Z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E88B3A8C2C364899AD5CF0A5AE028D35</vt:lpwstr>
  </property>
</Properties>
</file>